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1A6B0" w14:textId="0F12C7BA" w:rsidR="00812A2A" w:rsidRPr="00191C2B" w:rsidRDefault="00812A2A" w:rsidP="00812A2A">
      <w:pPr>
        <w:rPr>
          <w:rFonts w:ascii="Arial" w:hAnsi="Arial" w:cs="Arial"/>
        </w:rPr>
      </w:pPr>
      <w:bookmarkStart w:id="0" w:name="_gjdgxs" w:colFirst="0" w:colLast="0"/>
      <w:bookmarkEnd w:id="0"/>
      <w:r>
        <w:rPr>
          <w:noProof/>
        </w:rPr>
        <w:drawing>
          <wp:anchor distT="0" distB="0" distL="0" distR="0" simplePos="0" relativeHeight="251658240" behindDoc="1" locked="0" layoutInCell="1" hidden="0" allowOverlap="1" wp14:anchorId="7F71CE53" wp14:editId="5D8E02F7">
            <wp:simplePos x="0" y="0"/>
            <wp:positionH relativeFrom="margin">
              <wp:posOffset>-906780</wp:posOffset>
            </wp:positionH>
            <wp:positionV relativeFrom="paragraph">
              <wp:posOffset>3810</wp:posOffset>
            </wp:positionV>
            <wp:extent cx="2051050" cy="2416175"/>
            <wp:effectExtent l="0" t="0" r="6350" b="3175"/>
            <wp:wrapNone/>
            <wp:docPr id="236" name="image474.jpg"/>
            <wp:cNvGraphicFramePr/>
            <a:graphic xmlns:a="http://schemas.openxmlformats.org/drawingml/2006/main">
              <a:graphicData uri="http://schemas.openxmlformats.org/drawingml/2006/picture">
                <pic:pic xmlns:pic="http://schemas.openxmlformats.org/drawingml/2006/picture">
                  <pic:nvPicPr>
                    <pic:cNvPr id="0" name="image474.jpg"/>
                    <pic:cNvPicPr preferRelativeResize="0"/>
                  </pic:nvPicPr>
                  <pic:blipFill>
                    <a:blip r:embed="rId11"/>
                    <a:srcRect/>
                    <a:stretch>
                      <a:fillRect/>
                    </a:stretch>
                  </pic:blipFill>
                  <pic:spPr>
                    <a:xfrm>
                      <a:off x="0" y="0"/>
                      <a:ext cx="2051050" cy="2416175"/>
                    </a:xfrm>
                    <a:prstGeom prst="rect">
                      <a:avLst/>
                    </a:prstGeom>
                    <a:ln/>
                  </pic:spPr>
                </pic:pic>
              </a:graphicData>
            </a:graphic>
          </wp:anchor>
        </w:drawing>
      </w:r>
    </w:p>
    <w:p w14:paraId="5077FFAA" w14:textId="77777777" w:rsidR="00812A2A" w:rsidRPr="00191C2B" w:rsidRDefault="00812A2A" w:rsidP="00812A2A">
      <w:pPr>
        <w:rPr>
          <w:rFonts w:ascii="Arial" w:hAnsi="Arial" w:cs="Arial"/>
        </w:rPr>
      </w:pPr>
    </w:p>
    <w:p w14:paraId="4152EEBC" w14:textId="77777777" w:rsidR="00812A2A" w:rsidRPr="00191C2B" w:rsidRDefault="00812A2A" w:rsidP="00812A2A">
      <w:pPr>
        <w:jc w:val="center"/>
        <w:rPr>
          <w:rFonts w:ascii="Arial" w:hAnsi="Arial" w:cs="Arial"/>
          <w:sz w:val="72"/>
        </w:rPr>
      </w:pPr>
      <w:r w:rsidRPr="00191C2B">
        <w:rPr>
          <w:rFonts w:ascii="Arial" w:hAnsi="Arial" w:cs="Arial"/>
          <w:sz w:val="72"/>
        </w:rPr>
        <w:t>Supplemental Guide:</w:t>
      </w:r>
    </w:p>
    <w:p w14:paraId="259D6BCE" w14:textId="72F9D049" w:rsidR="00812A2A" w:rsidRPr="00191C2B" w:rsidRDefault="00812A2A" w:rsidP="00812A2A">
      <w:pPr>
        <w:jc w:val="center"/>
        <w:rPr>
          <w:rFonts w:ascii="Arial" w:hAnsi="Arial" w:cs="Arial"/>
          <w:sz w:val="72"/>
        </w:rPr>
      </w:pPr>
      <w:r>
        <w:rPr>
          <w:noProof/>
        </w:rPr>
        <w:drawing>
          <wp:anchor distT="0" distB="0" distL="114300" distR="114300" simplePos="0" relativeHeight="251658241" behindDoc="1" locked="0" layoutInCell="1" hidden="0" allowOverlap="1" wp14:anchorId="018B6142" wp14:editId="55F5B997">
            <wp:simplePos x="0" y="0"/>
            <wp:positionH relativeFrom="margin">
              <wp:posOffset>2713355</wp:posOffset>
            </wp:positionH>
            <wp:positionV relativeFrom="paragraph">
              <wp:posOffset>150495</wp:posOffset>
            </wp:positionV>
            <wp:extent cx="3179445" cy="4114800"/>
            <wp:effectExtent l="0" t="0" r="0" b="0"/>
            <wp:wrapTight wrapText="bothSides">
              <wp:wrapPolygon edited="0">
                <wp:start x="9836" y="3000"/>
                <wp:lineTo x="6859" y="9600"/>
                <wp:lineTo x="3883" y="11200"/>
                <wp:lineTo x="3235" y="11700"/>
                <wp:lineTo x="1941" y="12800"/>
                <wp:lineTo x="1812" y="13300"/>
                <wp:lineTo x="1812" y="14900"/>
                <wp:lineTo x="8153" y="16000"/>
                <wp:lineTo x="10742" y="16000"/>
                <wp:lineTo x="4012" y="16600"/>
                <wp:lineTo x="3235" y="16800"/>
                <wp:lineTo x="3235" y="17600"/>
                <wp:lineTo x="2588" y="18300"/>
                <wp:lineTo x="2847" y="18400"/>
                <wp:lineTo x="6471" y="18600"/>
                <wp:lineTo x="10354" y="18600"/>
                <wp:lineTo x="17083" y="18400"/>
                <wp:lineTo x="17730" y="18200"/>
                <wp:lineTo x="17083" y="17600"/>
                <wp:lineTo x="17601" y="16800"/>
                <wp:lineTo x="16954" y="16600"/>
                <wp:lineTo x="10742" y="16000"/>
                <wp:lineTo x="12812" y="16000"/>
                <wp:lineTo x="18507" y="14800"/>
                <wp:lineTo x="18507" y="13300"/>
                <wp:lineTo x="18377" y="12800"/>
                <wp:lineTo x="17083" y="11700"/>
                <wp:lineTo x="16436" y="11200"/>
                <wp:lineTo x="13460" y="9600"/>
                <wp:lineTo x="11130" y="4800"/>
                <wp:lineTo x="10483" y="3000"/>
                <wp:lineTo x="9836" y="3000"/>
              </wp:wrapPolygon>
            </wp:wrapTight>
            <wp:docPr id="235" name="image473.png"/>
            <wp:cNvGraphicFramePr/>
            <a:graphic xmlns:a="http://schemas.openxmlformats.org/drawingml/2006/main">
              <a:graphicData uri="http://schemas.openxmlformats.org/drawingml/2006/picture">
                <pic:pic xmlns:pic="http://schemas.openxmlformats.org/drawingml/2006/picture">
                  <pic:nvPicPr>
                    <pic:cNvPr id="0" name="image473.png"/>
                    <pic:cNvPicPr preferRelativeResize="0"/>
                  </pic:nvPicPr>
                  <pic:blipFill>
                    <a:blip r:embed="rId12"/>
                    <a:srcRect/>
                    <a:stretch>
                      <a:fillRect/>
                    </a:stretch>
                  </pic:blipFill>
                  <pic:spPr>
                    <a:xfrm>
                      <a:off x="0" y="0"/>
                      <a:ext cx="3179445" cy="4114800"/>
                    </a:xfrm>
                    <a:prstGeom prst="rect">
                      <a:avLst/>
                    </a:prstGeom>
                    <a:ln/>
                  </pic:spPr>
                </pic:pic>
              </a:graphicData>
            </a:graphic>
          </wp:anchor>
        </w:drawing>
      </w:r>
      <w:r w:rsidR="00B734C9" w:rsidRPr="71A5A736">
        <w:rPr>
          <w:rFonts w:ascii="Arial" w:hAnsi="Arial" w:cs="Arial"/>
          <w:sz w:val="72"/>
          <w:szCs w:val="72"/>
        </w:rPr>
        <w:t xml:space="preserve">Nuclear Medicine </w:t>
      </w:r>
    </w:p>
    <w:p w14:paraId="233D7895" w14:textId="77777777" w:rsidR="00812A2A" w:rsidRPr="00191C2B" w:rsidRDefault="00812A2A" w:rsidP="00812A2A">
      <w:pPr>
        <w:rPr>
          <w:rFonts w:ascii="Arial" w:hAnsi="Arial" w:cs="Arial"/>
        </w:rPr>
      </w:pPr>
    </w:p>
    <w:p w14:paraId="0847AF32" w14:textId="77777777" w:rsidR="00812A2A" w:rsidRPr="00191C2B" w:rsidRDefault="00812A2A" w:rsidP="00812A2A">
      <w:pPr>
        <w:rPr>
          <w:rFonts w:ascii="Arial" w:hAnsi="Arial" w:cs="Arial"/>
        </w:rPr>
      </w:pPr>
    </w:p>
    <w:p w14:paraId="4118B415" w14:textId="77777777" w:rsidR="00812A2A" w:rsidRPr="00191C2B" w:rsidRDefault="00812A2A" w:rsidP="00812A2A">
      <w:pPr>
        <w:rPr>
          <w:rFonts w:ascii="Arial" w:hAnsi="Arial" w:cs="Arial"/>
        </w:rPr>
      </w:pPr>
    </w:p>
    <w:p w14:paraId="6BC155D4" w14:textId="77777777" w:rsidR="00812A2A" w:rsidRPr="00191C2B" w:rsidRDefault="00812A2A" w:rsidP="00812A2A">
      <w:pPr>
        <w:rPr>
          <w:rFonts w:ascii="Arial" w:hAnsi="Arial" w:cs="Arial"/>
        </w:rPr>
      </w:pPr>
    </w:p>
    <w:p w14:paraId="73069BCD" w14:textId="77777777" w:rsidR="00812A2A" w:rsidRPr="00191C2B" w:rsidRDefault="00812A2A" w:rsidP="00812A2A">
      <w:pPr>
        <w:rPr>
          <w:rFonts w:ascii="Arial" w:hAnsi="Arial" w:cs="Arial"/>
        </w:rPr>
      </w:pPr>
    </w:p>
    <w:p w14:paraId="5F93F5FE" w14:textId="77777777" w:rsidR="00812A2A" w:rsidRPr="00191C2B" w:rsidRDefault="00812A2A" w:rsidP="00812A2A">
      <w:pPr>
        <w:rPr>
          <w:rFonts w:ascii="Arial" w:hAnsi="Arial" w:cs="Arial"/>
        </w:rPr>
      </w:pPr>
    </w:p>
    <w:p w14:paraId="4A50E81D" w14:textId="77777777" w:rsidR="00812A2A" w:rsidRPr="00191C2B" w:rsidRDefault="00812A2A" w:rsidP="00812A2A">
      <w:pPr>
        <w:rPr>
          <w:rFonts w:ascii="Arial" w:hAnsi="Arial" w:cs="Arial"/>
        </w:rPr>
      </w:pPr>
    </w:p>
    <w:p w14:paraId="1CE58E62" w14:textId="77777777" w:rsidR="00812A2A" w:rsidRPr="00191C2B" w:rsidRDefault="00812A2A" w:rsidP="00812A2A">
      <w:pPr>
        <w:rPr>
          <w:rFonts w:ascii="Arial" w:hAnsi="Arial" w:cs="Arial"/>
        </w:rPr>
      </w:pPr>
    </w:p>
    <w:p w14:paraId="2D940405" w14:textId="77777777" w:rsidR="00812A2A" w:rsidRPr="00191C2B" w:rsidRDefault="00812A2A" w:rsidP="00812A2A">
      <w:pPr>
        <w:rPr>
          <w:rFonts w:ascii="Arial" w:hAnsi="Arial" w:cs="Arial"/>
        </w:rPr>
      </w:pPr>
    </w:p>
    <w:p w14:paraId="226AF30F" w14:textId="77777777" w:rsidR="00812A2A" w:rsidRPr="00191C2B" w:rsidRDefault="00812A2A" w:rsidP="00812A2A">
      <w:pPr>
        <w:rPr>
          <w:rFonts w:ascii="Arial" w:hAnsi="Arial" w:cs="Arial"/>
        </w:rPr>
      </w:pPr>
    </w:p>
    <w:p w14:paraId="7BFB459C" w14:textId="77777777" w:rsidR="00812A2A" w:rsidRPr="00191C2B" w:rsidRDefault="00812A2A" w:rsidP="00812A2A">
      <w:pPr>
        <w:rPr>
          <w:rFonts w:ascii="Arial" w:hAnsi="Arial" w:cs="Arial"/>
        </w:rPr>
      </w:pPr>
    </w:p>
    <w:p w14:paraId="71AA7698" w14:textId="77777777" w:rsidR="00812A2A" w:rsidRPr="00191C2B" w:rsidRDefault="00812A2A" w:rsidP="00812A2A">
      <w:pPr>
        <w:rPr>
          <w:rFonts w:ascii="Arial" w:hAnsi="Arial" w:cs="Arial"/>
        </w:rPr>
      </w:pPr>
    </w:p>
    <w:p w14:paraId="3394880D" w14:textId="77777777" w:rsidR="00812A2A" w:rsidRPr="00191C2B" w:rsidRDefault="00812A2A" w:rsidP="00812A2A">
      <w:pPr>
        <w:rPr>
          <w:rFonts w:ascii="Arial" w:hAnsi="Arial" w:cs="Arial"/>
        </w:rPr>
      </w:pPr>
    </w:p>
    <w:p w14:paraId="643424AD" w14:textId="74E605C7" w:rsidR="00854B7C" w:rsidRDefault="006D06F5" w:rsidP="00812A2A">
      <w:pPr>
        <w:jc w:val="center"/>
        <w:rPr>
          <w:rFonts w:ascii="Arial" w:hAnsi="Arial" w:cs="Arial"/>
        </w:rPr>
      </w:pPr>
      <w:r>
        <w:rPr>
          <w:rFonts w:ascii="Arial" w:hAnsi="Arial" w:cs="Arial"/>
        </w:rPr>
        <w:t>September 2021</w:t>
      </w:r>
    </w:p>
    <w:p w14:paraId="23A0DAA1" w14:textId="77777777" w:rsidR="00854B7C" w:rsidRDefault="00854B7C">
      <w:pPr>
        <w:rPr>
          <w:rFonts w:ascii="Arial" w:hAnsi="Arial" w:cs="Arial"/>
        </w:rPr>
      </w:pPr>
      <w:r>
        <w:rPr>
          <w:rFonts w:ascii="Arial" w:hAnsi="Arial" w:cs="Arial"/>
        </w:rPr>
        <w:br w:type="page"/>
      </w:r>
    </w:p>
    <w:p w14:paraId="73DC4A30" w14:textId="77777777" w:rsidR="002C0206" w:rsidRPr="002C0206" w:rsidRDefault="002C0206" w:rsidP="002C0206">
      <w:pPr>
        <w:spacing w:after="240" w:line="240" w:lineRule="auto"/>
        <w:jc w:val="center"/>
        <w:rPr>
          <w:rFonts w:ascii="Arial" w:eastAsia="Times New Roman" w:hAnsi="Arial" w:cs="Arial"/>
          <w:b/>
          <w:sz w:val="24"/>
          <w:szCs w:val="24"/>
        </w:rPr>
      </w:pPr>
      <w:r w:rsidRPr="002C0206">
        <w:rPr>
          <w:rFonts w:ascii="Arial" w:eastAsia="Times New Roman" w:hAnsi="Arial" w:cs="Arial"/>
          <w:b/>
          <w:sz w:val="24"/>
          <w:szCs w:val="24"/>
        </w:rPr>
        <w:lastRenderedPageBreak/>
        <w:t>TABLE OF CONTENTS</w:t>
      </w:r>
    </w:p>
    <w:p w14:paraId="6516FF8F" w14:textId="4E174AB8" w:rsidR="002C0206" w:rsidRPr="002C0206" w:rsidRDefault="002C0206" w:rsidP="002C0206">
      <w:pPr>
        <w:tabs>
          <w:tab w:val="right" w:leader="dot" w:pos="8630"/>
        </w:tabs>
        <w:spacing w:before="120" w:after="120" w:line="240" w:lineRule="auto"/>
        <w:jc w:val="center"/>
        <w:rPr>
          <w:rFonts w:ascii="Arial" w:eastAsia="Times New Roman" w:hAnsi="Arial" w:cs="Arial"/>
          <w:b/>
          <w:bCs/>
          <w:caps/>
          <w:sz w:val="20"/>
          <w:szCs w:val="20"/>
        </w:rPr>
      </w:pPr>
      <w:bookmarkStart w:id="1" w:name="_Hlk89682542"/>
      <w:r w:rsidRPr="002C0206">
        <w:rPr>
          <w:rFonts w:ascii="Arial" w:eastAsia="Times New Roman" w:hAnsi="Arial" w:cs="Arial"/>
          <w:b/>
          <w:bCs/>
          <w:caps/>
          <w:webHidden/>
          <w:sz w:val="20"/>
          <w:szCs w:val="20"/>
        </w:rPr>
        <w:t>introduction</w:t>
      </w:r>
      <w:r w:rsidRPr="002C0206">
        <w:rPr>
          <w:rFonts w:ascii="Arial" w:eastAsia="Times New Roman" w:hAnsi="Arial" w:cs="Arial"/>
          <w:b/>
          <w:bCs/>
          <w:caps/>
          <w:webHidden/>
          <w:sz w:val="20"/>
          <w:szCs w:val="20"/>
        </w:rPr>
        <w:tab/>
      </w:r>
      <w:r w:rsidR="00014FBA">
        <w:rPr>
          <w:rFonts w:ascii="Arial" w:eastAsia="Times New Roman" w:hAnsi="Arial" w:cs="Arial"/>
          <w:b/>
          <w:bCs/>
          <w:caps/>
          <w:webHidden/>
          <w:sz w:val="20"/>
          <w:szCs w:val="20"/>
        </w:rPr>
        <w:t>3</w:t>
      </w:r>
    </w:p>
    <w:p w14:paraId="3E56EEFC" w14:textId="330287A4" w:rsidR="002C0206" w:rsidRPr="002C0206" w:rsidRDefault="002C0206" w:rsidP="002C0206">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Patient care</w:t>
      </w:r>
      <w:r w:rsidRPr="002C0206">
        <w:rPr>
          <w:rFonts w:ascii="Arial" w:eastAsia="Times New Roman" w:hAnsi="Arial" w:cs="Arial"/>
          <w:b/>
          <w:bCs/>
          <w:caps/>
          <w:webHidden/>
          <w:sz w:val="20"/>
          <w:szCs w:val="20"/>
        </w:rPr>
        <w:tab/>
      </w:r>
      <w:r w:rsidR="00014FBA">
        <w:rPr>
          <w:rFonts w:ascii="Arial" w:eastAsia="Times New Roman" w:hAnsi="Arial" w:cs="Arial"/>
          <w:b/>
          <w:bCs/>
          <w:caps/>
          <w:webHidden/>
          <w:sz w:val="20"/>
          <w:szCs w:val="20"/>
        </w:rPr>
        <w:t>4</w:t>
      </w:r>
    </w:p>
    <w:p w14:paraId="38CFF1E5" w14:textId="6F9769F9" w:rsidR="00253161" w:rsidRDefault="00531AA7" w:rsidP="000767F1">
      <w:pPr>
        <w:spacing w:after="0" w:line="240" w:lineRule="auto"/>
        <w:ind w:left="1640" w:firstLine="520"/>
        <w:rPr>
          <w:rFonts w:ascii="Arial" w:eastAsia="Times New Roman" w:hAnsi="Arial" w:cs="Arial"/>
          <w:color w:val="000000"/>
          <w:sz w:val="20"/>
          <w:szCs w:val="20"/>
        </w:rPr>
      </w:pPr>
      <w:r>
        <w:rPr>
          <w:rFonts w:ascii="Arial" w:eastAsia="Times New Roman" w:hAnsi="Arial" w:cs="Arial"/>
          <w:color w:val="000000"/>
          <w:sz w:val="20"/>
          <w:szCs w:val="20"/>
        </w:rPr>
        <w:t xml:space="preserve">    </w:t>
      </w:r>
      <w:r w:rsidR="00A441CB" w:rsidRPr="000767F1">
        <w:rPr>
          <w:rFonts w:ascii="Arial" w:eastAsia="Times New Roman" w:hAnsi="Arial" w:cs="Arial"/>
          <w:color w:val="000000"/>
          <w:sz w:val="20"/>
          <w:szCs w:val="20"/>
        </w:rPr>
        <w:t xml:space="preserve">Diagnostic Planar, </w:t>
      </w:r>
      <w:r w:rsidR="00253161" w:rsidRPr="00253161">
        <w:rPr>
          <w:rFonts w:ascii="Arial" w:eastAsia="Times New Roman" w:hAnsi="Arial" w:cs="Arial"/>
          <w:color w:val="000000"/>
          <w:sz w:val="20"/>
          <w:szCs w:val="20"/>
        </w:rPr>
        <w:t xml:space="preserve">Single Photon-Emission Computed Tomography </w:t>
      </w:r>
      <w:r w:rsidR="00253161">
        <w:rPr>
          <w:rFonts w:ascii="Arial" w:eastAsia="Times New Roman" w:hAnsi="Arial" w:cs="Arial"/>
          <w:color w:val="000000"/>
          <w:sz w:val="20"/>
          <w:szCs w:val="20"/>
        </w:rPr>
        <w:t>(</w:t>
      </w:r>
      <w:r w:rsidR="00A441CB" w:rsidRPr="000767F1">
        <w:rPr>
          <w:rFonts w:ascii="Arial" w:eastAsia="Times New Roman" w:hAnsi="Arial" w:cs="Arial"/>
          <w:color w:val="000000"/>
          <w:sz w:val="20"/>
          <w:szCs w:val="20"/>
        </w:rPr>
        <w:t>SPECT</w:t>
      </w:r>
      <w:r w:rsidR="00253161">
        <w:rPr>
          <w:rFonts w:ascii="Arial" w:eastAsia="Times New Roman" w:hAnsi="Arial" w:cs="Arial"/>
          <w:color w:val="000000"/>
          <w:sz w:val="20"/>
          <w:szCs w:val="20"/>
        </w:rPr>
        <w:t>)</w:t>
      </w:r>
      <w:r w:rsidR="00A441CB" w:rsidRPr="000767F1">
        <w:rPr>
          <w:rFonts w:ascii="Arial" w:eastAsia="Times New Roman" w:hAnsi="Arial" w:cs="Arial"/>
          <w:color w:val="000000"/>
          <w:sz w:val="20"/>
          <w:szCs w:val="20"/>
        </w:rPr>
        <w:t xml:space="preserve">, and </w:t>
      </w:r>
    </w:p>
    <w:p w14:paraId="281B11D0" w14:textId="7E652D95" w:rsidR="002C0206" w:rsidRPr="000767F1" w:rsidRDefault="00531AA7" w:rsidP="002C0206">
      <w:pPr>
        <w:tabs>
          <w:tab w:val="right" w:leader="dot" w:pos="8630"/>
        </w:tabs>
        <w:spacing w:after="0" w:line="240" w:lineRule="auto"/>
        <w:ind w:left="200"/>
        <w:jc w:val="center"/>
        <w:rPr>
          <w:rFonts w:ascii="Arial" w:eastAsia="Times New Roman" w:hAnsi="Arial" w:cs="Arial"/>
          <w:color w:val="000000"/>
          <w:sz w:val="20"/>
          <w:szCs w:val="20"/>
        </w:rPr>
      </w:pPr>
      <w:r>
        <w:rPr>
          <w:rFonts w:ascii="Arial" w:eastAsia="Times New Roman" w:hAnsi="Arial" w:cs="Arial"/>
          <w:color w:val="000000"/>
          <w:sz w:val="20"/>
          <w:szCs w:val="20"/>
        </w:rPr>
        <w:t xml:space="preserve">     </w:t>
      </w:r>
      <w:r w:rsidR="00253161">
        <w:rPr>
          <w:rFonts w:ascii="Arial" w:eastAsia="Times New Roman" w:hAnsi="Arial" w:cs="Arial"/>
          <w:color w:val="000000"/>
          <w:sz w:val="20"/>
          <w:szCs w:val="20"/>
        </w:rPr>
        <w:t>(</w:t>
      </w:r>
      <w:r w:rsidR="00253161" w:rsidRPr="00253161">
        <w:rPr>
          <w:rFonts w:ascii="Arial" w:eastAsia="Times New Roman" w:hAnsi="Arial" w:cs="Arial"/>
          <w:color w:val="000000"/>
          <w:sz w:val="20"/>
          <w:szCs w:val="20"/>
        </w:rPr>
        <w:t>Positron Emission Tomography</w:t>
      </w:r>
      <w:r w:rsidR="00253161">
        <w:rPr>
          <w:rFonts w:ascii="Arial" w:eastAsia="Times New Roman" w:hAnsi="Arial" w:cs="Arial"/>
          <w:color w:val="000000"/>
          <w:sz w:val="20"/>
          <w:szCs w:val="20"/>
        </w:rPr>
        <w:t>)</w:t>
      </w:r>
      <w:r w:rsidR="00253161" w:rsidRPr="00253161">
        <w:rPr>
          <w:rFonts w:ascii="Arial" w:eastAsia="Times New Roman" w:hAnsi="Arial" w:cs="Arial"/>
          <w:color w:val="000000"/>
          <w:sz w:val="20"/>
          <w:szCs w:val="20"/>
        </w:rPr>
        <w:t xml:space="preserve"> </w:t>
      </w:r>
      <w:r w:rsidR="00A441CB" w:rsidRPr="000767F1">
        <w:rPr>
          <w:rFonts w:ascii="Arial" w:eastAsia="Times New Roman" w:hAnsi="Arial" w:cs="Arial"/>
          <w:color w:val="000000"/>
          <w:sz w:val="20"/>
          <w:szCs w:val="20"/>
        </w:rPr>
        <w:t>PET Imaging</w:t>
      </w:r>
      <w:r w:rsidR="002C0206" w:rsidRPr="000767F1">
        <w:rPr>
          <w:rFonts w:ascii="Arial" w:eastAsia="Times New Roman" w:hAnsi="Arial" w:cs="Arial"/>
          <w:webHidden/>
          <w:color w:val="000000"/>
          <w:sz w:val="20"/>
          <w:szCs w:val="20"/>
        </w:rPr>
        <w:tab/>
      </w:r>
      <w:r w:rsidR="00014FBA" w:rsidRPr="000767F1">
        <w:rPr>
          <w:rFonts w:ascii="Arial" w:eastAsia="Times New Roman" w:hAnsi="Arial" w:cs="Arial"/>
          <w:webHidden/>
          <w:color w:val="000000"/>
          <w:sz w:val="20"/>
          <w:szCs w:val="20"/>
        </w:rPr>
        <w:t>4</w:t>
      </w:r>
    </w:p>
    <w:p w14:paraId="3187315B" w14:textId="7D09277E" w:rsidR="002C0206" w:rsidRPr="000767F1" w:rsidRDefault="00A441CB" w:rsidP="002C0206">
      <w:pPr>
        <w:tabs>
          <w:tab w:val="right" w:leader="dot" w:pos="8630"/>
        </w:tabs>
        <w:spacing w:after="0" w:line="240" w:lineRule="auto"/>
        <w:ind w:left="200"/>
        <w:jc w:val="center"/>
        <w:rPr>
          <w:rFonts w:ascii="Arial" w:eastAsia="Times New Roman" w:hAnsi="Arial" w:cs="Arial"/>
          <w:color w:val="000000"/>
          <w:sz w:val="20"/>
          <w:szCs w:val="20"/>
        </w:rPr>
      </w:pPr>
      <w:r w:rsidRPr="000767F1">
        <w:rPr>
          <w:rFonts w:ascii="Arial" w:eastAsia="Times New Roman" w:hAnsi="Arial" w:cs="Arial"/>
          <w:color w:val="000000"/>
          <w:sz w:val="20"/>
          <w:szCs w:val="20"/>
        </w:rPr>
        <w:t>Cardiovascular Nuclear Medicine-Stress Testing</w:t>
      </w:r>
      <w:r w:rsidR="002C0206" w:rsidRPr="000767F1">
        <w:rPr>
          <w:rFonts w:ascii="Arial" w:eastAsia="Times New Roman" w:hAnsi="Arial" w:cs="Arial"/>
          <w:webHidden/>
          <w:color w:val="000000"/>
          <w:sz w:val="20"/>
          <w:szCs w:val="20"/>
        </w:rPr>
        <w:tab/>
      </w:r>
      <w:r w:rsidR="00014FBA" w:rsidRPr="000767F1">
        <w:rPr>
          <w:rFonts w:ascii="Arial" w:eastAsia="Times New Roman" w:hAnsi="Arial" w:cs="Arial"/>
          <w:webHidden/>
          <w:color w:val="000000"/>
          <w:sz w:val="20"/>
          <w:szCs w:val="20"/>
        </w:rPr>
        <w:t>6</w:t>
      </w:r>
    </w:p>
    <w:p w14:paraId="2A7D2CE7" w14:textId="35F15E1F" w:rsidR="002C0206" w:rsidRPr="000767F1" w:rsidRDefault="00A441CB" w:rsidP="002C0206">
      <w:pPr>
        <w:tabs>
          <w:tab w:val="right" w:leader="dot" w:pos="8630"/>
        </w:tabs>
        <w:spacing w:after="0" w:line="240" w:lineRule="auto"/>
        <w:ind w:left="200"/>
        <w:jc w:val="center"/>
        <w:rPr>
          <w:rFonts w:ascii="Arial" w:eastAsia="Times New Roman" w:hAnsi="Arial" w:cs="Arial"/>
          <w:webHidden/>
          <w:color w:val="000000"/>
          <w:sz w:val="20"/>
          <w:szCs w:val="20"/>
        </w:rPr>
      </w:pPr>
      <w:r w:rsidRPr="000767F1">
        <w:rPr>
          <w:rFonts w:ascii="Arial" w:eastAsia="Times New Roman" w:hAnsi="Arial" w:cs="Arial"/>
          <w:color w:val="000000"/>
          <w:sz w:val="20"/>
          <w:szCs w:val="20"/>
        </w:rPr>
        <w:t>Theranostics: Radioiodine for Benign Thyroid Disease</w:t>
      </w:r>
      <w:r w:rsidR="002C0206" w:rsidRPr="000767F1">
        <w:rPr>
          <w:rFonts w:ascii="Arial" w:eastAsia="Times New Roman" w:hAnsi="Arial" w:cs="Arial"/>
          <w:webHidden/>
          <w:color w:val="000000"/>
          <w:sz w:val="20"/>
          <w:szCs w:val="20"/>
        </w:rPr>
        <w:tab/>
      </w:r>
      <w:r w:rsidR="00014FBA" w:rsidRPr="000767F1">
        <w:rPr>
          <w:rFonts w:ascii="Arial" w:eastAsia="Times New Roman" w:hAnsi="Arial" w:cs="Arial"/>
          <w:webHidden/>
          <w:color w:val="000000"/>
          <w:sz w:val="20"/>
          <w:szCs w:val="20"/>
        </w:rPr>
        <w:t>7</w:t>
      </w:r>
    </w:p>
    <w:p w14:paraId="4EA9C2FA" w14:textId="3562E852" w:rsidR="003C15D2" w:rsidRPr="000767F1" w:rsidRDefault="00A441CB" w:rsidP="003C15D2">
      <w:pPr>
        <w:tabs>
          <w:tab w:val="right" w:leader="dot" w:pos="8630"/>
        </w:tabs>
        <w:spacing w:after="0" w:line="240" w:lineRule="auto"/>
        <w:ind w:left="200"/>
        <w:jc w:val="center"/>
        <w:rPr>
          <w:rFonts w:ascii="Arial" w:eastAsia="Times New Roman" w:hAnsi="Arial" w:cs="Arial"/>
          <w:color w:val="000000"/>
          <w:sz w:val="20"/>
          <w:szCs w:val="20"/>
        </w:rPr>
      </w:pPr>
      <w:r w:rsidRPr="000767F1">
        <w:rPr>
          <w:rFonts w:ascii="Arial" w:eastAsia="Times New Roman" w:hAnsi="Arial" w:cs="Arial"/>
          <w:color w:val="000000"/>
          <w:sz w:val="20"/>
          <w:szCs w:val="20"/>
        </w:rPr>
        <w:t>Theranostics: Radioiodine for Thyroid Malignancy</w:t>
      </w:r>
      <w:r w:rsidR="003C15D2" w:rsidRPr="000767F1">
        <w:rPr>
          <w:rFonts w:ascii="Arial" w:eastAsia="Times New Roman" w:hAnsi="Arial" w:cs="Arial"/>
          <w:webHidden/>
          <w:color w:val="000000"/>
          <w:sz w:val="20"/>
          <w:szCs w:val="20"/>
        </w:rPr>
        <w:tab/>
      </w:r>
      <w:r w:rsidR="00014FBA" w:rsidRPr="000767F1">
        <w:rPr>
          <w:rFonts w:ascii="Arial" w:eastAsia="Times New Roman" w:hAnsi="Arial" w:cs="Arial"/>
          <w:webHidden/>
          <w:color w:val="000000"/>
          <w:sz w:val="20"/>
          <w:szCs w:val="20"/>
        </w:rPr>
        <w:t>8</w:t>
      </w:r>
    </w:p>
    <w:p w14:paraId="4926132D" w14:textId="470B140B" w:rsidR="003C15D2" w:rsidRPr="000767F1" w:rsidRDefault="00A441CB" w:rsidP="003C15D2">
      <w:pPr>
        <w:tabs>
          <w:tab w:val="right" w:leader="dot" w:pos="8630"/>
        </w:tabs>
        <w:spacing w:after="0" w:line="240" w:lineRule="auto"/>
        <w:ind w:left="200"/>
        <w:jc w:val="center"/>
        <w:rPr>
          <w:rFonts w:ascii="Arial" w:eastAsia="Times New Roman" w:hAnsi="Arial" w:cs="Arial"/>
          <w:color w:val="000000"/>
          <w:sz w:val="20"/>
          <w:szCs w:val="20"/>
        </w:rPr>
      </w:pPr>
      <w:r w:rsidRPr="000767F1">
        <w:rPr>
          <w:rFonts w:ascii="Arial" w:eastAsia="Times New Roman" w:hAnsi="Arial" w:cs="Arial"/>
          <w:color w:val="000000"/>
          <w:sz w:val="20"/>
          <w:szCs w:val="20"/>
        </w:rPr>
        <w:t>Theranostics: Parenteral</w:t>
      </w:r>
      <w:r w:rsidR="003C15D2" w:rsidRPr="000767F1">
        <w:rPr>
          <w:rFonts w:ascii="Arial" w:eastAsia="Times New Roman" w:hAnsi="Arial" w:cs="Arial"/>
          <w:webHidden/>
          <w:color w:val="000000"/>
          <w:sz w:val="20"/>
          <w:szCs w:val="20"/>
        </w:rPr>
        <w:tab/>
      </w:r>
      <w:r w:rsidR="00014FBA" w:rsidRPr="000767F1">
        <w:rPr>
          <w:rFonts w:ascii="Arial" w:eastAsia="Times New Roman" w:hAnsi="Arial" w:cs="Arial"/>
          <w:webHidden/>
          <w:color w:val="000000"/>
          <w:sz w:val="20"/>
          <w:szCs w:val="20"/>
        </w:rPr>
        <w:t>9</w:t>
      </w:r>
    </w:p>
    <w:p w14:paraId="1F306047" w14:textId="23397A9E" w:rsidR="002C0206" w:rsidRPr="002C0206" w:rsidRDefault="002C0206" w:rsidP="002C0206">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Medical Knowledge</w:t>
      </w:r>
      <w:r w:rsidRPr="002C0206">
        <w:rPr>
          <w:rFonts w:ascii="Arial" w:eastAsia="Times New Roman" w:hAnsi="Arial" w:cs="Arial"/>
          <w:b/>
          <w:bCs/>
          <w:caps/>
          <w:webHidden/>
          <w:sz w:val="20"/>
          <w:szCs w:val="20"/>
        </w:rPr>
        <w:tab/>
      </w:r>
      <w:r w:rsidR="00014FBA">
        <w:rPr>
          <w:rFonts w:ascii="Arial" w:eastAsia="Times New Roman" w:hAnsi="Arial" w:cs="Arial"/>
          <w:b/>
          <w:bCs/>
          <w:caps/>
          <w:webHidden/>
          <w:sz w:val="20"/>
          <w:szCs w:val="20"/>
        </w:rPr>
        <w:t>10</w:t>
      </w:r>
    </w:p>
    <w:p w14:paraId="1DEA4CC7" w14:textId="7C5F06F5" w:rsidR="002C0206" w:rsidRPr="000767F1" w:rsidRDefault="00A441CB" w:rsidP="002C0206">
      <w:pPr>
        <w:tabs>
          <w:tab w:val="right" w:leader="dot" w:pos="8630"/>
        </w:tabs>
        <w:spacing w:after="0" w:line="240" w:lineRule="auto"/>
        <w:ind w:left="200"/>
        <w:jc w:val="center"/>
        <w:rPr>
          <w:rFonts w:ascii="Arial" w:eastAsia="Times New Roman" w:hAnsi="Arial" w:cs="Arial"/>
          <w:color w:val="000000"/>
          <w:sz w:val="20"/>
          <w:szCs w:val="20"/>
        </w:rPr>
      </w:pPr>
      <w:r w:rsidRPr="000767F1">
        <w:rPr>
          <w:rFonts w:ascii="Arial" w:eastAsia="Times New Roman" w:hAnsi="Arial" w:cs="Arial"/>
          <w:color w:val="000000"/>
          <w:sz w:val="20"/>
          <w:szCs w:val="20"/>
        </w:rPr>
        <w:t>Physiology and Pathophysiology</w:t>
      </w:r>
      <w:r w:rsidR="002C0206" w:rsidRPr="000767F1">
        <w:rPr>
          <w:rFonts w:ascii="Arial" w:eastAsia="Times New Roman" w:hAnsi="Arial" w:cs="Arial"/>
          <w:webHidden/>
          <w:color w:val="000000"/>
          <w:sz w:val="20"/>
          <w:szCs w:val="20"/>
        </w:rPr>
        <w:tab/>
      </w:r>
      <w:r w:rsidRPr="000767F1">
        <w:rPr>
          <w:rFonts w:ascii="Arial" w:eastAsia="Times New Roman" w:hAnsi="Arial" w:cs="Arial"/>
          <w:webHidden/>
          <w:color w:val="000000"/>
          <w:sz w:val="20"/>
          <w:szCs w:val="20"/>
        </w:rPr>
        <w:t>1</w:t>
      </w:r>
      <w:r w:rsidR="00014FBA" w:rsidRPr="000767F1">
        <w:rPr>
          <w:rFonts w:ascii="Arial" w:eastAsia="Times New Roman" w:hAnsi="Arial" w:cs="Arial"/>
          <w:webHidden/>
          <w:color w:val="000000"/>
          <w:sz w:val="20"/>
          <w:szCs w:val="20"/>
        </w:rPr>
        <w:t>0</w:t>
      </w:r>
    </w:p>
    <w:p w14:paraId="40901E9F" w14:textId="12DC4ECB" w:rsidR="002C0206" w:rsidRPr="000767F1" w:rsidRDefault="00A441CB" w:rsidP="002C0206">
      <w:pPr>
        <w:tabs>
          <w:tab w:val="right" w:leader="dot" w:pos="8630"/>
        </w:tabs>
        <w:spacing w:after="0" w:line="240" w:lineRule="auto"/>
        <w:ind w:left="200"/>
        <w:jc w:val="center"/>
        <w:rPr>
          <w:rFonts w:ascii="Arial" w:eastAsia="Times New Roman" w:hAnsi="Arial" w:cs="Arial"/>
          <w:color w:val="000000"/>
          <w:sz w:val="20"/>
          <w:szCs w:val="20"/>
        </w:rPr>
      </w:pPr>
      <w:r w:rsidRPr="000767F1">
        <w:rPr>
          <w:rFonts w:ascii="Arial" w:eastAsia="Times New Roman" w:hAnsi="Arial" w:cs="Arial"/>
          <w:color w:val="000000"/>
          <w:sz w:val="20"/>
          <w:szCs w:val="20"/>
        </w:rPr>
        <w:t>Anatomic Imaging</w:t>
      </w:r>
      <w:r w:rsidR="002C0206" w:rsidRPr="000767F1">
        <w:rPr>
          <w:rFonts w:ascii="Arial" w:eastAsia="Times New Roman" w:hAnsi="Arial" w:cs="Arial"/>
          <w:webHidden/>
          <w:color w:val="000000"/>
          <w:sz w:val="20"/>
          <w:szCs w:val="20"/>
        </w:rPr>
        <w:tab/>
      </w:r>
      <w:r w:rsidRPr="000767F1">
        <w:rPr>
          <w:rFonts w:ascii="Arial" w:eastAsia="Times New Roman" w:hAnsi="Arial" w:cs="Arial"/>
          <w:webHidden/>
          <w:color w:val="000000"/>
          <w:sz w:val="20"/>
          <w:szCs w:val="20"/>
        </w:rPr>
        <w:t>1</w:t>
      </w:r>
      <w:r w:rsidR="00014FBA" w:rsidRPr="000767F1">
        <w:rPr>
          <w:rFonts w:ascii="Arial" w:eastAsia="Times New Roman" w:hAnsi="Arial" w:cs="Arial"/>
          <w:webHidden/>
          <w:color w:val="000000"/>
          <w:sz w:val="20"/>
          <w:szCs w:val="20"/>
        </w:rPr>
        <w:t>1</w:t>
      </w:r>
    </w:p>
    <w:p w14:paraId="73F399AB" w14:textId="060007DC" w:rsidR="002C0206" w:rsidRPr="000767F1" w:rsidRDefault="00A441CB" w:rsidP="002C0206">
      <w:pPr>
        <w:tabs>
          <w:tab w:val="right" w:leader="dot" w:pos="8630"/>
        </w:tabs>
        <w:spacing w:after="0" w:line="240" w:lineRule="auto"/>
        <w:ind w:left="200"/>
        <w:jc w:val="center"/>
        <w:rPr>
          <w:rFonts w:ascii="Arial" w:eastAsia="Times New Roman" w:hAnsi="Arial" w:cs="Arial"/>
          <w:webHidden/>
          <w:color w:val="000000"/>
          <w:sz w:val="20"/>
          <w:szCs w:val="20"/>
        </w:rPr>
      </w:pPr>
      <w:r w:rsidRPr="000767F1">
        <w:rPr>
          <w:rFonts w:ascii="Arial" w:eastAsia="Times New Roman" w:hAnsi="Arial" w:cs="Arial"/>
          <w:color w:val="000000"/>
          <w:sz w:val="20"/>
          <w:szCs w:val="20"/>
        </w:rPr>
        <w:t>Instrumentation</w:t>
      </w:r>
      <w:r w:rsidR="002C0206" w:rsidRPr="000767F1">
        <w:rPr>
          <w:rFonts w:ascii="Arial" w:eastAsia="Times New Roman" w:hAnsi="Arial" w:cs="Arial"/>
          <w:webHidden/>
          <w:color w:val="000000"/>
          <w:sz w:val="20"/>
          <w:szCs w:val="20"/>
        </w:rPr>
        <w:tab/>
      </w:r>
      <w:r w:rsidRPr="000767F1">
        <w:rPr>
          <w:rFonts w:ascii="Arial" w:eastAsia="Times New Roman" w:hAnsi="Arial" w:cs="Arial"/>
          <w:webHidden/>
          <w:color w:val="000000"/>
          <w:sz w:val="20"/>
          <w:szCs w:val="20"/>
        </w:rPr>
        <w:t>1</w:t>
      </w:r>
      <w:r w:rsidR="00014FBA" w:rsidRPr="000767F1">
        <w:rPr>
          <w:rFonts w:ascii="Arial" w:eastAsia="Times New Roman" w:hAnsi="Arial" w:cs="Arial"/>
          <w:webHidden/>
          <w:color w:val="000000"/>
          <w:sz w:val="20"/>
          <w:szCs w:val="20"/>
        </w:rPr>
        <w:t>3</w:t>
      </w:r>
    </w:p>
    <w:p w14:paraId="53677B9C" w14:textId="347CAD4A" w:rsidR="003C15D2" w:rsidRPr="000767F1" w:rsidRDefault="00A441CB" w:rsidP="003C15D2">
      <w:pPr>
        <w:tabs>
          <w:tab w:val="right" w:leader="dot" w:pos="8630"/>
        </w:tabs>
        <w:spacing w:after="0" w:line="240" w:lineRule="auto"/>
        <w:ind w:left="200"/>
        <w:jc w:val="center"/>
        <w:rPr>
          <w:rFonts w:ascii="Arial" w:eastAsia="Times New Roman" w:hAnsi="Arial" w:cs="Arial"/>
          <w:color w:val="000000"/>
          <w:sz w:val="20"/>
          <w:szCs w:val="20"/>
        </w:rPr>
      </w:pPr>
      <w:r w:rsidRPr="000767F1">
        <w:rPr>
          <w:rFonts w:ascii="Arial" w:eastAsia="Times New Roman" w:hAnsi="Arial" w:cs="Arial"/>
          <w:color w:val="000000"/>
          <w:sz w:val="20"/>
          <w:szCs w:val="20"/>
        </w:rPr>
        <w:t>Radiopharmaceuticals and Molecular Agents</w:t>
      </w:r>
      <w:r w:rsidR="003C15D2" w:rsidRPr="000767F1">
        <w:rPr>
          <w:rFonts w:ascii="Arial" w:eastAsia="Times New Roman" w:hAnsi="Arial" w:cs="Arial"/>
          <w:webHidden/>
          <w:color w:val="000000"/>
          <w:sz w:val="20"/>
          <w:szCs w:val="20"/>
        </w:rPr>
        <w:tab/>
      </w:r>
      <w:r w:rsidRPr="000767F1">
        <w:rPr>
          <w:rFonts w:ascii="Arial" w:eastAsia="Times New Roman" w:hAnsi="Arial" w:cs="Arial"/>
          <w:webHidden/>
          <w:color w:val="000000"/>
          <w:sz w:val="20"/>
          <w:szCs w:val="20"/>
        </w:rPr>
        <w:t>1</w:t>
      </w:r>
      <w:r w:rsidR="00014FBA" w:rsidRPr="000767F1">
        <w:rPr>
          <w:rFonts w:ascii="Arial" w:eastAsia="Times New Roman" w:hAnsi="Arial" w:cs="Arial"/>
          <w:webHidden/>
          <w:color w:val="000000"/>
          <w:sz w:val="20"/>
          <w:szCs w:val="20"/>
        </w:rPr>
        <w:t>4</w:t>
      </w:r>
    </w:p>
    <w:p w14:paraId="393B52EE" w14:textId="3D03AB50" w:rsidR="003C15D2" w:rsidRPr="000767F1" w:rsidRDefault="00A441CB" w:rsidP="003C15D2">
      <w:pPr>
        <w:tabs>
          <w:tab w:val="right" w:leader="dot" w:pos="8630"/>
        </w:tabs>
        <w:spacing w:after="0" w:line="240" w:lineRule="auto"/>
        <w:ind w:left="200"/>
        <w:jc w:val="center"/>
        <w:rPr>
          <w:rFonts w:ascii="Arial" w:eastAsia="Times New Roman" w:hAnsi="Arial" w:cs="Arial"/>
          <w:color w:val="000000"/>
          <w:sz w:val="20"/>
          <w:szCs w:val="20"/>
        </w:rPr>
      </w:pPr>
      <w:r w:rsidRPr="000767F1">
        <w:rPr>
          <w:rFonts w:ascii="Arial" w:eastAsia="Times New Roman" w:hAnsi="Arial" w:cs="Arial"/>
          <w:color w:val="000000"/>
          <w:sz w:val="20"/>
          <w:szCs w:val="20"/>
        </w:rPr>
        <w:t>Medical Physics, Mathematics, and Radiation Biology</w:t>
      </w:r>
      <w:r w:rsidR="003C15D2" w:rsidRPr="000767F1">
        <w:rPr>
          <w:rFonts w:ascii="Arial" w:eastAsia="Times New Roman" w:hAnsi="Arial" w:cs="Arial"/>
          <w:webHidden/>
          <w:color w:val="000000"/>
          <w:sz w:val="20"/>
          <w:szCs w:val="20"/>
        </w:rPr>
        <w:tab/>
      </w:r>
      <w:r w:rsidRPr="000767F1">
        <w:rPr>
          <w:rFonts w:ascii="Arial" w:eastAsia="Times New Roman" w:hAnsi="Arial" w:cs="Arial"/>
          <w:webHidden/>
          <w:color w:val="000000"/>
          <w:sz w:val="20"/>
          <w:szCs w:val="20"/>
        </w:rPr>
        <w:t>1</w:t>
      </w:r>
      <w:r w:rsidR="00014FBA" w:rsidRPr="000767F1">
        <w:rPr>
          <w:rFonts w:ascii="Arial" w:eastAsia="Times New Roman" w:hAnsi="Arial" w:cs="Arial"/>
          <w:webHidden/>
          <w:color w:val="000000"/>
          <w:sz w:val="20"/>
          <w:szCs w:val="20"/>
        </w:rPr>
        <w:t>6</w:t>
      </w:r>
    </w:p>
    <w:p w14:paraId="635B2224" w14:textId="51C3B700" w:rsidR="002C0206" w:rsidRPr="002C0206" w:rsidRDefault="002C0206" w:rsidP="002C0206">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Systems-based practice</w:t>
      </w:r>
      <w:r w:rsidRPr="002C0206">
        <w:rPr>
          <w:rFonts w:ascii="Arial" w:eastAsia="Times New Roman" w:hAnsi="Arial" w:cs="Arial"/>
          <w:b/>
          <w:bCs/>
          <w:caps/>
          <w:webHidden/>
          <w:sz w:val="20"/>
          <w:szCs w:val="20"/>
        </w:rPr>
        <w:tab/>
      </w:r>
      <w:r w:rsidR="00A441CB">
        <w:rPr>
          <w:rFonts w:ascii="Arial" w:eastAsia="Times New Roman" w:hAnsi="Arial" w:cs="Arial"/>
          <w:b/>
          <w:bCs/>
          <w:caps/>
          <w:webHidden/>
          <w:sz w:val="20"/>
          <w:szCs w:val="20"/>
        </w:rPr>
        <w:t>1</w:t>
      </w:r>
      <w:r w:rsidR="00014FBA">
        <w:rPr>
          <w:rFonts w:ascii="Arial" w:eastAsia="Times New Roman" w:hAnsi="Arial" w:cs="Arial"/>
          <w:b/>
          <w:bCs/>
          <w:caps/>
          <w:webHidden/>
          <w:sz w:val="20"/>
          <w:szCs w:val="20"/>
        </w:rPr>
        <w:t>7</w:t>
      </w:r>
    </w:p>
    <w:p w14:paraId="3A39A402" w14:textId="103574E5" w:rsidR="002C0206" w:rsidRPr="000767F1" w:rsidRDefault="00A441CB" w:rsidP="002C0206">
      <w:pPr>
        <w:tabs>
          <w:tab w:val="right" w:leader="dot" w:pos="8630"/>
        </w:tabs>
        <w:spacing w:after="0" w:line="240" w:lineRule="auto"/>
        <w:ind w:left="200"/>
        <w:jc w:val="center"/>
        <w:rPr>
          <w:rFonts w:ascii="Arial" w:eastAsia="Times New Roman" w:hAnsi="Arial" w:cs="Arial"/>
          <w:color w:val="000000"/>
          <w:sz w:val="20"/>
          <w:szCs w:val="20"/>
        </w:rPr>
      </w:pPr>
      <w:r w:rsidRPr="000767F1">
        <w:rPr>
          <w:rFonts w:ascii="Arial" w:eastAsia="Times New Roman" w:hAnsi="Arial" w:cs="Arial"/>
          <w:color w:val="000000"/>
          <w:sz w:val="20"/>
          <w:szCs w:val="20"/>
        </w:rPr>
        <w:t>Patient Safety and Quality Improvement</w:t>
      </w:r>
      <w:r w:rsidR="002C0206" w:rsidRPr="000767F1">
        <w:rPr>
          <w:rFonts w:ascii="Arial" w:eastAsia="Times New Roman" w:hAnsi="Arial" w:cs="Arial"/>
          <w:webHidden/>
          <w:color w:val="000000"/>
          <w:sz w:val="20"/>
          <w:szCs w:val="20"/>
        </w:rPr>
        <w:tab/>
      </w:r>
      <w:r w:rsidRPr="000767F1">
        <w:rPr>
          <w:rFonts w:ascii="Arial" w:eastAsia="Times New Roman" w:hAnsi="Arial" w:cs="Arial"/>
          <w:webHidden/>
          <w:color w:val="000000"/>
          <w:sz w:val="20"/>
          <w:szCs w:val="20"/>
        </w:rPr>
        <w:t>1</w:t>
      </w:r>
      <w:r w:rsidR="00014FBA" w:rsidRPr="000767F1">
        <w:rPr>
          <w:rFonts w:ascii="Arial" w:eastAsia="Times New Roman" w:hAnsi="Arial" w:cs="Arial"/>
          <w:webHidden/>
          <w:color w:val="000000"/>
          <w:sz w:val="20"/>
          <w:szCs w:val="20"/>
        </w:rPr>
        <w:t>7</w:t>
      </w:r>
    </w:p>
    <w:p w14:paraId="5055ADE7" w14:textId="0534E411" w:rsidR="002C0206" w:rsidRPr="000767F1" w:rsidRDefault="00A441CB" w:rsidP="002C0206">
      <w:pPr>
        <w:tabs>
          <w:tab w:val="right" w:leader="dot" w:pos="8630"/>
        </w:tabs>
        <w:spacing w:after="0" w:line="240" w:lineRule="auto"/>
        <w:ind w:left="200"/>
        <w:jc w:val="center"/>
        <w:rPr>
          <w:rFonts w:ascii="Arial" w:eastAsia="Times New Roman" w:hAnsi="Arial" w:cs="Arial"/>
          <w:color w:val="000000"/>
          <w:sz w:val="20"/>
          <w:szCs w:val="20"/>
        </w:rPr>
      </w:pPr>
      <w:r w:rsidRPr="000767F1">
        <w:rPr>
          <w:rFonts w:ascii="Arial" w:eastAsia="Times New Roman" w:hAnsi="Arial" w:cs="Arial"/>
          <w:color w:val="000000"/>
          <w:sz w:val="20"/>
          <w:szCs w:val="20"/>
        </w:rPr>
        <w:t>System Navigation for Patient-Centered Care</w:t>
      </w:r>
      <w:r w:rsidR="002C0206" w:rsidRPr="000767F1">
        <w:rPr>
          <w:rFonts w:ascii="Arial" w:eastAsia="Times New Roman" w:hAnsi="Arial" w:cs="Arial"/>
          <w:webHidden/>
          <w:color w:val="000000"/>
          <w:sz w:val="20"/>
          <w:szCs w:val="20"/>
        </w:rPr>
        <w:tab/>
      </w:r>
      <w:r w:rsidR="00014FBA" w:rsidRPr="000767F1">
        <w:rPr>
          <w:rFonts w:ascii="Arial" w:eastAsia="Times New Roman" w:hAnsi="Arial" w:cs="Arial"/>
          <w:webHidden/>
          <w:color w:val="000000"/>
          <w:sz w:val="20"/>
          <w:szCs w:val="20"/>
        </w:rPr>
        <w:t>19</w:t>
      </w:r>
    </w:p>
    <w:p w14:paraId="01FD5435" w14:textId="2D61BE7E" w:rsidR="002C0206" w:rsidRPr="000767F1" w:rsidRDefault="00A441CB" w:rsidP="002C0206">
      <w:pPr>
        <w:tabs>
          <w:tab w:val="right" w:leader="dot" w:pos="8630"/>
        </w:tabs>
        <w:spacing w:after="0" w:line="240" w:lineRule="auto"/>
        <w:ind w:left="200"/>
        <w:jc w:val="center"/>
        <w:rPr>
          <w:rFonts w:ascii="Arial" w:eastAsia="Times New Roman" w:hAnsi="Arial" w:cs="Arial"/>
          <w:webHidden/>
          <w:color w:val="000000"/>
          <w:sz w:val="20"/>
          <w:szCs w:val="20"/>
        </w:rPr>
      </w:pPr>
      <w:r w:rsidRPr="000767F1">
        <w:rPr>
          <w:rFonts w:ascii="Arial" w:eastAsia="Times New Roman" w:hAnsi="Arial" w:cs="Arial"/>
          <w:color w:val="000000"/>
          <w:sz w:val="20"/>
          <w:szCs w:val="20"/>
        </w:rPr>
        <w:t>Physician Role in Health Care Systems</w:t>
      </w:r>
      <w:r w:rsidR="002C0206" w:rsidRPr="000767F1">
        <w:rPr>
          <w:rFonts w:ascii="Arial" w:eastAsia="Times New Roman" w:hAnsi="Arial" w:cs="Arial"/>
          <w:webHidden/>
          <w:color w:val="000000"/>
          <w:sz w:val="20"/>
          <w:szCs w:val="20"/>
        </w:rPr>
        <w:tab/>
      </w:r>
      <w:r w:rsidR="00014FBA" w:rsidRPr="000767F1">
        <w:rPr>
          <w:rFonts w:ascii="Arial" w:eastAsia="Times New Roman" w:hAnsi="Arial" w:cs="Arial"/>
          <w:webHidden/>
          <w:color w:val="000000"/>
          <w:sz w:val="20"/>
          <w:szCs w:val="20"/>
        </w:rPr>
        <w:t>21</w:t>
      </w:r>
    </w:p>
    <w:p w14:paraId="46783EDD" w14:textId="354F79CA" w:rsidR="003C15D2" w:rsidRPr="000767F1" w:rsidRDefault="00A441CB" w:rsidP="003C15D2">
      <w:pPr>
        <w:tabs>
          <w:tab w:val="right" w:leader="dot" w:pos="8630"/>
        </w:tabs>
        <w:spacing w:after="0" w:line="240" w:lineRule="auto"/>
        <w:ind w:left="200"/>
        <w:jc w:val="center"/>
        <w:rPr>
          <w:rFonts w:ascii="Arial" w:eastAsia="Times New Roman" w:hAnsi="Arial" w:cs="Arial"/>
          <w:color w:val="000000"/>
          <w:sz w:val="20"/>
          <w:szCs w:val="20"/>
        </w:rPr>
      </w:pPr>
      <w:r w:rsidRPr="000767F1">
        <w:rPr>
          <w:rFonts w:ascii="Arial" w:eastAsia="Times New Roman" w:hAnsi="Arial" w:cs="Arial"/>
          <w:color w:val="000000"/>
          <w:sz w:val="20"/>
          <w:szCs w:val="20"/>
        </w:rPr>
        <w:t>Radiation Protection, Patient Safety, and Procedural Safety</w:t>
      </w:r>
      <w:r w:rsidR="003C15D2" w:rsidRPr="000767F1">
        <w:rPr>
          <w:rFonts w:ascii="Arial" w:eastAsia="Times New Roman" w:hAnsi="Arial" w:cs="Arial"/>
          <w:webHidden/>
          <w:color w:val="000000"/>
          <w:sz w:val="20"/>
          <w:szCs w:val="20"/>
        </w:rPr>
        <w:tab/>
      </w:r>
      <w:r w:rsidRPr="000767F1">
        <w:rPr>
          <w:rFonts w:ascii="Arial" w:eastAsia="Times New Roman" w:hAnsi="Arial" w:cs="Arial"/>
          <w:webHidden/>
          <w:color w:val="000000"/>
          <w:sz w:val="20"/>
          <w:szCs w:val="20"/>
        </w:rPr>
        <w:t>2</w:t>
      </w:r>
      <w:r w:rsidR="00014FBA" w:rsidRPr="000767F1">
        <w:rPr>
          <w:rFonts w:ascii="Arial" w:eastAsia="Times New Roman" w:hAnsi="Arial" w:cs="Arial"/>
          <w:webHidden/>
          <w:color w:val="000000"/>
          <w:sz w:val="20"/>
          <w:szCs w:val="20"/>
        </w:rPr>
        <w:t>3</w:t>
      </w:r>
    </w:p>
    <w:p w14:paraId="6E942E32" w14:textId="50B29474" w:rsidR="002C0206" w:rsidRPr="002C0206" w:rsidRDefault="002C0206" w:rsidP="002C0206">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practice-based learning and improvement</w:t>
      </w:r>
      <w:r w:rsidRPr="002C0206">
        <w:rPr>
          <w:rFonts w:ascii="Arial" w:eastAsia="Times New Roman" w:hAnsi="Arial" w:cs="Arial"/>
          <w:b/>
          <w:bCs/>
          <w:caps/>
          <w:webHidden/>
          <w:sz w:val="20"/>
          <w:szCs w:val="20"/>
        </w:rPr>
        <w:tab/>
      </w:r>
      <w:r w:rsidR="00A441CB">
        <w:rPr>
          <w:rFonts w:ascii="Arial" w:eastAsia="Times New Roman" w:hAnsi="Arial" w:cs="Arial"/>
          <w:b/>
          <w:bCs/>
          <w:caps/>
          <w:webHidden/>
          <w:sz w:val="20"/>
          <w:szCs w:val="20"/>
        </w:rPr>
        <w:t>2</w:t>
      </w:r>
      <w:r w:rsidR="00014FBA">
        <w:rPr>
          <w:rFonts w:ascii="Arial" w:eastAsia="Times New Roman" w:hAnsi="Arial" w:cs="Arial"/>
          <w:b/>
          <w:bCs/>
          <w:caps/>
          <w:webHidden/>
          <w:sz w:val="20"/>
          <w:szCs w:val="20"/>
        </w:rPr>
        <w:t>5</w:t>
      </w:r>
    </w:p>
    <w:p w14:paraId="45BD362B" w14:textId="14A30CBE" w:rsidR="002C0206" w:rsidRPr="000767F1" w:rsidRDefault="00A441CB" w:rsidP="002C0206">
      <w:pPr>
        <w:tabs>
          <w:tab w:val="right" w:leader="dot" w:pos="8630"/>
        </w:tabs>
        <w:spacing w:after="0" w:line="240" w:lineRule="auto"/>
        <w:ind w:left="200"/>
        <w:jc w:val="center"/>
        <w:rPr>
          <w:rFonts w:ascii="Arial" w:eastAsia="Times New Roman" w:hAnsi="Arial" w:cs="Arial"/>
          <w:color w:val="000000"/>
          <w:sz w:val="20"/>
          <w:szCs w:val="20"/>
        </w:rPr>
      </w:pPr>
      <w:r w:rsidRPr="000767F1">
        <w:rPr>
          <w:rFonts w:ascii="Arial" w:eastAsia="Times New Roman" w:hAnsi="Arial" w:cs="Arial"/>
          <w:color w:val="000000"/>
          <w:sz w:val="20"/>
          <w:szCs w:val="20"/>
        </w:rPr>
        <w:t>Evidence-Based and Informed Practice</w:t>
      </w:r>
      <w:r w:rsidR="002C0206" w:rsidRPr="000767F1">
        <w:rPr>
          <w:rFonts w:ascii="Arial" w:eastAsia="Times New Roman" w:hAnsi="Arial" w:cs="Arial"/>
          <w:webHidden/>
          <w:color w:val="000000"/>
          <w:sz w:val="20"/>
          <w:szCs w:val="20"/>
        </w:rPr>
        <w:tab/>
      </w:r>
      <w:r w:rsidRPr="000767F1">
        <w:rPr>
          <w:rFonts w:ascii="Arial" w:eastAsia="Times New Roman" w:hAnsi="Arial" w:cs="Arial"/>
          <w:webHidden/>
          <w:color w:val="000000"/>
          <w:sz w:val="20"/>
          <w:szCs w:val="20"/>
        </w:rPr>
        <w:t>2</w:t>
      </w:r>
      <w:r w:rsidR="00014FBA" w:rsidRPr="000767F1">
        <w:rPr>
          <w:rFonts w:ascii="Arial" w:eastAsia="Times New Roman" w:hAnsi="Arial" w:cs="Arial"/>
          <w:webHidden/>
          <w:color w:val="000000"/>
          <w:sz w:val="20"/>
          <w:szCs w:val="20"/>
        </w:rPr>
        <w:t>5</w:t>
      </w:r>
    </w:p>
    <w:p w14:paraId="06D3DFB9" w14:textId="1E691D92" w:rsidR="002C0206" w:rsidRPr="002C0206" w:rsidRDefault="00A441CB" w:rsidP="002C0206">
      <w:pPr>
        <w:tabs>
          <w:tab w:val="right" w:leader="dot" w:pos="8630"/>
        </w:tabs>
        <w:spacing w:after="0" w:line="240" w:lineRule="auto"/>
        <w:ind w:left="200"/>
        <w:jc w:val="center"/>
        <w:rPr>
          <w:rFonts w:ascii="Arial" w:eastAsia="Times New Roman" w:hAnsi="Arial" w:cs="Arial"/>
          <w:smallCaps/>
          <w:color w:val="000000"/>
          <w:sz w:val="20"/>
          <w:szCs w:val="20"/>
        </w:rPr>
      </w:pPr>
      <w:r w:rsidRPr="000767F1">
        <w:rPr>
          <w:rFonts w:ascii="Arial" w:eastAsia="Times New Roman" w:hAnsi="Arial" w:cs="Arial"/>
          <w:color w:val="000000"/>
          <w:sz w:val="20"/>
          <w:szCs w:val="20"/>
        </w:rPr>
        <w:t>Reflective Practice and Commitment to Personal Growth</w:t>
      </w:r>
      <w:r w:rsidR="002C0206" w:rsidRPr="000767F1">
        <w:rPr>
          <w:rFonts w:ascii="Arial" w:eastAsia="Times New Roman" w:hAnsi="Arial" w:cs="Arial"/>
          <w:webHidden/>
          <w:color w:val="000000"/>
          <w:sz w:val="20"/>
          <w:szCs w:val="20"/>
        </w:rPr>
        <w:tab/>
      </w:r>
      <w:r>
        <w:rPr>
          <w:rFonts w:ascii="Arial" w:eastAsia="Times New Roman" w:hAnsi="Arial" w:cs="Arial"/>
          <w:smallCaps/>
          <w:webHidden/>
          <w:color w:val="000000"/>
          <w:sz w:val="20"/>
          <w:szCs w:val="20"/>
        </w:rPr>
        <w:t>2</w:t>
      </w:r>
      <w:r w:rsidR="00014FBA">
        <w:rPr>
          <w:rFonts w:ascii="Arial" w:eastAsia="Times New Roman" w:hAnsi="Arial" w:cs="Arial"/>
          <w:smallCaps/>
          <w:webHidden/>
          <w:color w:val="000000"/>
          <w:sz w:val="20"/>
          <w:szCs w:val="20"/>
        </w:rPr>
        <w:t>6</w:t>
      </w:r>
    </w:p>
    <w:p w14:paraId="22DB32BD" w14:textId="04D07A2A" w:rsidR="002C0206" w:rsidRPr="002C0206" w:rsidRDefault="002C0206" w:rsidP="002C0206">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professionalism</w:t>
      </w:r>
      <w:r w:rsidRPr="002C0206">
        <w:rPr>
          <w:rFonts w:ascii="Arial" w:eastAsia="Times New Roman" w:hAnsi="Arial" w:cs="Arial"/>
          <w:b/>
          <w:bCs/>
          <w:caps/>
          <w:webHidden/>
          <w:sz w:val="20"/>
          <w:szCs w:val="20"/>
        </w:rPr>
        <w:tab/>
      </w:r>
      <w:r w:rsidR="00A441CB">
        <w:rPr>
          <w:rFonts w:ascii="Arial" w:eastAsia="Times New Roman" w:hAnsi="Arial" w:cs="Arial"/>
          <w:b/>
          <w:bCs/>
          <w:caps/>
          <w:webHidden/>
          <w:sz w:val="20"/>
          <w:szCs w:val="20"/>
        </w:rPr>
        <w:t>2</w:t>
      </w:r>
      <w:r w:rsidR="00394CBB">
        <w:rPr>
          <w:rFonts w:ascii="Arial" w:eastAsia="Times New Roman" w:hAnsi="Arial" w:cs="Arial"/>
          <w:b/>
          <w:bCs/>
          <w:caps/>
          <w:webHidden/>
          <w:sz w:val="20"/>
          <w:szCs w:val="20"/>
        </w:rPr>
        <w:t>8</w:t>
      </w:r>
    </w:p>
    <w:p w14:paraId="4E36408B" w14:textId="797C99DD" w:rsidR="002C0206" w:rsidRPr="000767F1" w:rsidRDefault="00A441CB" w:rsidP="002C0206">
      <w:pPr>
        <w:tabs>
          <w:tab w:val="right" w:leader="dot" w:pos="8630"/>
        </w:tabs>
        <w:spacing w:after="0" w:line="240" w:lineRule="auto"/>
        <w:ind w:left="200"/>
        <w:jc w:val="center"/>
        <w:rPr>
          <w:rFonts w:ascii="Arial" w:eastAsia="Times New Roman" w:hAnsi="Arial" w:cs="Arial"/>
          <w:color w:val="000000"/>
          <w:sz w:val="20"/>
          <w:szCs w:val="20"/>
        </w:rPr>
      </w:pPr>
      <w:r w:rsidRPr="000767F1">
        <w:rPr>
          <w:rFonts w:ascii="Arial" w:eastAsia="Times New Roman" w:hAnsi="Arial" w:cs="Arial"/>
          <w:color w:val="000000"/>
          <w:sz w:val="20"/>
          <w:szCs w:val="20"/>
        </w:rPr>
        <w:t>Professional Behavior and Ethical Principles</w:t>
      </w:r>
      <w:r w:rsidR="002C0206" w:rsidRPr="000767F1">
        <w:rPr>
          <w:rFonts w:ascii="Arial" w:eastAsia="Times New Roman" w:hAnsi="Arial" w:cs="Arial"/>
          <w:webHidden/>
          <w:color w:val="000000"/>
          <w:sz w:val="20"/>
          <w:szCs w:val="20"/>
        </w:rPr>
        <w:tab/>
      </w:r>
      <w:r w:rsidRPr="000767F1">
        <w:rPr>
          <w:rFonts w:ascii="Arial" w:eastAsia="Times New Roman" w:hAnsi="Arial" w:cs="Arial"/>
          <w:webHidden/>
          <w:color w:val="000000"/>
          <w:sz w:val="20"/>
          <w:szCs w:val="20"/>
        </w:rPr>
        <w:t>2</w:t>
      </w:r>
      <w:r w:rsidR="00394CBB" w:rsidRPr="000767F1">
        <w:rPr>
          <w:rFonts w:ascii="Arial" w:eastAsia="Times New Roman" w:hAnsi="Arial" w:cs="Arial"/>
          <w:webHidden/>
          <w:color w:val="000000"/>
          <w:sz w:val="20"/>
          <w:szCs w:val="20"/>
        </w:rPr>
        <w:t>8</w:t>
      </w:r>
    </w:p>
    <w:p w14:paraId="12570411" w14:textId="595FDCB1" w:rsidR="002C0206" w:rsidRPr="000767F1" w:rsidRDefault="00A441CB" w:rsidP="002C0206">
      <w:pPr>
        <w:tabs>
          <w:tab w:val="right" w:leader="dot" w:pos="8630"/>
        </w:tabs>
        <w:spacing w:after="0" w:line="240" w:lineRule="auto"/>
        <w:ind w:left="200"/>
        <w:jc w:val="center"/>
        <w:rPr>
          <w:rFonts w:ascii="Arial" w:eastAsia="Times New Roman" w:hAnsi="Arial" w:cs="Arial"/>
          <w:color w:val="000000"/>
          <w:sz w:val="20"/>
          <w:szCs w:val="20"/>
        </w:rPr>
      </w:pPr>
      <w:r w:rsidRPr="000767F1">
        <w:rPr>
          <w:rFonts w:ascii="Arial" w:eastAsia="Times New Roman" w:hAnsi="Arial" w:cs="Arial"/>
          <w:color w:val="000000"/>
          <w:sz w:val="20"/>
          <w:szCs w:val="20"/>
        </w:rPr>
        <w:t>Accountability/Conscientiousness</w:t>
      </w:r>
      <w:r w:rsidR="002C0206" w:rsidRPr="000767F1">
        <w:rPr>
          <w:rFonts w:ascii="Arial" w:eastAsia="Times New Roman" w:hAnsi="Arial" w:cs="Arial"/>
          <w:webHidden/>
          <w:color w:val="000000"/>
          <w:sz w:val="20"/>
          <w:szCs w:val="20"/>
        </w:rPr>
        <w:tab/>
      </w:r>
      <w:r w:rsidRPr="000767F1">
        <w:rPr>
          <w:rFonts w:ascii="Arial" w:eastAsia="Times New Roman" w:hAnsi="Arial" w:cs="Arial"/>
          <w:webHidden/>
          <w:color w:val="000000"/>
          <w:sz w:val="20"/>
          <w:szCs w:val="20"/>
        </w:rPr>
        <w:t>3</w:t>
      </w:r>
      <w:r w:rsidR="00394CBB" w:rsidRPr="000767F1">
        <w:rPr>
          <w:rFonts w:ascii="Arial" w:eastAsia="Times New Roman" w:hAnsi="Arial" w:cs="Arial"/>
          <w:webHidden/>
          <w:color w:val="000000"/>
          <w:sz w:val="20"/>
          <w:szCs w:val="20"/>
        </w:rPr>
        <w:t>0</w:t>
      </w:r>
    </w:p>
    <w:p w14:paraId="2F43C569" w14:textId="4E268345" w:rsidR="002C0206" w:rsidRPr="000767F1" w:rsidRDefault="00A441CB" w:rsidP="002C0206">
      <w:pPr>
        <w:tabs>
          <w:tab w:val="right" w:leader="dot" w:pos="8630"/>
        </w:tabs>
        <w:spacing w:after="0" w:line="240" w:lineRule="auto"/>
        <w:ind w:left="200"/>
        <w:jc w:val="center"/>
        <w:rPr>
          <w:rFonts w:ascii="Arial" w:eastAsia="Times New Roman" w:hAnsi="Arial" w:cs="Arial"/>
          <w:color w:val="000000"/>
          <w:sz w:val="20"/>
          <w:szCs w:val="20"/>
        </w:rPr>
      </w:pPr>
      <w:r w:rsidRPr="000767F1">
        <w:rPr>
          <w:rFonts w:ascii="Arial" w:eastAsia="Times New Roman" w:hAnsi="Arial" w:cs="Arial"/>
          <w:color w:val="000000"/>
          <w:sz w:val="20"/>
          <w:szCs w:val="20"/>
        </w:rPr>
        <w:t>Well-Being and Help-Seeking</w:t>
      </w:r>
      <w:r w:rsidR="002C0206" w:rsidRPr="000767F1">
        <w:rPr>
          <w:rFonts w:ascii="Arial" w:eastAsia="Times New Roman" w:hAnsi="Arial" w:cs="Arial"/>
          <w:webHidden/>
          <w:color w:val="000000"/>
          <w:sz w:val="20"/>
          <w:szCs w:val="20"/>
        </w:rPr>
        <w:tab/>
      </w:r>
      <w:r w:rsidRPr="000767F1">
        <w:rPr>
          <w:rFonts w:ascii="Arial" w:eastAsia="Times New Roman" w:hAnsi="Arial" w:cs="Arial"/>
          <w:webHidden/>
          <w:color w:val="000000"/>
          <w:sz w:val="20"/>
          <w:szCs w:val="20"/>
        </w:rPr>
        <w:t>3</w:t>
      </w:r>
      <w:r w:rsidR="00394CBB" w:rsidRPr="000767F1">
        <w:rPr>
          <w:rFonts w:ascii="Arial" w:eastAsia="Times New Roman" w:hAnsi="Arial" w:cs="Arial"/>
          <w:webHidden/>
          <w:color w:val="000000"/>
          <w:sz w:val="20"/>
          <w:szCs w:val="20"/>
        </w:rPr>
        <w:t>1</w:t>
      </w:r>
    </w:p>
    <w:p w14:paraId="55F920B0" w14:textId="6E1FA4E3" w:rsidR="002C0206" w:rsidRPr="002C0206" w:rsidRDefault="002C0206" w:rsidP="002C0206">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interpersonal and communication skills</w:t>
      </w:r>
      <w:r w:rsidRPr="002C0206">
        <w:rPr>
          <w:rFonts w:ascii="Arial" w:eastAsia="Times New Roman" w:hAnsi="Arial" w:cs="Arial"/>
          <w:b/>
          <w:bCs/>
          <w:caps/>
          <w:webHidden/>
          <w:sz w:val="20"/>
          <w:szCs w:val="20"/>
        </w:rPr>
        <w:tab/>
      </w:r>
      <w:r w:rsidR="00A441CB">
        <w:rPr>
          <w:rFonts w:ascii="Arial" w:eastAsia="Times New Roman" w:hAnsi="Arial" w:cs="Arial"/>
          <w:b/>
          <w:bCs/>
          <w:caps/>
          <w:webHidden/>
          <w:sz w:val="20"/>
          <w:szCs w:val="20"/>
        </w:rPr>
        <w:t>3</w:t>
      </w:r>
      <w:r w:rsidR="00394CBB">
        <w:rPr>
          <w:rFonts w:ascii="Arial" w:eastAsia="Times New Roman" w:hAnsi="Arial" w:cs="Arial"/>
          <w:b/>
          <w:bCs/>
          <w:caps/>
          <w:webHidden/>
          <w:sz w:val="20"/>
          <w:szCs w:val="20"/>
        </w:rPr>
        <w:t>2</w:t>
      </w:r>
    </w:p>
    <w:p w14:paraId="5167EE15" w14:textId="22E45F49" w:rsidR="002C0206" w:rsidRPr="000767F1" w:rsidRDefault="00A441CB" w:rsidP="002C0206">
      <w:pPr>
        <w:tabs>
          <w:tab w:val="right" w:leader="dot" w:pos="8630"/>
        </w:tabs>
        <w:spacing w:after="0" w:line="240" w:lineRule="auto"/>
        <w:ind w:left="200"/>
        <w:jc w:val="center"/>
        <w:rPr>
          <w:rFonts w:ascii="Arial" w:eastAsia="Times New Roman" w:hAnsi="Arial" w:cs="Arial"/>
          <w:color w:val="000000"/>
          <w:sz w:val="20"/>
          <w:szCs w:val="20"/>
        </w:rPr>
      </w:pPr>
      <w:r w:rsidRPr="000767F1">
        <w:rPr>
          <w:rFonts w:ascii="Arial" w:eastAsia="Times New Roman" w:hAnsi="Arial" w:cs="Arial"/>
          <w:color w:val="000000"/>
          <w:sz w:val="20"/>
          <w:szCs w:val="20"/>
        </w:rPr>
        <w:t>Patient- and Family-Centered Communication</w:t>
      </w:r>
      <w:r w:rsidR="002C0206" w:rsidRPr="000767F1">
        <w:rPr>
          <w:rFonts w:ascii="Arial" w:eastAsia="Times New Roman" w:hAnsi="Arial" w:cs="Arial"/>
          <w:webHidden/>
          <w:color w:val="000000"/>
          <w:sz w:val="20"/>
          <w:szCs w:val="20"/>
        </w:rPr>
        <w:tab/>
      </w:r>
      <w:r w:rsidRPr="000767F1">
        <w:rPr>
          <w:rFonts w:ascii="Arial" w:eastAsia="Times New Roman" w:hAnsi="Arial" w:cs="Arial"/>
          <w:webHidden/>
          <w:color w:val="000000"/>
          <w:sz w:val="20"/>
          <w:szCs w:val="20"/>
        </w:rPr>
        <w:t>3</w:t>
      </w:r>
      <w:r w:rsidR="00394CBB" w:rsidRPr="000767F1">
        <w:rPr>
          <w:rFonts w:ascii="Arial" w:eastAsia="Times New Roman" w:hAnsi="Arial" w:cs="Arial"/>
          <w:webHidden/>
          <w:color w:val="000000"/>
          <w:sz w:val="20"/>
          <w:szCs w:val="20"/>
        </w:rPr>
        <w:t>2</w:t>
      </w:r>
    </w:p>
    <w:p w14:paraId="1B2575EC" w14:textId="343A6E7D" w:rsidR="002C0206" w:rsidRPr="000767F1" w:rsidRDefault="00A441CB" w:rsidP="002C0206">
      <w:pPr>
        <w:tabs>
          <w:tab w:val="right" w:leader="dot" w:pos="8630"/>
        </w:tabs>
        <w:spacing w:after="0" w:line="240" w:lineRule="auto"/>
        <w:ind w:left="200"/>
        <w:jc w:val="center"/>
        <w:rPr>
          <w:rFonts w:ascii="Arial" w:eastAsia="Times New Roman" w:hAnsi="Arial" w:cs="Arial"/>
          <w:color w:val="000000"/>
          <w:sz w:val="20"/>
          <w:szCs w:val="20"/>
        </w:rPr>
      </w:pPr>
      <w:r w:rsidRPr="000767F1">
        <w:rPr>
          <w:rFonts w:ascii="Arial" w:eastAsia="Times New Roman" w:hAnsi="Arial" w:cs="Arial"/>
          <w:color w:val="000000"/>
          <w:sz w:val="20"/>
          <w:szCs w:val="20"/>
        </w:rPr>
        <w:t>Interprofessional and Team Communication</w:t>
      </w:r>
      <w:r w:rsidR="002C0206" w:rsidRPr="000767F1">
        <w:rPr>
          <w:rFonts w:ascii="Arial" w:eastAsia="Times New Roman" w:hAnsi="Arial" w:cs="Arial"/>
          <w:webHidden/>
          <w:color w:val="000000"/>
          <w:sz w:val="20"/>
          <w:szCs w:val="20"/>
        </w:rPr>
        <w:tab/>
      </w:r>
      <w:r w:rsidRPr="000767F1">
        <w:rPr>
          <w:rFonts w:ascii="Arial" w:eastAsia="Times New Roman" w:hAnsi="Arial" w:cs="Arial"/>
          <w:webHidden/>
          <w:color w:val="000000"/>
          <w:sz w:val="20"/>
          <w:szCs w:val="20"/>
        </w:rPr>
        <w:t>3</w:t>
      </w:r>
      <w:r w:rsidR="00394CBB" w:rsidRPr="000767F1">
        <w:rPr>
          <w:rFonts w:ascii="Arial" w:eastAsia="Times New Roman" w:hAnsi="Arial" w:cs="Arial"/>
          <w:webHidden/>
          <w:color w:val="000000"/>
          <w:sz w:val="20"/>
          <w:szCs w:val="20"/>
        </w:rPr>
        <w:t>4</w:t>
      </w:r>
    </w:p>
    <w:p w14:paraId="07298D7E" w14:textId="7C0074E8" w:rsidR="002C0206" w:rsidRPr="000767F1" w:rsidRDefault="00A441CB" w:rsidP="002C0206">
      <w:pPr>
        <w:tabs>
          <w:tab w:val="right" w:leader="dot" w:pos="8630"/>
        </w:tabs>
        <w:spacing w:after="0" w:line="240" w:lineRule="auto"/>
        <w:ind w:left="200"/>
        <w:jc w:val="center"/>
        <w:rPr>
          <w:rFonts w:ascii="Arial" w:eastAsia="Times New Roman" w:hAnsi="Arial" w:cs="Arial"/>
          <w:color w:val="000000"/>
          <w:sz w:val="20"/>
          <w:szCs w:val="20"/>
        </w:rPr>
      </w:pPr>
      <w:r w:rsidRPr="000767F1">
        <w:rPr>
          <w:rFonts w:ascii="Arial" w:eastAsia="Times New Roman" w:hAnsi="Arial" w:cs="Arial"/>
          <w:color w:val="000000"/>
          <w:sz w:val="20"/>
          <w:szCs w:val="20"/>
        </w:rPr>
        <w:t>Communication within Health Care Systems</w:t>
      </w:r>
      <w:r w:rsidR="002C0206" w:rsidRPr="000767F1">
        <w:rPr>
          <w:rFonts w:ascii="Arial" w:eastAsia="Times New Roman" w:hAnsi="Arial" w:cs="Arial"/>
          <w:webHidden/>
          <w:color w:val="000000"/>
          <w:sz w:val="20"/>
          <w:szCs w:val="20"/>
        </w:rPr>
        <w:tab/>
      </w:r>
      <w:r w:rsidRPr="000767F1">
        <w:rPr>
          <w:rFonts w:ascii="Arial" w:eastAsia="Times New Roman" w:hAnsi="Arial" w:cs="Arial"/>
          <w:webHidden/>
          <w:color w:val="000000"/>
          <w:sz w:val="20"/>
          <w:szCs w:val="20"/>
        </w:rPr>
        <w:t>3</w:t>
      </w:r>
      <w:r w:rsidR="00394CBB" w:rsidRPr="000767F1">
        <w:rPr>
          <w:rFonts w:ascii="Arial" w:eastAsia="Times New Roman" w:hAnsi="Arial" w:cs="Arial"/>
          <w:webHidden/>
          <w:color w:val="000000"/>
          <w:sz w:val="20"/>
          <w:szCs w:val="20"/>
        </w:rPr>
        <w:t>6</w:t>
      </w:r>
    </w:p>
    <w:p w14:paraId="2FC4EB22" w14:textId="35293F90" w:rsidR="00014FBA" w:rsidRDefault="00FB6E21" w:rsidP="00014FBA">
      <w:pPr>
        <w:tabs>
          <w:tab w:val="right" w:leader="dot" w:pos="8630"/>
        </w:tabs>
        <w:spacing w:before="120" w:after="120" w:line="240" w:lineRule="auto"/>
        <w:jc w:val="center"/>
        <w:rPr>
          <w:rFonts w:ascii="Arial" w:eastAsia="Times New Roman" w:hAnsi="Arial" w:cs="Arial"/>
          <w:b/>
          <w:bCs/>
          <w:caps/>
          <w:webHidden/>
          <w:sz w:val="20"/>
          <w:szCs w:val="20"/>
        </w:rPr>
      </w:pPr>
      <w:r>
        <w:rPr>
          <w:rFonts w:ascii="Arial" w:eastAsia="Times New Roman" w:hAnsi="Arial" w:cs="Arial"/>
          <w:b/>
          <w:bCs/>
          <w:caps/>
          <w:webHidden/>
          <w:sz w:val="20"/>
          <w:szCs w:val="20"/>
        </w:rPr>
        <w:t>Mapping Milestones 1.0 to 2.0</w:t>
      </w:r>
      <w:r w:rsidR="003C15D2" w:rsidRPr="002C0206">
        <w:rPr>
          <w:rFonts w:ascii="Arial" w:eastAsia="Times New Roman" w:hAnsi="Arial" w:cs="Arial"/>
          <w:b/>
          <w:bCs/>
          <w:caps/>
          <w:webHidden/>
          <w:sz w:val="20"/>
          <w:szCs w:val="20"/>
        </w:rPr>
        <w:tab/>
      </w:r>
      <w:r w:rsidR="00A441CB">
        <w:rPr>
          <w:rFonts w:ascii="Arial" w:eastAsia="Times New Roman" w:hAnsi="Arial" w:cs="Arial"/>
          <w:b/>
          <w:bCs/>
          <w:caps/>
          <w:webHidden/>
          <w:sz w:val="20"/>
          <w:szCs w:val="20"/>
        </w:rPr>
        <w:t>3</w:t>
      </w:r>
      <w:r w:rsidR="00FB7D96">
        <w:rPr>
          <w:rFonts w:ascii="Arial" w:eastAsia="Times New Roman" w:hAnsi="Arial" w:cs="Arial"/>
          <w:b/>
          <w:bCs/>
          <w:caps/>
          <w:webHidden/>
          <w:sz w:val="20"/>
          <w:szCs w:val="20"/>
        </w:rPr>
        <w:t>8</w:t>
      </w:r>
    </w:p>
    <w:p w14:paraId="524231F7" w14:textId="04E3B881" w:rsidR="00FB6E21" w:rsidRDefault="00FB6E21" w:rsidP="00FB6E21">
      <w:pPr>
        <w:tabs>
          <w:tab w:val="right" w:leader="dot" w:pos="8630"/>
        </w:tabs>
        <w:spacing w:before="120" w:after="120" w:line="240" w:lineRule="auto"/>
        <w:jc w:val="center"/>
        <w:rPr>
          <w:rFonts w:ascii="Arial" w:eastAsia="Times New Roman" w:hAnsi="Arial" w:cs="Arial"/>
          <w:i/>
          <w:iCs/>
          <w:sz w:val="20"/>
          <w:szCs w:val="20"/>
        </w:rPr>
      </w:pPr>
      <w:r>
        <w:rPr>
          <w:rFonts w:ascii="Arial" w:eastAsia="Times New Roman" w:hAnsi="Arial" w:cs="Arial"/>
          <w:b/>
          <w:bCs/>
          <w:caps/>
          <w:webHidden/>
          <w:sz w:val="20"/>
          <w:szCs w:val="20"/>
        </w:rPr>
        <w:t>Resources</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40</w:t>
      </w:r>
    </w:p>
    <w:bookmarkEnd w:id="1"/>
    <w:p w14:paraId="11411DF9" w14:textId="77777777" w:rsidR="000767F1" w:rsidRDefault="000767F1" w:rsidP="00014FBA">
      <w:pPr>
        <w:tabs>
          <w:tab w:val="right" w:leader="dot" w:pos="8630"/>
        </w:tabs>
        <w:spacing w:before="120" w:after="120" w:line="240" w:lineRule="auto"/>
        <w:jc w:val="center"/>
        <w:rPr>
          <w:rFonts w:ascii="Arial" w:hAnsi="Arial" w:cs="Arial"/>
          <w:b/>
        </w:rPr>
      </w:pPr>
    </w:p>
    <w:p w14:paraId="6BC0576C" w14:textId="516455EC" w:rsidR="00812A2A" w:rsidRPr="0005485C" w:rsidRDefault="00812A2A" w:rsidP="00014FBA">
      <w:pPr>
        <w:tabs>
          <w:tab w:val="right" w:leader="dot" w:pos="8630"/>
        </w:tabs>
        <w:spacing w:before="120" w:after="120" w:line="240" w:lineRule="auto"/>
        <w:jc w:val="center"/>
        <w:rPr>
          <w:rFonts w:ascii="Arial" w:eastAsia="Times New Roman" w:hAnsi="Arial" w:cs="Arial"/>
          <w:i/>
          <w:iCs/>
          <w:sz w:val="20"/>
          <w:szCs w:val="20"/>
        </w:rPr>
      </w:pPr>
      <w:r w:rsidRPr="000767F1">
        <w:rPr>
          <w:rFonts w:ascii="Arial" w:hAnsi="Arial" w:cs="Arial"/>
          <w:b/>
        </w:rPr>
        <w:t>Milestones Supplemental Guide</w:t>
      </w:r>
    </w:p>
    <w:p w14:paraId="4CE6CE08" w14:textId="77777777" w:rsidR="00812A2A" w:rsidRPr="00191C2B" w:rsidRDefault="00812A2A" w:rsidP="00812A2A">
      <w:pPr>
        <w:ind w:left="-5"/>
        <w:rPr>
          <w:rFonts w:ascii="Arial" w:hAnsi="Arial" w:cs="Arial"/>
        </w:rPr>
      </w:pPr>
    </w:p>
    <w:p w14:paraId="4D7AF63A" w14:textId="26B81A07" w:rsidR="00812A2A" w:rsidRPr="00191C2B" w:rsidRDefault="00812A2A" w:rsidP="00812A2A">
      <w:pPr>
        <w:ind w:left="-5"/>
        <w:rPr>
          <w:rFonts w:ascii="Arial" w:hAnsi="Arial" w:cs="Arial"/>
        </w:rPr>
      </w:pPr>
      <w:r w:rsidRPr="00191C2B">
        <w:rPr>
          <w:rFonts w:ascii="Arial" w:hAnsi="Arial" w:cs="Arial"/>
        </w:rPr>
        <w:t xml:space="preserve">This document provides additional guidance and examples for the </w:t>
      </w:r>
      <w:r w:rsidR="001069FA">
        <w:rPr>
          <w:rFonts w:ascii="Arial" w:hAnsi="Arial" w:cs="Arial"/>
        </w:rPr>
        <w:t>Nuclear Medicine</w:t>
      </w:r>
      <w:r w:rsidRPr="00191C2B">
        <w:rPr>
          <w:rFonts w:ascii="Arial" w:hAnsi="Arial" w:cs="Arial"/>
        </w:rPr>
        <w:t xml:space="preserve"> Milestones. This is not designed to indicate any specific requirements for each level, but to provide insight into the t</w:t>
      </w:r>
      <w:r>
        <w:rPr>
          <w:rFonts w:ascii="Arial" w:hAnsi="Arial" w:cs="Arial"/>
        </w:rPr>
        <w:t>hinking of the Milestone Work</w:t>
      </w:r>
      <w:r w:rsidRPr="00191C2B">
        <w:rPr>
          <w:rFonts w:ascii="Arial" w:hAnsi="Arial" w:cs="Arial"/>
        </w:rPr>
        <w:t xml:space="preserve"> Group.</w:t>
      </w:r>
    </w:p>
    <w:p w14:paraId="0144E970" w14:textId="77777777" w:rsidR="00812A2A" w:rsidRPr="00191C2B" w:rsidRDefault="00812A2A" w:rsidP="00812A2A">
      <w:pPr>
        <w:ind w:left="-5"/>
        <w:rPr>
          <w:rFonts w:ascii="Arial" w:hAnsi="Arial" w:cs="Arial"/>
        </w:rPr>
      </w:pPr>
    </w:p>
    <w:p w14:paraId="4BBC2369" w14:textId="77777777" w:rsidR="00812A2A" w:rsidRPr="00191C2B" w:rsidRDefault="00812A2A" w:rsidP="00812A2A">
      <w:pPr>
        <w:ind w:left="-5"/>
        <w:rPr>
          <w:rFonts w:ascii="Arial" w:hAnsi="Arial" w:cs="Arial"/>
        </w:rPr>
      </w:pPr>
      <w:r w:rsidRPr="00191C2B">
        <w:rPr>
          <w:rFonts w:ascii="Arial" w:hAnsi="Arial" w:cs="Arial"/>
        </w:rPr>
        <w:t>Included in this document is the intent of each Milestone and examples of what a Clinical Competency Committee (CCC) might expect to be observed/assessed at each level. Also included are suggested assessment models and tools for each subcompetency, references, and other useful information.</w:t>
      </w:r>
    </w:p>
    <w:p w14:paraId="0BA7560E" w14:textId="77777777" w:rsidR="00812A2A" w:rsidRPr="00191C2B" w:rsidRDefault="00812A2A" w:rsidP="00812A2A">
      <w:pPr>
        <w:ind w:left="-5"/>
        <w:rPr>
          <w:rFonts w:ascii="Arial" w:hAnsi="Arial" w:cs="Arial"/>
        </w:rPr>
      </w:pPr>
    </w:p>
    <w:p w14:paraId="2D9D0D09" w14:textId="5D1C5DA8" w:rsidR="00812A2A" w:rsidRDefault="00812A2A" w:rsidP="00812A2A">
      <w:pPr>
        <w:spacing w:line="256" w:lineRule="auto"/>
        <w:rPr>
          <w:rFonts w:ascii="Arial" w:hAnsi="Arial" w:cs="Arial"/>
        </w:rPr>
      </w:pPr>
      <w:r>
        <w:rPr>
          <w:rFonts w:ascii="Arial" w:hAnsi="Arial" w:cs="Arial"/>
        </w:rPr>
        <w:t>R</w:t>
      </w:r>
      <w:r w:rsidRPr="00191C2B">
        <w:rPr>
          <w:rFonts w:ascii="Arial" w:hAnsi="Arial" w:cs="Arial"/>
        </w:rPr>
        <w:t xml:space="preserve">eview this guide with </w:t>
      </w:r>
      <w:r>
        <w:rPr>
          <w:rFonts w:ascii="Arial" w:hAnsi="Arial" w:cs="Arial"/>
        </w:rPr>
        <w:t>the</w:t>
      </w:r>
      <w:r w:rsidRPr="00191C2B">
        <w:rPr>
          <w:rFonts w:ascii="Arial" w:hAnsi="Arial" w:cs="Arial"/>
        </w:rPr>
        <w:t xml:space="preserve"> CCC and </w:t>
      </w:r>
      <w:r>
        <w:rPr>
          <w:rFonts w:ascii="Arial" w:hAnsi="Arial" w:cs="Arial"/>
        </w:rPr>
        <w:t>faculty</w:t>
      </w:r>
      <w:r w:rsidRPr="00191C2B">
        <w:rPr>
          <w:rFonts w:ascii="Arial" w:hAnsi="Arial" w:cs="Arial"/>
        </w:rPr>
        <w:t xml:space="preserve"> members. As </w:t>
      </w:r>
      <w:r>
        <w:rPr>
          <w:rFonts w:ascii="Arial" w:hAnsi="Arial" w:cs="Arial"/>
        </w:rPr>
        <w:t>the program</w:t>
      </w:r>
      <w:r w:rsidRPr="00191C2B">
        <w:rPr>
          <w:rFonts w:ascii="Arial" w:hAnsi="Arial" w:cs="Arial"/>
        </w:rPr>
        <w:t xml:space="preserve"> develop</w:t>
      </w:r>
      <w:r>
        <w:rPr>
          <w:rFonts w:ascii="Arial" w:hAnsi="Arial" w:cs="Arial"/>
        </w:rPr>
        <w:t>s</w:t>
      </w:r>
      <w:r w:rsidRPr="00191C2B">
        <w:rPr>
          <w:rFonts w:ascii="Arial" w:hAnsi="Arial" w:cs="Arial"/>
        </w:rPr>
        <w:t xml:space="preserve"> a shared mental model of the Milestones, </w:t>
      </w:r>
      <w:r>
        <w:rPr>
          <w:rFonts w:ascii="Arial" w:hAnsi="Arial" w:cs="Arial"/>
        </w:rPr>
        <w:t>consider</w:t>
      </w:r>
      <w:r w:rsidRPr="00191C2B">
        <w:rPr>
          <w:rFonts w:ascii="Arial" w:hAnsi="Arial" w:cs="Arial"/>
        </w:rPr>
        <w:t xml:space="preserve"> creat</w:t>
      </w:r>
      <w:r>
        <w:rPr>
          <w:rFonts w:ascii="Arial" w:hAnsi="Arial" w:cs="Arial"/>
        </w:rPr>
        <w:t>ing</w:t>
      </w:r>
      <w:r w:rsidRPr="00191C2B">
        <w:rPr>
          <w:rFonts w:ascii="Arial" w:hAnsi="Arial" w:cs="Arial"/>
        </w:rPr>
        <w:t xml:space="preserve"> an individualized guide (Supplemental Guide Template available) with institution/program-specific examples, assessment tools used by the program, and curricular components.</w:t>
      </w:r>
    </w:p>
    <w:p w14:paraId="2441D6FE" w14:textId="77777777" w:rsidR="00854B7C" w:rsidRDefault="00854B7C" w:rsidP="00812A2A">
      <w:pPr>
        <w:spacing w:line="256" w:lineRule="auto"/>
        <w:rPr>
          <w:rFonts w:ascii="Arial" w:hAnsi="Arial" w:cs="Arial"/>
        </w:rPr>
      </w:pPr>
    </w:p>
    <w:p w14:paraId="4CE32F5C" w14:textId="260C2E7E" w:rsidR="00FA443A" w:rsidRPr="00B734C9" w:rsidRDefault="00FA443A" w:rsidP="00FA443A">
      <w:pPr>
        <w:rPr>
          <w:rFonts w:ascii="Arial" w:hAnsi="Arial" w:cs="Arial"/>
        </w:rPr>
      </w:pPr>
      <w:r w:rsidRPr="00B734C9">
        <w:rPr>
          <w:rFonts w:ascii="Arial" w:hAnsi="Arial" w:cs="Arial"/>
        </w:rPr>
        <w:t xml:space="preserve">Additional tools and references, including the Milestones Guidebook, Clinical Competency Committee Guidebook, and Milestones Guidebook for Residents and Fellows, are available on the </w:t>
      </w:r>
      <w:hyperlink r:id="rId13" w:history="1">
        <w:r w:rsidRPr="00B734C9">
          <w:rPr>
            <w:rStyle w:val="Hyperlink"/>
            <w:rFonts w:ascii="Arial" w:hAnsi="Arial" w:cs="Arial"/>
          </w:rPr>
          <w:t>Resources</w:t>
        </w:r>
      </w:hyperlink>
      <w:r w:rsidRPr="00B734C9">
        <w:rPr>
          <w:rFonts w:ascii="Arial" w:hAnsi="Arial" w:cs="Arial"/>
        </w:rPr>
        <w:t xml:space="preserve"> page of the Milestones section of the ACGME website.</w:t>
      </w:r>
    </w:p>
    <w:p w14:paraId="7D09E3B7" w14:textId="77777777" w:rsidR="00812A2A" w:rsidRDefault="00812A2A" w:rsidP="009E03EC">
      <w:pPr>
        <w:spacing w:after="0" w:line="240" w:lineRule="auto"/>
        <w:rPr>
          <w:rFonts w:ascii="Arial" w:hAnsi="Arial" w:cs="Arial"/>
        </w:rPr>
      </w:pPr>
      <w:r>
        <w:rPr>
          <w:rFonts w:ascii="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9C7549" w:rsidRPr="0079433A" w14:paraId="208083D2" w14:textId="77777777" w:rsidTr="0DEF6CA5">
        <w:trPr>
          <w:trHeight w:val="769"/>
        </w:trPr>
        <w:tc>
          <w:tcPr>
            <w:tcW w:w="14125" w:type="dxa"/>
            <w:gridSpan w:val="2"/>
            <w:shd w:val="clear" w:color="auto" w:fill="9CC3E5"/>
          </w:tcPr>
          <w:p w14:paraId="3F60BEB5" w14:textId="1DEE5024" w:rsidR="009C7549" w:rsidRPr="0079433A" w:rsidRDefault="00812A2A" w:rsidP="009E03EC">
            <w:pPr>
              <w:keepNext/>
              <w:pBdr>
                <w:top w:val="nil"/>
                <w:left w:val="nil"/>
                <w:bottom w:val="nil"/>
                <w:right w:val="nil"/>
                <w:between w:val="nil"/>
              </w:pBdr>
              <w:spacing w:after="0" w:line="240" w:lineRule="auto"/>
              <w:jc w:val="center"/>
              <w:rPr>
                <w:rFonts w:ascii="Arial" w:eastAsia="Arial" w:hAnsi="Arial" w:cs="Arial"/>
                <w:b/>
                <w:color w:val="000000"/>
              </w:rPr>
            </w:pPr>
            <w:bookmarkStart w:id="2" w:name="_Hlk83646007"/>
            <w:r w:rsidRPr="0079433A">
              <w:rPr>
                <w:rFonts w:ascii="Arial" w:eastAsia="Arial" w:hAnsi="Arial" w:cs="Arial"/>
              </w:rPr>
              <w:lastRenderedPageBreak/>
              <w:br w:type="page"/>
            </w:r>
            <w:r w:rsidR="00071E2E" w:rsidRPr="0079433A">
              <w:rPr>
                <w:rFonts w:ascii="Arial" w:eastAsia="Arial" w:hAnsi="Arial" w:cs="Arial"/>
                <w:b/>
              </w:rPr>
              <w:t xml:space="preserve">Patient Care 1: </w:t>
            </w:r>
            <w:r w:rsidR="00C9162E" w:rsidRPr="0079433A">
              <w:rPr>
                <w:rFonts w:ascii="Arial" w:eastAsia="Arial" w:hAnsi="Arial" w:cs="Arial"/>
                <w:b/>
              </w:rPr>
              <w:t>Diagnostic</w:t>
            </w:r>
            <w:r w:rsidR="00373C7C" w:rsidRPr="0079433A">
              <w:rPr>
                <w:rFonts w:ascii="Arial" w:eastAsia="Arial" w:hAnsi="Arial" w:cs="Arial"/>
                <w:b/>
              </w:rPr>
              <w:t xml:space="preserve"> </w:t>
            </w:r>
            <w:r w:rsidR="007354D5" w:rsidRPr="0079433A">
              <w:rPr>
                <w:rFonts w:ascii="Arial" w:eastAsia="Arial" w:hAnsi="Arial" w:cs="Arial"/>
                <w:b/>
              </w:rPr>
              <w:t>Pl</w:t>
            </w:r>
            <w:r w:rsidR="00A14391" w:rsidRPr="0079433A">
              <w:rPr>
                <w:rFonts w:ascii="Arial" w:eastAsia="Arial" w:hAnsi="Arial" w:cs="Arial"/>
                <w:b/>
              </w:rPr>
              <w:t xml:space="preserve">anar, </w:t>
            </w:r>
            <w:r w:rsidR="00A96B75" w:rsidRPr="00A96B75">
              <w:rPr>
                <w:rFonts w:ascii="Arial" w:eastAsia="Arial" w:hAnsi="Arial" w:cs="Arial"/>
                <w:b/>
              </w:rPr>
              <w:t xml:space="preserve">Single </w:t>
            </w:r>
            <w:r w:rsidR="00A96B75">
              <w:rPr>
                <w:rFonts w:ascii="Arial" w:eastAsia="Arial" w:hAnsi="Arial" w:cs="Arial"/>
                <w:b/>
              </w:rPr>
              <w:t>P</w:t>
            </w:r>
            <w:r w:rsidR="00A96B75" w:rsidRPr="00A96B75">
              <w:rPr>
                <w:rFonts w:ascii="Arial" w:eastAsia="Arial" w:hAnsi="Arial" w:cs="Arial"/>
                <w:b/>
              </w:rPr>
              <w:t>hoton-</w:t>
            </w:r>
            <w:r w:rsidR="00A96B75">
              <w:rPr>
                <w:rFonts w:ascii="Arial" w:eastAsia="Arial" w:hAnsi="Arial" w:cs="Arial"/>
                <w:b/>
              </w:rPr>
              <w:t>E</w:t>
            </w:r>
            <w:r w:rsidR="00A96B75" w:rsidRPr="00A96B75">
              <w:rPr>
                <w:rFonts w:ascii="Arial" w:eastAsia="Arial" w:hAnsi="Arial" w:cs="Arial"/>
                <w:b/>
              </w:rPr>
              <w:t xml:space="preserve">mission </w:t>
            </w:r>
            <w:r w:rsidR="00A96B75">
              <w:rPr>
                <w:rFonts w:ascii="Arial" w:eastAsia="Arial" w:hAnsi="Arial" w:cs="Arial"/>
                <w:b/>
              </w:rPr>
              <w:t>C</w:t>
            </w:r>
            <w:r w:rsidR="00A96B75" w:rsidRPr="00A96B75">
              <w:rPr>
                <w:rFonts w:ascii="Arial" w:eastAsia="Arial" w:hAnsi="Arial" w:cs="Arial"/>
                <w:b/>
              </w:rPr>
              <w:t xml:space="preserve">omputed </w:t>
            </w:r>
            <w:r w:rsidR="00A96B75">
              <w:rPr>
                <w:rFonts w:ascii="Arial" w:eastAsia="Arial" w:hAnsi="Arial" w:cs="Arial"/>
                <w:b/>
              </w:rPr>
              <w:t>T</w:t>
            </w:r>
            <w:r w:rsidR="00A96B75" w:rsidRPr="00A96B75">
              <w:rPr>
                <w:rFonts w:ascii="Arial" w:eastAsia="Arial" w:hAnsi="Arial" w:cs="Arial"/>
                <w:b/>
              </w:rPr>
              <w:t>omography</w:t>
            </w:r>
            <w:r w:rsidR="00A96B75">
              <w:rPr>
                <w:rFonts w:ascii="Arial" w:eastAsia="Arial" w:hAnsi="Arial" w:cs="Arial"/>
                <w:b/>
              </w:rPr>
              <w:t xml:space="preserve"> (</w:t>
            </w:r>
            <w:r w:rsidR="00A14391" w:rsidRPr="0079433A">
              <w:rPr>
                <w:rFonts w:ascii="Arial" w:eastAsia="Arial" w:hAnsi="Arial" w:cs="Arial"/>
                <w:b/>
              </w:rPr>
              <w:t>SPECT</w:t>
            </w:r>
            <w:r w:rsidR="00A96B75">
              <w:rPr>
                <w:rFonts w:ascii="Arial" w:eastAsia="Arial" w:hAnsi="Arial" w:cs="Arial"/>
                <w:b/>
              </w:rPr>
              <w:t>)</w:t>
            </w:r>
            <w:r w:rsidR="00A14391" w:rsidRPr="0079433A">
              <w:rPr>
                <w:rFonts w:ascii="Arial" w:eastAsia="Arial" w:hAnsi="Arial" w:cs="Arial"/>
                <w:b/>
              </w:rPr>
              <w:t xml:space="preserve">, and </w:t>
            </w:r>
            <w:r w:rsidR="00253161">
              <w:rPr>
                <w:rFonts w:ascii="Arial" w:eastAsia="Arial" w:hAnsi="Arial" w:cs="Arial"/>
                <w:b/>
              </w:rPr>
              <w:t>P</w:t>
            </w:r>
            <w:r w:rsidR="00253161" w:rsidRPr="00253161">
              <w:rPr>
                <w:rFonts w:ascii="Arial" w:eastAsia="Arial" w:hAnsi="Arial" w:cs="Arial"/>
                <w:b/>
              </w:rPr>
              <w:t xml:space="preserve">ositron </w:t>
            </w:r>
            <w:r w:rsidR="00253161">
              <w:rPr>
                <w:rFonts w:ascii="Arial" w:eastAsia="Arial" w:hAnsi="Arial" w:cs="Arial"/>
                <w:b/>
              </w:rPr>
              <w:t>E</w:t>
            </w:r>
            <w:r w:rsidR="00253161" w:rsidRPr="00253161">
              <w:rPr>
                <w:rFonts w:ascii="Arial" w:eastAsia="Arial" w:hAnsi="Arial" w:cs="Arial"/>
                <w:b/>
              </w:rPr>
              <w:t xml:space="preserve">mission </w:t>
            </w:r>
            <w:r w:rsidR="00253161">
              <w:rPr>
                <w:rFonts w:ascii="Arial" w:eastAsia="Arial" w:hAnsi="Arial" w:cs="Arial"/>
                <w:b/>
              </w:rPr>
              <w:t>T</w:t>
            </w:r>
            <w:r w:rsidR="00253161" w:rsidRPr="00253161">
              <w:rPr>
                <w:rFonts w:ascii="Arial" w:eastAsia="Arial" w:hAnsi="Arial" w:cs="Arial"/>
                <w:b/>
              </w:rPr>
              <w:t>omography</w:t>
            </w:r>
            <w:r w:rsidR="00253161">
              <w:rPr>
                <w:rFonts w:ascii="Arial" w:eastAsia="Arial" w:hAnsi="Arial" w:cs="Arial"/>
                <w:b/>
              </w:rPr>
              <w:t xml:space="preserve"> (</w:t>
            </w:r>
            <w:r w:rsidR="00A14391" w:rsidRPr="0079433A">
              <w:rPr>
                <w:rFonts w:ascii="Arial" w:eastAsia="Arial" w:hAnsi="Arial" w:cs="Arial"/>
                <w:b/>
              </w:rPr>
              <w:t>PET</w:t>
            </w:r>
            <w:r w:rsidR="00253161">
              <w:rPr>
                <w:rFonts w:ascii="Arial" w:eastAsia="Arial" w:hAnsi="Arial" w:cs="Arial"/>
                <w:b/>
              </w:rPr>
              <w:t>)</w:t>
            </w:r>
            <w:r w:rsidR="00A14391" w:rsidRPr="0079433A">
              <w:rPr>
                <w:rFonts w:ascii="Arial" w:eastAsia="Arial" w:hAnsi="Arial" w:cs="Arial"/>
                <w:b/>
              </w:rPr>
              <w:t xml:space="preserve"> </w:t>
            </w:r>
            <w:r w:rsidR="00373C7C" w:rsidRPr="0079433A">
              <w:rPr>
                <w:rFonts w:ascii="Arial" w:eastAsia="Arial" w:hAnsi="Arial" w:cs="Arial"/>
                <w:b/>
              </w:rPr>
              <w:t>Imaging</w:t>
            </w:r>
            <w:r w:rsidR="001A785D" w:rsidRPr="0079433A">
              <w:rPr>
                <w:rFonts w:ascii="Arial" w:eastAsia="Arial" w:hAnsi="Arial" w:cs="Arial"/>
                <w:b/>
              </w:rPr>
              <w:t xml:space="preserve">: </w:t>
            </w:r>
            <w:r w:rsidR="00C9162E" w:rsidRPr="0079433A">
              <w:rPr>
                <w:rFonts w:ascii="Arial" w:eastAsia="Arial" w:hAnsi="Arial" w:cs="Arial"/>
                <w:b/>
              </w:rPr>
              <w:t>Patient Evaluation, Procedure Selection, Monitoring, and Interpretation</w:t>
            </w:r>
          </w:p>
          <w:bookmarkEnd w:id="2"/>
          <w:p w14:paraId="4D325F58" w14:textId="04BBB090" w:rsidR="009C7549" w:rsidRPr="0079433A" w:rsidRDefault="009C7549" w:rsidP="008777AC">
            <w:pPr>
              <w:spacing w:after="0" w:line="240" w:lineRule="auto"/>
              <w:ind w:left="201" w:hanging="14"/>
              <w:rPr>
                <w:rFonts w:ascii="Arial" w:eastAsia="Arial" w:hAnsi="Arial" w:cs="Arial"/>
                <w:b/>
                <w:color w:val="000000"/>
              </w:rPr>
            </w:pPr>
            <w:r w:rsidRPr="0079433A">
              <w:rPr>
                <w:rFonts w:ascii="Arial" w:eastAsia="Arial" w:hAnsi="Arial" w:cs="Arial"/>
                <w:b/>
              </w:rPr>
              <w:t>Overall Intent:</w:t>
            </w:r>
            <w:r w:rsidRPr="0079433A">
              <w:rPr>
                <w:rFonts w:ascii="Arial" w:eastAsia="Arial" w:hAnsi="Arial" w:cs="Arial"/>
              </w:rPr>
              <w:t xml:space="preserve"> </w:t>
            </w:r>
            <w:r w:rsidR="005E213E" w:rsidRPr="0079433A">
              <w:rPr>
                <w:rFonts w:ascii="Arial" w:eastAsia="Arial" w:hAnsi="Arial" w:cs="Arial"/>
              </w:rPr>
              <w:t xml:space="preserve">To gain expertise in protocoling and interpreting diagnostic studies and adjust protocols as needed </w:t>
            </w:r>
          </w:p>
        </w:tc>
      </w:tr>
      <w:tr w:rsidR="009C7549" w:rsidRPr="0079433A" w14:paraId="37E63621" w14:textId="77777777" w:rsidTr="0DEF6CA5">
        <w:tc>
          <w:tcPr>
            <w:tcW w:w="4950" w:type="dxa"/>
            <w:shd w:val="clear" w:color="auto" w:fill="FABF8F" w:themeFill="accent6" w:themeFillTint="99"/>
          </w:tcPr>
          <w:p w14:paraId="1D891B63" w14:textId="77777777" w:rsidR="009C7549" w:rsidRPr="0079433A" w:rsidRDefault="009C7549" w:rsidP="009E03EC">
            <w:pPr>
              <w:spacing w:after="0" w:line="240" w:lineRule="auto"/>
              <w:jc w:val="center"/>
              <w:rPr>
                <w:rFonts w:ascii="Arial" w:eastAsia="Arial" w:hAnsi="Arial" w:cs="Arial"/>
                <w:b/>
              </w:rPr>
            </w:pPr>
            <w:r w:rsidRPr="0079433A">
              <w:rPr>
                <w:rFonts w:ascii="Arial" w:eastAsia="Arial" w:hAnsi="Arial" w:cs="Arial"/>
                <w:b/>
              </w:rPr>
              <w:t>Milestones</w:t>
            </w:r>
          </w:p>
        </w:tc>
        <w:tc>
          <w:tcPr>
            <w:tcW w:w="9175" w:type="dxa"/>
            <w:shd w:val="clear" w:color="auto" w:fill="FABF8F" w:themeFill="accent6" w:themeFillTint="99"/>
          </w:tcPr>
          <w:p w14:paraId="1DCF61C3" w14:textId="77777777" w:rsidR="009C7549" w:rsidRPr="0079433A" w:rsidRDefault="009C7549" w:rsidP="009E03EC">
            <w:pPr>
              <w:spacing w:after="0" w:line="240" w:lineRule="auto"/>
              <w:ind w:hanging="14"/>
              <w:jc w:val="center"/>
              <w:rPr>
                <w:rFonts w:ascii="Arial" w:eastAsia="Arial" w:hAnsi="Arial" w:cs="Arial"/>
                <w:b/>
              </w:rPr>
            </w:pPr>
            <w:r w:rsidRPr="0079433A">
              <w:rPr>
                <w:rFonts w:ascii="Arial" w:eastAsia="Arial" w:hAnsi="Arial" w:cs="Arial"/>
                <w:b/>
              </w:rPr>
              <w:t>Examples</w:t>
            </w:r>
          </w:p>
        </w:tc>
      </w:tr>
      <w:tr w:rsidR="009C7549" w:rsidRPr="0079433A" w14:paraId="3B8A11E7" w14:textId="77777777" w:rsidTr="0079433A">
        <w:tc>
          <w:tcPr>
            <w:tcW w:w="4950" w:type="dxa"/>
            <w:tcBorders>
              <w:top w:val="single" w:sz="4" w:space="0" w:color="000000"/>
              <w:bottom w:val="single" w:sz="4" w:space="0" w:color="000000"/>
            </w:tcBorders>
            <w:shd w:val="clear" w:color="auto" w:fill="C9C9C9"/>
          </w:tcPr>
          <w:p w14:paraId="3546CD69" w14:textId="77777777" w:rsidR="000767F1" w:rsidRPr="000767F1" w:rsidRDefault="009C7549" w:rsidP="000767F1">
            <w:pPr>
              <w:spacing w:after="0" w:line="240" w:lineRule="auto"/>
              <w:rPr>
                <w:rFonts w:ascii="Arial" w:eastAsia="Arial" w:hAnsi="Arial" w:cs="Arial"/>
                <w:i/>
                <w:iCs/>
              </w:rPr>
            </w:pPr>
            <w:r w:rsidRPr="0079433A">
              <w:rPr>
                <w:rFonts w:ascii="Arial" w:eastAsia="Arial" w:hAnsi="Arial" w:cs="Arial"/>
                <w:b/>
              </w:rPr>
              <w:t>Level 1</w:t>
            </w:r>
            <w:r w:rsidR="00F641A3" w:rsidRPr="0079433A">
              <w:rPr>
                <w:rFonts w:ascii="Arial" w:eastAsia="Arial" w:hAnsi="Arial" w:cs="Arial"/>
                <w:b/>
              </w:rPr>
              <w:t xml:space="preserve"> </w:t>
            </w:r>
            <w:r w:rsidR="000767F1" w:rsidRPr="000767F1">
              <w:rPr>
                <w:rFonts w:ascii="Arial" w:eastAsia="Arial" w:hAnsi="Arial" w:cs="Arial"/>
                <w:i/>
                <w:iCs/>
              </w:rPr>
              <w:t>Performs patient-focused assessment and discusses routine nuclear medicine procedures, common indications, and contraindications</w:t>
            </w:r>
          </w:p>
          <w:p w14:paraId="3F8E8C20" w14:textId="77777777" w:rsidR="000767F1" w:rsidRPr="000767F1" w:rsidRDefault="000767F1" w:rsidP="000767F1">
            <w:pPr>
              <w:spacing w:after="0" w:line="240" w:lineRule="auto"/>
              <w:rPr>
                <w:rFonts w:ascii="Arial" w:eastAsia="Arial" w:hAnsi="Arial" w:cs="Arial"/>
                <w:i/>
                <w:iCs/>
              </w:rPr>
            </w:pPr>
          </w:p>
          <w:p w14:paraId="15B763FC" w14:textId="5AA27792" w:rsidR="00A01050" w:rsidRPr="0079433A" w:rsidRDefault="000767F1" w:rsidP="000767F1">
            <w:pPr>
              <w:spacing w:after="0" w:line="240" w:lineRule="auto"/>
              <w:rPr>
                <w:rFonts w:ascii="Arial" w:hAnsi="Arial" w:cs="Arial"/>
                <w:i/>
                <w:color w:val="000000"/>
              </w:rPr>
            </w:pPr>
            <w:r w:rsidRPr="000767F1">
              <w:rPr>
                <w:rFonts w:ascii="Arial" w:eastAsia="Arial" w:hAnsi="Arial" w:cs="Arial"/>
                <w:i/>
                <w:iCs/>
              </w:rPr>
              <w:t>Recognizes normal physiologic distribution of FDA-approved radiopharmaceuticals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F17FCBD" w14:textId="1EEBDC77" w:rsidR="00D80FBC" w:rsidRPr="0079433A" w:rsidRDefault="124439CA" w:rsidP="00D80FBC">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hAnsi="Arial" w:cs="Arial"/>
              </w:rPr>
              <w:t xml:space="preserve">Obtains focused history to determine appropriate patient preparation prior to PET scanning (e.g., </w:t>
            </w:r>
            <w:r w:rsidR="001A36BF" w:rsidRPr="0079433A">
              <w:rPr>
                <w:rFonts w:ascii="Arial" w:hAnsi="Arial" w:cs="Arial"/>
              </w:rPr>
              <w:t>nil per os (</w:t>
            </w:r>
            <w:r w:rsidRPr="0079433A">
              <w:rPr>
                <w:rFonts w:ascii="Arial" w:hAnsi="Arial" w:cs="Arial"/>
              </w:rPr>
              <w:t>NPO</w:t>
            </w:r>
            <w:r w:rsidR="001A36BF" w:rsidRPr="0079433A">
              <w:rPr>
                <w:rFonts w:ascii="Arial" w:hAnsi="Arial" w:cs="Arial"/>
              </w:rPr>
              <w:t>)</w:t>
            </w:r>
            <w:r w:rsidRPr="0079433A">
              <w:rPr>
                <w:rFonts w:ascii="Arial" w:hAnsi="Arial" w:cs="Arial"/>
              </w:rPr>
              <w:t xml:space="preserve"> status, glucose levels, insulin administration, diet restrictions, etc.)</w:t>
            </w:r>
          </w:p>
          <w:p w14:paraId="6BC53268" w14:textId="77777777" w:rsidR="00D80FBC" w:rsidRPr="0079433A" w:rsidRDefault="00D80FBC" w:rsidP="00D80FBC">
            <w:pPr>
              <w:pBdr>
                <w:top w:val="nil"/>
                <w:left w:val="nil"/>
                <w:bottom w:val="nil"/>
                <w:right w:val="nil"/>
                <w:between w:val="nil"/>
              </w:pBdr>
              <w:spacing w:after="0" w:line="240" w:lineRule="auto"/>
              <w:rPr>
                <w:rFonts w:ascii="Arial" w:hAnsi="Arial" w:cs="Arial"/>
              </w:rPr>
            </w:pPr>
          </w:p>
          <w:p w14:paraId="232A7E14" w14:textId="77777777" w:rsidR="00D80FBC" w:rsidRPr="0079433A" w:rsidRDefault="00D80FBC" w:rsidP="00D80FBC">
            <w:pPr>
              <w:pBdr>
                <w:top w:val="nil"/>
                <w:left w:val="nil"/>
                <w:bottom w:val="nil"/>
                <w:right w:val="nil"/>
                <w:between w:val="nil"/>
              </w:pBdr>
              <w:spacing w:after="0" w:line="240" w:lineRule="auto"/>
              <w:rPr>
                <w:rFonts w:ascii="Arial" w:hAnsi="Arial" w:cs="Arial"/>
              </w:rPr>
            </w:pPr>
          </w:p>
          <w:p w14:paraId="5CD03B91" w14:textId="506CADEE" w:rsidR="009C7549" w:rsidRPr="0079433A" w:rsidRDefault="124439CA" w:rsidP="00D80FBC">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hAnsi="Arial" w:cs="Arial"/>
              </w:rPr>
              <w:t xml:space="preserve">Recognizes normal physiologic and variant distribution of </w:t>
            </w:r>
            <w:r w:rsidR="001A36BF" w:rsidRPr="0079433A">
              <w:rPr>
                <w:rFonts w:ascii="Arial" w:hAnsi="Arial" w:cs="Arial"/>
              </w:rPr>
              <w:t>fluorodeoxyglucose (</w:t>
            </w:r>
            <w:r w:rsidRPr="0079433A">
              <w:rPr>
                <w:rFonts w:ascii="Arial" w:hAnsi="Arial" w:cs="Arial"/>
              </w:rPr>
              <w:t>FDG</w:t>
            </w:r>
            <w:r w:rsidR="001A36BF" w:rsidRPr="0079433A">
              <w:rPr>
                <w:rFonts w:ascii="Arial" w:hAnsi="Arial" w:cs="Arial"/>
              </w:rPr>
              <w:t>)</w:t>
            </w:r>
          </w:p>
        </w:tc>
      </w:tr>
      <w:tr w:rsidR="009C7549" w:rsidRPr="0079433A" w14:paraId="0519E479" w14:textId="77777777" w:rsidTr="0079433A">
        <w:tc>
          <w:tcPr>
            <w:tcW w:w="4950" w:type="dxa"/>
            <w:tcBorders>
              <w:top w:val="single" w:sz="4" w:space="0" w:color="000000"/>
              <w:bottom w:val="single" w:sz="4" w:space="0" w:color="000000"/>
            </w:tcBorders>
            <w:shd w:val="clear" w:color="auto" w:fill="C9C9C9"/>
          </w:tcPr>
          <w:p w14:paraId="47E0A44E" w14:textId="77777777" w:rsidR="000767F1" w:rsidRPr="000767F1" w:rsidRDefault="009C7549" w:rsidP="000767F1">
            <w:pPr>
              <w:spacing w:after="0" w:line="240" w:lineRule="auto"/>
              <w:rPr>
                <w:rFonts w:ascii="Arial" w:hAnsi="Arial" w:cs="Arial"/>
                <w:i/>
                <w:iCs/>
              </w:rPr>
            </w:pPr>
            <w:r w:rsidRPr="0079433A">
              <w:rPr>
                <w:rFonts w:ascii="Arial" w:hAnsi="Arial" w:cs="Arial"/>
                <w:b/>
              </w:rPr>
              <w:t>Level 2</w:t>
            </w:r>
            <w:r w:rsidRPr="0079433A">
              <w:rPr>
                <w:rFonts w:ascii="Arial" w:hAnsi="Arial" w:cs="Arial"/>
              </w:rPr>
              <w:t xml:space="preserve"> </w:t>
            </w:r>
            <w:r w:rsidR="000767F1" w:rsidRPr="000767F1">
              <w:rPr>
                <w:rFonts w:ascii="Arial" w:hAnsi="Arial" w:cs="Arial"/>
                <w:i/>
                <w:iCs/>
              </w:rPr>
              <w:t>Proposes procedure and patient preparation based on exam request and patient information</w:t>
            </w:r>
          </w:p>
          <w:p w14:paraId="6423BE92" w14:textId="77777777" w:rsidR="000767F1" w:rsidRPr="000767F1" w:rsidRDefault="000767F1" w:rsidP="000767F1">
            <w:pPr>
              <w:spacing w:after="0" w:line="240" w:lineRule="auto"/>
              <w:rPr>
                <w:rFonts w:ascii="Arial" w:hAnsi="Arial" w:cs="Arial"/>
                <w:i/>
                <w:iCs/>
              </w:rPr>
            </w:pPr>
          </w:p>
          <w:p w14:paraId="3ADD97CC" w14:textId="5975869D" w:rsidR="00E51D1C" w:rsidRPr="0079433A" w:rsidRDefault="000767F1" w:rsidP="000767F1">
            <w:pPr>
              <w:spacing w:after="0" w:line="240" w:lineRule="auto"/>
              <w:rPr>
                <w:rFonts w:ascii="Arial" w:eastAsia="Arial" w:hAnsi="Arial" w:cs="Arial"/>
                <w:i/>
              </w:rPr>
            </w:pPr>
            <w:r w:rsidRPr="000767F1">
              <w:rPr>
                <w:rFonts w:ascii="Arial" w:hAnsi="Arial" w:cs="Arial"/>
                <w:i/>
                <w:iCs/>
              </w:rPr>
              <w:t>Identifies abnormalities in the physiologic distribution and forms a preliminary impression in the context of a patient’s history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00AE7EE" w14:textId="77777777" w:rsidR="00D80FBC" w:rsidRPr="0079433A" w:rsidRDefault="124439CA" w:rsidP="00D80FBC">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hAnsi="Arial" w:cs="Arial"/>
              </w:rPr>
              <w:t>For myocardial sarcoid study, prescribes high fat/low carbohydrate diet preparation</w:t>
            </w:r>
          </w:p>
          <w:p w14:paraId="4A45D2DB" w14:textId="77777777" w:rsidR="00D80FBC" w:rsidRPr="0079433A" w:rsidRDefault="00D80FBC" w:rsidP="00D80FBC">
            <w:pPr>
              <w:pBdr>
                <w:top w:val="nil"/>
                <w:left w:val="nil"/>
                <w:bottom w:val="nil"/>
                <w:right w:val="nil"/>
                <w:between w:val="nil"/>
              </w:pBdr>
              <w:spacing w:after="0" w:line="240" w:lineRule="auto"/>
              <w:rPr>
                <w:rFonts w:ascii="Arial" w:hAnsi="Arial" w:cs="Arial"/>
              </w:rPr>
            </w:pPr>
          </w:p>
          <w:p w14:paraId="4D52D754" w14:textId="77777777" w:rsidR="00D80FBC" w:rsidRPr="0079433A" w:rsidRDefault="00D80FBC" w:rsidP="00D80FBC">
            <w:pPr>
              <w:pBdr>
                <w:top w:val="nil"/>
                <w:left w:val="nil"/>
                <w:bottom w:val="nil"/>
                <w:right w:val="nil"/>
                <w:between w:val="nil"/>
              </w:pBdr>
              <w:spacing w:after="0" w:line="240" w:lineRule="auto"/>
              <w:rPr>
                <w:rFonts w:ascii="Arial" w:hAnsi="Arial" w:cs="Arial"/>
              </w:rPr>
            </w:pPr>
          </w:p>
          <w:p w14:paraId="03AC5D7E" w14:textId="77777777" w:rsidR="00D80FBC" w:rsidRPr="0079433A" w:rsidRDefault="00D80FBC" w:rsidP="00D80FBC">
            <w:pPr>
              <w:pBdr>
                <w:top w:val="nil"/>
                <w:left w:val="nil"/>
                <w:bottom w:val="nil"/>
                <w:right w:val="nil"/>
                <w:between w:val="nil"/>
              </w:pBdr>
              <w:spacing w:after="0" w:line="240" w:lineRule="auto"/>
              <w:rPr>
                <w:rFonts w:ascii="Arial" w:hAnsi="Arial" w:cs="Arial"/>
              </w:rPr>
            </w:pPr>
          </w:p>
          <w:p w14:paraId="724CBDCA" w14:textId="7E1B983D" w:rsidR="009C7549" w:rsidRPr="0079433A" w:rsidRDefault="124439CA" w:rsidP="00D80FBC">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hAnsi="Arial" w:cs="Arial"/>
              </w:rPr>
              <w:t>Recognizes abnormal muscle activity in patients receiving FDG under the influence of insulin stimulation or exercise</w:t>
            </w:r>
          </w:p>
        </w:tc>
      </w:tr>
      <w:tr w:rsidR="009C7549" w:rsidRPr="0079433A" w14:paraId="47D1320E" w14:textId="77777777" w:rsidTr="0079433A">
        <w:tc>
          <w:tcPr>
            <w:tcW w:w="4950" w:type="dxa"/>
            <w:tcBorders>
              <w:top w:val="single" w:sz="4" w:space="0" w:color="000000"/>
              <w:bottom w:val="single" w:sz="4" w:space="0" w:color="000000"/>
            </w:tcBorders>
            <w:shd w:val="clear" w:color="auto" w:fill="C9C9C9"/>
          </w:tcPr>
          <w:p w14:paraId="6673241D" w14:textId="77777777" w:rsidR="000767F1" w:rsidRPr="000767F1" w:rsidRDefault="009C7549" w:rsidP="000767F1">
            <w:pPr>
              <w:spacing w:after="0" w:line="240" w:lineRule="auto"/>
              <w:rPr>
                <w:rFonts w:ascii="Arial" w:hAnsi="Arial" w:cs="Arial"/>
                <w:i/>
                <w:iCs/>
              </w:rPr>
            </w:pPr>
            <w:r w:rsidRPr="0079433A">
              <w:rPr>
                <w:rFonts w:ascii="Arial" w:hAnsi="Arial" w:cs="Arial"/>
                <w:b/>
              </w:rPr>
              <w:t>Level 3</w:t>
            </w:r>
            <w:r w:rsidRPr="0079433A">
              <w:rPr>
                <w:rFonts w:ascii="Arial" w:hAnsi="Arial" w:cs="Arial"/>
              </w:rPr>
              <w:t xml:space="preserve"> </w:t>
            </w:r>
            <w:r w:rsidR="000767F1" w:rsidRPr="000767F1">
              <w:rPr>
                <w:rFonts w:ascii="Arial" w:hAnsi="Arial" w:cs="Arial"/>
                <w:i/>
                <w:iCs/>
              </w:rPr>
              <w:t>Selects procedures for routine cases and modifies protocols, as needed</w:t>
            </w:r>
          </w:p>
          <w:p w14:paraId="29BFE944" w14:textId="77777777" w:rsidR="000767F1" w:rsidRPr="000767F1" w:rsidRDefault="000767F1" w:rsidP="000767F1">
            <w:pPr>
              <w:spacing w:after="0" w:line="240" w:lineRule="auto"/>
              <w:rPr>
                <w:rFonts w:ascii="Arial" w:hAnsi="Arial" w:cs="Arial"/>
                <w:i/>
                <w:iCs/>
              </w:rPr>
            </w:pPr>
          </w:p>
          <w:p w14:paraId="4D5EB39F" w14:textId="4264982A" w:rsidR="00374B46" w:rsidRPr="0079433A" w:rsidRDefault="000767F1" w:rsidP="000767F1">
            <w:pPr>
              <w:spacing w:after="0" w:line="240" w:lineRule="auto"/>
              <w:rPr>
                <w:rFonts w:ascii="Arial" w:hAnsi="Arial" w:cs="Arial"/>
                <w:i/>
                <w:color w:val="000000"/>
              </w:rPr>
            </w:pPr>
            <w:r w:rsidRPr="000767F1">
              <w:rPr>
                <w:rFonts w:ascii="Arial" w:hAnsi="Arial" w:cs="Arial"/>
                <w:i/>
                <w:iCs/>
              </w:rPr>
              <w:t>Assesses completion of and accurately interprets procedures done for uncomplicated cases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80D7C0F" w14:textId="77777777" w:rsidR="00D80FBC" w:rsidRPr="0079433A" w:rsidRDefault="124439CA" w:rsidP="00D80FBC">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hAnsi="Arial" w:cs="Arial"/>
              </w:rPr>
              <w:t>Assures appropriate scan coverage when imaging patients with head and neck cancers</w:t>
            </w:r>
          </w:p>
          <w:p w14:paraId="74EB81E7" w14:textId="77777777" w:rsidR="00D80FBC" w:rsidRPr="0079433A" w:rsidRDefault="00D80FBC" w:rsidP="00D80FBC">
            <w:pPr>
              <w:pBdr>
                <w:top w:val="nil"/>
                <w:left w:val="nil"/>
                <w:bottom w:val="nil"/>
                <w:right w:val="nil"/>
                <w:between w:val="nil"/>
              </w:pBdr>
              <w:spacing w:after="0" w:line="240" w:lineRule="auto"/>
              <w:rPr>
                <w:rFonts w:ascii="Arial" w:hAnsi="Arial" w:cs="Arial"/>
              </w:rPr>
            </w:pPr>
          </w:p>
          <w:p w14:paraId="741D06DB" w14:textId="77777777" w:rsidR="00D80FBC" w:rsidRPr="0079433A" w:rsidRDefault="00D80FBC" w:rsidP="00D80FBC">
            <w:pPr>
              <w:pBdr>
                <w:top w:val="nil"/>
                <w:left w:val="nil"/>
                <w:bottom w:val="nil"/>
                <w:right w:val="nil"/>
                <w:between w:val="nil"/>
              </w:pBdr>
              <w:spacing w:after="0" w:line="240" w:lineRule="auto"/>
              <w:rPr>
                <w:rFonts w:ascii="Arial" w:hAnsi="Arial" w:cs="Arial"/>
              </w:rPr>
            </w:pPr>
          </w:p>
          <w:p w14:paraId="016CD919" w14:textId="09E36818" w:rsidR="009C7549" w:rsidRPr="0079433A" w:rsidRDefault="124439CA" w:rsidP="00D80FBC">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hAnsi="Arial" w:cs="Arial"/>
              </w:rPr>
              <w:t xml:space="preserve">Assures appropriate scan coverage for extremity tumors </w:t>
            </w:r>
          </w:p>
        </w:tc>
      </w:tr>
      <w:tr w:rsidR="009C7549" w:rsidRPr="0079433A" w14:paraId="548F8056" w14:textId="77777777" w:rsidTr="0079433A">
        <w:tc>
          <w:tcPr>
            <w:tcW w:w="4950" w:type="dxa"/>
            <w:tcBorders>
              <w:top w:val="single" w:sz="4" w:space="0" w:color="000000"/>
              <w:bottom w:val="single" w:sz="4" w:space="0" w:color="000000"/>
            </w:tcBorders>
            <w:shd w:val="clear" w:color="auto" w:fill="C9C9C9"/>
          </w:tcPr>
          <w:p w14:paraId="56D740EB" w14:textId="77777777" w:rsidR="000767F1" w:rsidRPr="000767F1" w:rsidRDefault="009C7549" w:rsidP="000767F1">
            <w:pPr>
              <w:spacing w:after="0" w:line="240" w:lineRule="auto"/>
              <w:rPr>
                <w:rFonts w:ascii="Arial" w:hAnsi="Arial" w:cs="Arial"/>
                <w:i/>
                <w:iCs/>
              </w:rPr>
            </w:pPr>
            <w:r w:rsidRPr="0079433A">
              <w:rPr>
                <w:rFonts w:ascii="Arial" w:hAnsi="Arial" w:cs="Arial"/>
                <w:b/>
              </w:rPr>
              <w:t>Level 4</w:t>
            </w:r>
            <w:r w:rsidRPr="0079433A">
              <w:rPr>
                <w:rFonts w:ascii="Arial" w:hAnsi="Arial" w:cs="Arial"/>
              </w:rPr>
              <w:t xml:space="preserve"> </w:t>
            </w:r>
            <w:r w:rsidR="000767F1" w:rsidRPr="000767F1">
              <w:rPr>
                <w:rFonts w:ascii="Arial" w:hAnsi="Arial" w:cs="Arial"/>
                <w:i/>
                <w:iCs/>
              </w:rPr>
              <w:t>Selects procedures for complex cases and modifies protocols, as needed</w:t>
            </w:r>
          </w:p>
          <w:p w14:paraId="18DCA08E" w14:textId="77777777" w:rsidR="000767F1" w:rsidRPr="000767F1" w:rsidRDefault="000767F1" w:rsidP="000767F1">
            <w:pPr>
              <w:spacing w:after="0" w:line="240" w:lineRule="auto"/>
              <w:rPr>
                <w:rFonts w:ascii="Arial" w:hAnsi="Arial" w:cs="Arial"/>
                <w:i/>
                <w:iCs/>
              </w:rPr>
            </w:pPr>
          </w:p>
          <w:p w14:paraId="3F7A0FBD" w14:textId="630815BD" w:rsidR="002C3268" w:rsidRPr="0079433A" w:rsidRDefault="000767F1" w:rsidP="000767F1">
            <w:pPr>
              <w:spacing w:after="0" w:line="240" w:lineRule="auto"/>
              <w:rPr>
                <w:rFonts w:ascii="Arial" w:eastAsia="Arial" w:hAnsi="Arial" w:cs="Arial"/>
                <w:i/>
              </w:rPr>
            </w:pPr>
            <w:r w:rsidRPr="000767F1">
              <w:rPr>
                <w:rFonts w:ascii="Arial" w:hAnsi="Arial" w:cs="Arial"/>
                <w:i/>
                <w:iCs/>
              </w:rPr>
              <w:t>Assesses completion of and accurately interprets procedures done for complex or less common cases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D573A5A" w14:textId="77777777" w:rsidR="00D80FBC" w:rsidRPr="0079433A" w:rsidRDefault="124439CA" w:rsidP="00D80FBC">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hAnsi="Arial" w:cs="Arial"/>
              </w:rPr>
              <w:t>For cardiac viability FDG study, applies appropriate glucose loading and insulin procedures</w:t>
            </w:r>
          </w:p>
          <w:p w14:paraId="327FF909" w14:textId="77777777" w:rsidR="00D80FBC" w:rsidRPr="0079433A" w:rsidRDefault="00D80FBC" w:rsidP="00D80FBC">
            <w:pPr>
              <w:pBdr>
                <w:top w:val="nil"/>
                <w:left w:val="nil"/>
                <w:bottom w:val="nil"/>
                <w:right w:val="nil"/>
                <w:between w:val="nil"/>
              </w:pBdr>
              <w:spacing w:after="0" w:line="240" w:lineRule="auto"/>
              <w:rPr>
                <w:rFonts w:ascii="Arial" w:hAnsi="Arial" w:cs="Arial"/>
              </w:rPr>
            </w:pPr>
          </w:p>
          <w:p w14:paraId="4AD12544" w14:textId="56666D67" w:rsidR="009C7549" w:rsidRPr="0079433A" w:rsidRDefault="124439CA" w:rsidP="00D80FBC">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hAnsi="Arial" w:cs="Arial"/>
              </w:rPr>
              <w:t>Requests repeat scan due to motion artifact or attenuation correction errors</w:t>
            </w:r>
          </w:p>
        </w:tc>
      </w:tr>
      <w:tr w:rsidR="009C7549" w:rsidRPr="0079433A" w14:paraId="5D406FE3" w14:textId="77777777" w:rsidTr="0079433A">
        <w:tc>
          <w:tcPr>
            <w:tcW w:w="4950" w:type="dxa"/>
            <w:tcBorders>
              <w:top w:val="single" w:sz="4" w:space="0" w:color="000000"/>
              <w:bottom w:val="single" w:sz="4" w:space="0" w:color="000000"/>
            </w:tcBorders>
            <w:shd w:val="clear" w:color="auto" w:fill="C9C9C9"/>
          </w:tcPr>
          <w:p w14:paraId="3B9D1DB1" w14:textId="77777777" w:rsidR="000767F1" w:rsidRPr="000767F1" w:rsidRDefault="009C7549" w:rsidP="000767F1">
            <w:pPr>
              <w:spacing w:after="0" w:line="240" w:lineRule="auto"/>
              <w:rPr>
                <w:rFonts w:ascii="Arial" w:hAnsi="Arial" w:cs="Arial"/>
                <w:i/>
                <w:iCs/>
              </w:rPr>
            </w:pPr>
            <w:r w:rsidRPr="0079433A">
              <w:rPr>
                <w:rFonts w:ascii="Arial" w:hAnsi="Arial" w:cs="Arial"/>
                <w:b/>
              </w:rPr>
              <w:t>Level 5</w:t>
            </w:r>
            <w:r w:rsidRPr="0079433A">
              <w:rPr>
                <w:rFonts w:ascii="Arial" w:hAnsi="Arial" w:cs="Arial"/>
              </w:rPr>
              <w:t xml:space="preserve"> </w:t>
            </w:r>
            <w:r w:rsidR="000767F1" w:rsidRPr="000767F1">
              <w:rPr>
                <w:rFonts w:ascii="Arial" w:hAnsi="Arial" w:cs="Arial"/>
                <w:i/>
                <w:iCs/>
              </w:rPr>
              <w:t>Develops or revises protocol(s) for nuclear medicine procedures</w:t>
            </w:r>
          </w:p>
          <w:p w14:paraId="6EF6A635" w14:textId="77777777" w:rsidR="000767F1" w:rsidRPr="000767F1" w:rsidRDefault="000767F1" w:rsidP="000767F1">
            <w:pPr>
              <w:spacing w:after="0" w:line="240" w:lineRule="auto"/>
              <w:rPr>
                <w:rFonts w:ascii="Arial" w:hAnsi="Arial" w:cs="Arial"/>
                <w:i/>
                <w:iCs/>
              </w:rPr>
            </w:pPr>
          </w:p>
          <w:p w14:paraId="203B4CE5" w14:textId="075327A2" w:rsidR="00442E5F" w:rsidRPr="0079433A" w:rsidRDefault="000767F1" w:rsidP="000767F1">
            <w:pPr>
              <w:spacing w:after="0" w:line="240" w:lineRule="auto"/>
              <w:rPr>
                <w:rFonts w:ascii="Arial" w:eastAsia="Arial" w:hAnsi="Arial" w:cs="Arial"/>
                <w:i/>
              </w:rPr>
            </w:pPr>
            <w:r w:rsidRPr="000767F1">
              <w:rPr>
                <w:rFonts w:ascii="Arial" w:hAnsi="Arial" w:cs="Arial"/>
                <w:i/>
                <w:iCs/>
              </w:rPr>
              <w:t>Manages the nuclear medicine clinic and acts as a consultant in an interdisciplinary conference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5EA6905" w14:textId="77777777" w:rsidR="00D80FBC" w:rsidRPr="0079433A" w:rsidRDefault="124439CA" w:rsidP="00D80FBC">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hAnsi="Arial" w:cs="Arial"/>
              </w:rPr>
              <w:t>Assists in annual protocol review to assess adherence to practice guidelines</w:t>
            </w:r>
          </w:p>
          <w:p w14:paraId="1DD7164B" w14:textId="77777777" w:rsidR="00D80FBC" w:rsidRPr="0079433A" w:rsidRDefault="00D80FBC" w:rsidP="00D80FBC">
            <w:pPr>
              <w:pBdr>
                <w:top w:val="nil"/>
                <w:left w:val="nil"/>
                <w:bottom w:val="nil"/>
                <w:right w:val="nil"/>
                <w:between w:val="nil"/>
              </w:pBdr>
              <w:spacing w:after="0" w:line="240" w:lineRule="auto"/>
              <w:rPr>
                <w:rFonts w:ascii="Arial" w:hAnsi="Arial" w:cs="Arial"/>
              </w:rPr>
            </w:pPr>
          </w:p>
          <w:p w14:paraId="2708994F" w14:textId="77777777" w:rsidR="00D80FBC" w:rsidRPr="0079433A" w:rsidRDefault="00D80FBC" w:rsidP="00D80FBC">
            <w:pPr>
              <w:pBdr>
                <w:top w:val="nil"/>
                <w:left w:val="nil"/>
                <w:bottom w:val="nil"/>
                <w:right w:val="nil"/>
                <w:between w:val="nil"/>
              </w:pBdr>
              <w:spacing w:after="0" w:line="240" w:lineRule="auto"/>
              <w:rPr>
                <w:rFonts w:ascii="Arial" w:hAnsi="Arial" w:cs="Arial"/>
              </w:rPr>
            </w:pPr>
          </w:p>
          <w:p w14:paraId="3A9E12B5" w14:textId="5F7F05A6" w:rsidR="00C80345" w:rsidRPr="0079433A" w:rsidRDefault="124439CA" w:rsidP="00D80FBC">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hAnsi="Arial" w:cs="Arial"/>
              </w:rPr>
              <w:t>Manages daily oversight and interpretation of nuclear medicine procedures</w:t>
            </w:r>
          </w:p>
        </w:tc>
      </w:tr>
      <w:tr w:rsidR="00E92250" w:rsidRPr="0079433A" w14:paraId="6FBC3A19" w14:textId="77777777" w:rsidTr="0DEF6CA5">
        <w:tc>
          <w:tcPr>
            <w:tcW w:w="4950" w:type="dxa"/>
            <w:shd w:val="clear" w:color="auto" w:fill="FFD965"/>
          </w:tcPr>
          <w:p w14:paraId="0C1131E8" w14:textId="77777777" w:rsidR="00E92250" w:rsidRPr="0079433A" w:rsidRDefault="00E92250" w:rsidP="009E03EC">
            <w:pPr>
              <w:spacing w:after="0" w:line="240" w:lineRule="auto"/>
              <w:rPr>
                <w:rFonts w:ascii="Arial" w:eastAsia="Arial" w:hAnsi="Arial" w:cs="Arial"/>
              </w:rPr>
            </w:pPr>
            <w:r w:rsidRPr="0079433A">
              <w:rPr>
                <w:rFonts w:ascii="Arial" w:hAnsi="Arial" w:cs="Arial"/>
              </w:rPr>
              <w:t>Assessment Models or Tools</w:t>
            </w:r>
          </w:p>
        </w:tc>
        <w:tc>
          <w:tcPr>
            <w:tcW w:w="9175" w:type="dxa"/>
            <w:shd w:val="clear" w:color="auto" w:fill="FFD965"/>
          </w:tcPr>
          <w:p w14:paraId="09124999" w14:textId="77777777" w:rsidR="00D80FBC" w:rsidRPr="0079433A" w:rsidRDefault="0DEF6CA5" w:rsidP="00D80FBC">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hAnsi="Arial" w:cs="Arial"/>
              </w:rPr>
              <w:t>Direct observation</w:t>
            </w:r>
          </w:p>
          <w:p w14:paraId="3DB1F978" w14:textId="539B54D5" w:rsidR="00E92250" w:rsidRPr="0079433A" w:rsidRDefault="0DEF6CA5" w:rsidP="00D80FBC">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hAnsi="Arial" w:cs="Arial"/>
              </w:rPr>
              <w:t>Medical record (chart) review</w:t>
            </w:r>
          </w:p>
        </w:tc>
      </w:tr>
      <w:tr w:rsidR="00A01050" w:rsidRPr="0079433A" w14:paraId="79B78C94" w14:textId="77777777" w:rsidTr="0DEF6CA5">
        <w:tc>
          <w:tcPr>
            <w:tcW w:w="4950" w:type="dxa"/>
            <w:shd w:val="clear" w:color="auto" w:fill="8DB3E2" w:themeFill="text2" w:themeFillTint="66"/>
          </w:tcPr>
          <w:p w14:paraId="3CD8B568" w14:textId="40877826" w:rsidR="00A01050" w:rsidRPr="0079433A" w:rsidRDefault="00A01050" w:rsidP="009E03EC">
            <w:pPr>
              <w:spacing w:after="0" w:line="240" w:lineRule="auto"/>
              <w:rPr>
                <w:rFonts w:ascii="Arial" w:hAnsi="Arial" w:cs="Arial"/>
              </w:rPr>
            </w:pPr>
            <w:r w:rsidRPr="0079433A">
              <w:rPr>
                <w:rFonts w:ascii="Arial" w:hAnsi="Arial" w:cs="Arial"/>
              </w:rPr>
              <w:lastRenderedPageBreak/>
              <w:t xml:space="preserve">Curriculum Mapping </w:t>
            </w:r>
          </w:p>
        </w:tc>
        <w:tc>
          <w:tcPr>
            <w:tcW w:w="9175" w:type="dxa"/>
            <w:shd w:val="clear" w:color="auto" w:fill="8DB3E2" w:themeFill="text2" w:themeFillTint="66"/>
          </w:tcPr>
          <w:p w14:paraId="60B42335" w14:textId="66B6104D" w:rsidR="00A01050" w:rsidRPr="0079433A" w:rsidRDefault="00A01050" w:rsidP="00D80FBC">
            <w:pPr>
              <w:numPr>
                <w:ilvl w:val="0"/>
                <w:numId w:val="2"/>
              </w:numPr>
              <w:pBdr>
                <w:top w:val="nil"/>
                <w:left w:val="nil"/>
                <w:bottom w:val="nil"/>
                <w:right w:val="nil"/>
                <w:between w:val="nil"/>
              </w:pBdr>
              <w:spacing w:after="0" w:line="240" w:lineRule="auto"/>
              <w:ind w:left="180" w:hanging="180"/>
              <w:rPr>
                <w:rFonts w:ascii="Arial" w:hAnsi="Arial" w:cs="Arial"/>
              </w:rPr>
            </w:pPr>
          </w:p>
        </w:tc>
      </w:tr>
      <w:tr w:rsidR="00E92250" w:rsidRPr="0079433A" w14:paraId="5D821B90" w14:textId="77777777" w:rsidTr="0DEF6CA5">
        <w:trPr>
          <w:trHeight w:val="80"/>
        </w:trPr>
        <w:tc>
          <w:tcPr>
            <w:tcW w:w="4950" w:type="dxa"/>
            <w:shd w:val="clear" w:color="auto" w:fill="A8D08D"/>
          </w:tcPr>
          <w:p w14:paraId="230DB231" w14:textId="77777777" w:rsidR="00E92250" w:rsidRPr="0079433A" w:rsidRDefault="00E92250" w:rsidP="009E03EC">
            <w:pPr>
              <w:spacing w:after="0" w:line="240" w:lineRule="auto"/>
              <w:rPr>
                <w:rFonts w:ascii="Arial" w:eastAsia="Arial" w:hAnsi="Arial" w:cs="Arial"/>
              </w:rPr>
            </w:pPr>
            <w:r w:rsidRPr="0079433A">
              <w:rPr>
                <w:rFonts w:ascii="Arial" w:hAnsi="Arial" w:cs="Arial"/>
              </w:rPr>
              <w:t>Notes or Resources</w:t>
            </w:r>
          </w:p>
        </w:tc>
        <w:tc>
          <w:tcPr>
            <w:tcW w:w="9175" w:type="dxa"/>
            <w:shd w:val="clear" w:color="auto" w:fill="A8D08D"/>
          </w:tcPr>
          <w:p w14:paraId="5F79C4DC" w14:textId="2916FEDC" w:rsidR="00D80FBC" w:rsidRPr="0079433A" w:rsidRDefault="008A08BF" w:rsidP="00D80FBC">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hAnsi="Arial" w:cs="Arial"/>
              </w:rPr>
              <w:t xml:space="preserve">Relevant professional procedure guidelines (e.g., </w:t>
            </w:r>
            <w:r w:rsidR="006333AC" w:rsidRPr="006333AC">
              <w:rPr>
                <w:rFonts w:ascii="Arial" w:hAnsi="Arial" w:cs="Arial"/>
              </w:rPr>
              <w:t xml:space="preserve">Society of Nuclear Medicine and Molecular Imaging </w:t>
            </w:r>
            <w:r w:rsidR="006333AC">
              <w:rPr>
                <w:rFonts w:ascii="Arial" w:hAnsi="Arial" w:cs="Arial"/>
              </w:rPr>
              <w:t>(</w:t>
            </w:r>
            <w:r w:rsidRPr="0079433A">
              <w:rPr>
                <w:rFonts w:ascii="Arial" w:hAnsi="Arial" w:cs="Arial"/>
              </w:rPr>
              <w:t>SNMMI)</w:t>
            </w:r>
            <w:r w:rsidR="00EC5324">
              <w:rPr>
                <w:rFonts w:ascii="Arial" w:hAnsi="Arial" w:cs="Arial"/>
              </w:rPr>
              <w:t>)</w:t>
            </w:r>
          </w:p>
        </w:tc>
      </w:tr>
    </w:tbl>
    <w:p w14:paraId="4D9872CA" w14:textId="63924C28" w:rsidR="151924EE" w:rsidRPr="0079433A" w:rsidRDefault="003F2E8F" w:rsidP="151924EE">
      <w:pPr>
        <w:spacing w:after="0" w:line="240" w:lineRule="auto"/>
        <w:rPr>
          <w:rFonts w:ascii="Arial" w:eastAsia="Arial" w:hAnsi="Arial" w:cs="Arial"/>
        </w:rPr>
      </w:pPr>
      <w:r w:rsidRPr="0079433A">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F2E8F" w:rsidRPr="0079433A" w14:paraId="17BC3079" w14:textId="77777777" w:rsidTr="0DEF6CA5">
        <w:trPr>
          <w:trHeight w:val="769"/>
        </w:trPr>
        <w:tc>
          <w:tcPr>
            <w:tcW w:w="14125" w:type="dxa"/>
            <w:gridSpan w:val="2"/>
            <w:shd w:val="clear" w:color="auto" w:fill="9CC3E5"/>
          </w:tcPr>
          <w:p w14:paraId="73827C09" w14:textId="2702A6F3" w:rsidR="003F2E8F" w:rsidRPr="0079433A" w:rsidRDefault="00071E2E" w:rsidP="009E03EC">
            <w:pPr>
              <w:keepNext/>
              <w:pBdr>
                <w:top w:val="nil"/>
                <w:left w:val="nil"/>
                <w:bottom w:val="nil"/>
                <w:right w:val="nil"/>
                <w:between w:val="nil"/>
              </w:pBdr>
              <w:spacing w:after="0" w:line="240" w:lineRule="auto"/>
              <w:jc w:val="center"/>
              <w:rPr>
                <w:rFonts w:ascii="Arial" w:eastAsia="Arial" w:hAnsi="Arial" w:cs="Arial"/>
                <w:b/>
                <w:color w:val="000000"/>
              </w:rPr>
            </w:pPr>
            <w:bookmarkStart w:id="3" w:name="_Hlk83646016"/>
            <w:r w:rsidRPr="0079433A">
              <w:rPr>
                <w:rFonts w:ascii="Arial" w:eastAsia="Arial" w:hAnsi="Arial" w:cs="Arial"/>
                <w:b/>
              </w:rPr>
              <w:lastRenderedPageBreak/>
              <w:t xml:space="preserve">Patient Care 2: </w:t>
            </w:r>
            <w:r w:rsidR="003F0ABC" w:rsidRPr="0079433A">
              <w:rPr>
                <w:rFonts w:ascii="Arial" w:eastAsia="Arial" w:hAnsi="Arial" w:cs="Arial"/>
                <w:b/>
              </w:rPr>
              <w:t>Cardiovascular Nuclear Medicine-Stress Testing: Patient Evaluation and Procedure Monitoring</w:t>
            </w:r>
          </w:p>
          <w:bookmarkEnd w:id="3"/>
          <w:p w14:paraId="6FDD4C12" w14:textId="70DFD9D9" w:rsidR="003F2E8F" w:rsidRPr="0079433A" w:rsidRDefault="003F2E8F" w:rsidP="008777AC">
            <w:pPr>
              <w:spacing w:after="0" w:line="240" w:lineRule="auto"/>
              <w:ind w:left="187"/>
              <w:rPr>
                <w:rFonts w:ascii="Arial" w:eastAsia="Arial" w:hAnsi="Arial" w:cs="Arial"/>
                <w:b/>
                <w:color w:val="000000"/>
              </w:rPr>
            </w:pPr>
            <w:r w:rsidRPr="0079433A">
              <w:rPr>
                <w:rFonts w:ascii="Arial" w:eastAsia="Arial" w:hAnsi="Arial" w:cs="Arial"/>
                <w:b/>
              </w:rPr>
              <w:t>Overall Intent:</w:t>
            </w:r>
            <w:r w:rsidRPr="0079433A">
              <w:rPr>
                <w:rFonts w:ascii="Arial" w:eastAsia="Arial" w:hAnsi="Arial" w:cs="Arial"/>
              </w:rPr>
              <w:t xml:space="preserve"> </w:t>
            </w:r>
            <w:r w:rsidR="00627C3B" w:rsidRPr="0079433A">
              <w:rPr>
                <w:rFonts w:ascii="Arial" w:eastAsia="Arial" w:hAnsi="Arial" w:cs="Arial"/>
              </w:rPr>
              <w:t>To protocol, monitor, perform, and interpret appropriate nuclear cardiology study</w:t>
            </w:r>
          </w:p>
        </w:tc>
      </w:tr>
      <w:tr w:rsidR="003F2E8F" w:rsidRPr="0079433A" w14:paraId="72D10D48" w14:textId="77777777" w:rsidTr="0DEF6CA5">
        <w:tc>
          <w:tcPr>
            <w:tcW w:w="4950" w:type="dxa"/>
            <w:shd w:val="clear" w:color="auto" w:fill="FABF8F" w:themeFill="accent6" w:themeFillTint="99"/>
          </w:tcPr>
          <w:p w14:paraId="299C5505" w14:textId="77777777" w:rsidR="003F2E8F" w:rsidRPr="0079433A" w:rsidRDefault="003F2E8F" w:rsidP="009E03EC">
            <w:pPr>
              <w:spacing w:after="0" w:line="240" w:lineRule="auto"/>
              <w:jc w:val="center"/>
              <w:rPr>
                <w:rFonts w:ascii="Arial" w:eastAsia="Arial" w:hAnsi="Arial" w:cs="Arial"/>
                <w:b/>
              </w:rPr>
            </w:pPr>
            <w:r w:rsidRPr="0079433A">
              <w:rPr>
                <w:rFonts w:ascii="Arial" w:eastAsia="Arial" w:hAnsi="Arial" w:cs="Arial"/>
                <w:b/>
              </w:rPr>
              <w:t>Milestones</w:t>
            </w:r>
          </w:p>
        </w:tc>
        <w:tc>
          <w:tcPr>
            <w:tcW w:w="9175" w:type="dxa"/>
            <w:shd w:val="clear" w:color="auto" w:fill="FABF8F" w:themeFill="accent6" w:themeFillTint="99"/>
          </w:tcPr>
          <w:p w14:paraId="6D766A18" w14:textId="77777777" w:rsidR="003F2E8F" w:rsidRPr="0079433A" w:rsidRDefault="003F2E8F" w:rsidP="009E03EC">
            <w:pPr>
              <w:spacing w:after="0" w:line="240" w:lineRule="auto"/>
              <w:ind w:hanging="14"/>
              <w:jc w:val="center"/>
              <w:rPr>
                <w:rFonts w:ascii="Arial" w:eastAsia="Arial" w:hAnsi="Arial" w:cs="Arial"/>
                <w:b/>
              </w:rPr>
            </w:pPr>
            <w:r w:rsidRPr="0079433A">
              <w:rPr>
                <w:rFonts w:ascii="Arial" w:eastAsia="Arial" w:hAnsi="Arial" w:cs="Arial"/>
                <w:b/>
              </w:rPr>
              <w:t>Examples</w:t>
            </w:r>
          </w:p>
        </w:tc>
      </w:tr>
      <w:tr w:rsidR="003F2E8F" w:rsidRPr="0079433A" w14:paraId="2D99DA4F" w14:textId="77777777" w:rsidTr="0079433A">
        <w:tc>
          <w:tcPr>
            <w:tcW w:w="4950" w:type="dxa"/>
            <w:tcBorders>
              <w:top w:val="single" w:sz="4" w:space="0" w:color="000000"/>
              <w:bottom w:val="single" w:sz="4" w:space="0" w:color="000000"/>
            </w:tcBorders>
            <w:shd w:val="clear" w:color="auto" w:fill="C9C9C9"/>
          </w:tcPr>
          <w:p w14:paraId="28EA8404" w14:textId="13656627" w:rsidR="003F2E8F" w:rsidRPr="0079433A" w:rsidRDefault="003F2E8F" w:rsidP="009E03EC">
            <w:pPr>
              <w:spacing w:after="0" w:line="240" w:lineRule="auto"/>
              <w:rPr>
                <w:rFonts w:ascii="Arial" w:hAnsi="Arial" w:cs="Arial"/>
                <w:i/>
                <w:color w:val="000000"/>
              </w:rPr>
            </w:pPr>
            <w:r w:rsidRPr="0079433A">
              <w:rPr>
                <w:rFonts w:ascii="Arial" w:eastAsia="Arial" w:hAnsi="Arial" w:cs="Arial"/>
                <w:b/>
              </w:rPr>
              <w:t>Level 1</w:t>
            </w:r>
            <w:r w:rsidRPr="0079433A">
              <w:rPr>
                <w:rFonts w:ascii="Arial" w:eastAsia="Arial" w:hAnsi="Arial" w:cs="Arial"/>
              </w:rPr>
              <w:t xml:space="preserve"> </w:t>
            </w:r>
            <w:r w:rsidR="00130476" w:rsidRPr="00130476">
              <w:rPr>
                <w:rFonts w:ascii="Arial" w:eastAsia="Arial" w:hAnsi="Arial" w:cs="Arial"/>
                <w:i/>
                <w:iCs/>
              </w:rPr>
              <w:t>Performs targeted patient evaluation for a range of cardiac stress protocols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7D76711" w14:textId="680F846E" w:rsidR="003F2E8F" w:rsidRPr="0079433A" w:rsidRDefault="124439CA" w:rsidP="006C6A79">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hAnsi="Arial" w:cs="Arial"/>
              </w:rPr>
              <w:t>Obtains focused patient history to determine stress v</w:t>
            </w:r>
            <w:r w:rsidR="00EC5324">
              <w:rPr>
                <w:rFonts w:ascii="Arial" w:hAnsi="Arial" w:cs="Arial"/>
              </w:rPr>
              <w:t>ersu</w:t>
            </w:r>
            <w:r w:rsidRPr="0079433A">
              <w:rPr>
                <w:rFonts w:ascii="Arial" w:hAnsi="Arial" w:cs="Arial"/>
              </w:rPr>
              <w:t>s adenosine (or analog) v</w:t>
            </w:r>
            <w:r w:rsidR="00EC5324">
              <w:rPr>
                <w:rFonts w:ascii="Arial" w:hAnsi="Arial" w:cs="Arial"/>
              </w:rPr>
              <w:t>ersu</w:t>
            </w:r>
            <w:r w:rsidRPr="0079433A">
              <w:rPr>
                <w:rFonts w:ascii="Arial" w:hAnsi="Arial" w:cs="Arial"/>
              </w:rPr>
              <w:t>s dobutamine protocol selection</w:t>
            </w:r>
          </w:p>
        </w:tc>
      </w:tr>
      <w:tr w:rsidR="003F2E8F" w:rsidRPr="0079433A" w14:paraId="7668F7B8" w14:textId="77777777" w:rsidTr="0079433A">
        <w:tc>
          <w:tcPr>
            <w:tcW w:w="4950" w:type="dxa"/>
            <w:tcBorders>
              <w:top w:val="single" w:sz="4" w:space="0" w:color="000000"/>
              <w:bottom w:val="single" w:sz="4" w:space="0" w:color="000000"/>
            </w:tcBorders>
            <w:shd w:val="clear" w:color="auto" w:fill="C9C9C9"/>
          </w:tcPr>
          <w:p w14:paraId="2300E775" w14:textId="2C3EAFC7" w:rsidR="003F2E8F" w:rsidRPr="0079433A" w:rsidRDefault="003F2E8F" w:rsidP="009E03EC">
            <w:pPr>
              <w:spacing w:after="0" w:line="240" w:lineRule="auto"/>
              <w:rPr>
                <w:rFonts w:ascii="Arial" w:eastAsia="Arial" w:hAnsi="Arial" w:cs="Arial"/>
                <w:i/>
              </w:rPr>
            </w:pPr>
            <w:r w:rsidRPr="0079433A">
              <w:rPr>
                <w:rFonts w:ascii="Arial" w:hAnsi="Arial" w:cs="Arial"/>
                <w:b/>
              </w:rPr>
              <w:t>Level 2</w:t>
            </w:r>
            <w:r w:rsidR="00C34065" w:rsidRPr="0079433A">
              <w:rPr>
                <w:rFonts w:ascii="Arial" w:hAnsi="Arial" w:cs="Arial"/>
                <w:b/>
              </w:rPr>
              <w:t xml:space="preserve"> </w:t>
            </w:r>
            <w:r w:rsidR="00130476" w:rsidRPr="00130476">
              <w:rPr>
                <w:rFonts w:ascii="Arial" w:hAnsi="Arial" w:cs="Arial"/>
                <w:i/>
                <w:iCs/>
              </w:rPr>
              <w:t>Interprets electrocardiogram and monitors stress procedure, and applies criteria for procedure completion or termination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B04FB61" w14:textId="4BBCCA05" w:rsidR="00D80FBC" w:rsidRPr="0079433A" w:rsidRDefault="68BFDA54" w:rsidP="00D80FBC">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hAnsi="Arial" w:cs="Arial"/>
              </w:rPr>
              <w:t>Applies appropriate exercise termination criteria (e.g., maximal stress testing v</w:t>
            </w:r>
            <w:r w:rsidR="00EC5324">
              <w:rPr>
                <w:rFonts w:ascii="Arial" w:hAnsi="Arial" w:cs="Arial"/>
              </w:rPr>
              <w:t>ersu</w:t>
            </w:r>
            <w:r w:rsidRPr="0079433A">
              <w:rPr>
                <w:rFonts w:ascii="Arial" w:hAnsi="Arial" w:cs="Arial"/>
              </w:rPr>
              <w:t>s attainment of 85</w:t>
            </w:r>
            <w:r w:rsidR="00EC5324">
              <w:rPr>
                <w:rFonts w:ascii="Arial" w:hAnsi="Arial" w:cs="Arial"/>
              </w:rPr>
              <w:t xml:space="preserve"> percent</w:t>
            </w:r>
            <w:r w:rsidRPr="0079433A">
              <w:rPr>
                <w:rFonts w:ascii="Arial" w:hAnsi="Arial" w:cs="Arial"/>
              </w:rPr>
              <w:t xml:space="preserve"> </w:t>
            </w:r>
            <w:r w:rsidR="001A36BF" w:rsidRPr="0079433A">
              <w:rPr>
                <w:rFonts w:ascii="Arial" w:hAnsi="Arial" w:cs="Arial"/>
              </w:rPr>
              <w:t>maximal predicted heart rate</w:t>
            </w:r>
            <w:r w:rsidR="00657528" w:rsidRPr="0079433A">
              <w:rPr>
                <w:rFonts w:ascii="Arial" w:hAnsi="Arial" w:cs="Arial"/>
              </w:rPr>
              <w:t>)</w:t>
            </w:r>
          </w:p>
          <w:p w14:paraId="74BC49D2" w14:textId="5AE09E97" w:rsidR="003F2E8F" w:rsidRPr="0079433A" w:rsidRDefault="124439CA" w:rsidP="00D80FBC">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hAnsi="Arial" w:cs="Arial"/>
              </w:rPr>
              <w:t xml:space="preserve">Interprets resting </w:t>
            </w:r>
            <w:r w:rsidR="001A36BF" w:rsidRPr="0079433A">
              <w:rPr>
                <w:rFonts w:ascii="Arial" w:hAnsi="Arial" w:cs="Arial"/>
              </w:rPr>
              <w:t>electrocardiogram (</w:t>
            </w:r>
            <w:r w:rsidRPr="0079433A">
              <w:rPr>
                <w:rFonts w:ascii="Arial" w:hAnsi="Arial" w:cs="Arial"/>
              </w:rPr>
              <w:t>EKG</w:t>
            </w:r>
            <w:r w:rsidR="001A36BF" w:rsidRPr="0079433A">
              <w:rPr>
                <w:rFonts w:ascii="Arial" w:hAnsi="Arial" w:cs="Arial"/>
              </w:rPr>
              <w:t>)</w:t>
            </w:r>
            <w:r w:rsidRPr="0079433A">
              <w:rPr>
                <w:rFonts w:ascii="Arial" w:hAnsi="Arial" w:cs="Arial"/>
              </w:rPr>
              <w:t xml:space="preserve"> prior to beginning stress procedure</w:t>
            </w:r>
          </w:p>
        </w:tc>
      </w:tr>
      <w:tr w:rsidR="003F2E8F" w:rsidRPr="0079433A" w14:paraId="3F473773" w14:textId="77777777" w:rsidTr="0079433A">
        <w:tc>
          <w:tcPr>
            <w:tcW w:w="4950" w:type="dxa"/>
            <w:tcBorders>
              <w:top w:val="single" w:sz="4" w:space="0" w:color="000000"/>
              <w:bottom w:val="single" w:sz="4" w:space="0" w:color="000000"/>
            </w:tcBorders>
            <w:shd w:val="clear" w:color="auto" w:fill="C9C9C9"/>
          </w:tcPr>
          <w:p w14:paraId="3D43810A" w14:textId="7BAC961F" w:rsidR="003F2E8F" w:rsidRPr="0079433A" w:rsidRDefault="003F2E8F" w:rsidP="009E03EC">
            <w:pPr>
              <w:spacing w:after="0" w:line="240" w:lineRule="auto"/>
              <w:rPr>
                <w:rFonts w:ascii="Arial" w:hAnsi="Arial" w:cs="Arial"/>
                <w:i/>
                <w:color w:val="000000"/>
              </w:rPr>
            </w:pPr>
            <w:r w:rsidRPr="0079433A">
              <w:rPr>
                <w:rFonts w:ascii="Arial" w:hAnsi="Arial" w:cs="Arial"/>
                <w:b/>
              </w:rPr>
              <w:t>Level 3</w:t>
            </w:r>
            <w:r w:rsidRPr="0079433A">
              <w:rPr>
                <w:rFonts w:ascii="Arial" w:hAnsi="Arial" w:cs="Arial"/>
              </w:rPr>
              <w:t xml:space="preserve"> </w:t>
            </w:r>
            <w:r w:rsidR="00130476" w:rsidRPr="00130476">
              <w:rPr>
                <w:rFonts w:ascii="Arial" w:hAnsi="Arial" w:cs="Arial"/>
                <w:i/>
                <w:iCs/>
              </w:rPr>
              <w:t>Recognizes and manages common procedure complications and contraindications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AE2F13D" w14:textId="54A9DA87" w:rsidR="00D80FBC" w:rsidRPr="0079433A" w:rsidRDefault="124439CA" w:rsidP="00D80FBC">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hAnsi="Arial" w:cs="Arial"/>
              </w:rPr>
              <w:t xml:space="preserve">Recognizes </w:t>
            </w:r>
            <w:r w:rsidR="001A36BF" w:rsidRPr="0079433A">
              <w:rPr>
                <w:rFonts w:ascii="Arial" w:hAnsi="Arial" w:cs="Arial"/>
              </w:rPr>
              <w:t xml:space="preserve">left bundle branch block </w:t>
            </w:r>
            <w:r w:rsidRPr="0079433A">
              <w:rPr>
                <w:rFonts w:ascii="Arial" w:hAnsi="Arial" w:cs="Arial"/>
              </w:rPr>
              <w:t>and the implications for exercise stress testing</w:t>
            </w:r>
          </w:p>
          <w:p w14:paraId="79348AAE" w14:textId="77777777" w:rsidR="00D80FBC" w:rsidRPr="0079433A" w:rsidRDefault="124439CA" w:rsidP="00D80FBC">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hAnsi="Arial" w:cs="Arial"/>
              </w:rPr>
              <w:t>Recognizes ST depression or elevation</w:t>
            </w:r>
          </w:p>
          <w:p w14:paraId="61BA3319" w14:textId="1A3187D4" w:rsidR="003F2E8F" w:rsidRPr="0079433A" w:rsidRDefault="124439CA" w:rsidP="00D80FBC">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hAnsi="Arial" w:cs="Arial"/>
              </w:rPr>
              <w:t xml:space="preserve">Evaluates wheezing prior to adenosine or regadenoson administration </w:t>
            </w:r>
          </w:p>
        </w:tc>
      </w:tr>
      <w:tr w:rsidR="003F2E8F" w:rsidRPr="0079433A" w14:paraId="1C057C3D" w14:textId="77777777" w:rsidTr="0079433A">
        <w:tc>
          <w:tcPr>
            <w:tcW w:w="4950" w:type="dxa"/>
            <w:tcBorders>
              <w:top w:val="single" w:sz="4" w:space="0" w:color="000000"/>
              <w:bottom w:val="single" w:sz="4" w:space="0" w:color="000000"/>
            </w:tcBorders>
            <w:shd w:val="clear" w:color="auto" w:fill="C9C9C9"/>
          </w:tcPr>
          <w:p w14:paraId="36AFBAD7" w14:textId="304DD633" w:rsidR="003F2E8F" w:rsidRPr="0079433A" w:rsidRDefault="124439CA" w:rsidP="124439CA">
            <w:pPr>
              <w:spacing w:after="0" w:line="240" w:lineRule="auto"/>
              <w:rPr>
                <w:rFonts w:ascii="Arial" w:eastAsia="Arial" w:hAnsi="Arial" w:cs="Arial"/>
                <w:i/>
                <w:iCs/>
              </w:rPr>
            </w:pPr>
            <w:r w:rsidRPr="0079433A">
              <w:rPr>
                <w:rFonts w:ascii="Arial" w:hAnsi="Arial" w:cs="Arial"/>
                <w:b/>
                <w:bCs/>
              </w:rPr>
              <w:t>Level 4</w:t>
            </w:r>
            <w:r w:rsidRPr="0079433A">
              <w:rPr>
                <w:rFonts w:ascii="Arial" w:hAnsi="Arial" w:cs="Arial"/>
              </w:rPr>
              <w:t xml:space="preserve"> </w:t>
            </w:r>
            <w:r w:rsidR="00130476" w:rsidRPr="00130476">
              <w:rPr>
                <w:rFonts w:ascii="Arial" w:hAnsi="Arial" w:cs="Arial"/>
                <w:i/>
                <w:iCs/>
              </w:rPr>
              <w:t>Recognizes and manages complex or less common procedure complications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3671C58" w14:textId="77777777" w:rsidR="00D80FBC" w:rsidRPr="0079433A" w:rsidRDefault="124439CA" w:rsidP="00D80FBC">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hAnsi="Arial" w:cs="Arial"/>
              </w:rPr>
              <w:t xml:space="preserve">Recognizes and manages heart blocks resulting from adenosine administration </w:t>
            </w:r>
          </w:p>
          <w:p w14:paraId="0916DFC4" w14:textId="05A55C47" w:rsidR="00D80FBC" w:rsidRPr="0079433A" w:rsidRDefault="124439CA" w:rsidP="00D80FBC">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hAnsi="Arial" w:cs="Arial"/>
              </w:rPr>
              <w:t>Recognizes danger of R</w:t>
            </w:r>
            <w:r w:rsidR="00CC1FA4">
              <w:rPr>
                <w:rFonts w:ascii="Arial" w:hAnsi="Arial" w:cs="Arial"/>
              </w:rPr>
              <w:t>-</w:t>
            </w:r>
            <w:r w:rsidRPr="0079433A">
              <w:rPr>
                <w:rFonts w:ascii="Arial" w:hAnsi="Arial" w:cs="Arial"/>
              </w:rPr>
              <w:t>on</w:t>
            </w:r>
            <w:r w:rsidR="00CC1FA4">
              <w:rPr>
                <w:rFonts w:ascii="Arial" w:hAnsi="Arial" w:cs="Arial"/>
              </w:rPr>
              <w:t>-</w:t>
            </w:r>
            <w:r w:rsidRPr="0079433A">
              <w:rPr>
                <w:rFonts w:ascii="Arial" w:hAnsi="Arial" w:cs="Arial"/>
              </w:rPr>
              <w:t>T phenomenon</w:t>
            </w:r>
          </w:p>
          <w:p w14:paraId="0E9F9AE2" w14:textId="33D1C585" w:rsidR="003F2E8F" w:rsidRPr="0079433A" w:rsidRDefault="124439CA" w:rsidP="00D80FBC">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hAnsi="Arial" w:cs="Arial"/>
              </w:rPr>
              <w:t>Appropriately uses aminophylline to reverse pharmacologic stress side</w:t>
            </w:r>
            <w:r w:rsidR="00CC1FA4">
              <w:rPr>
                <w:rFonts w:ascii="Arial" w:hAnsi="Arial" w:cs="Arial"/>
              </w:rPr>
              <w:t xml:space="preserve"> </w:t>
            </w:r>
            <w:r w:rsidRPr="0079433A">
              <w:rPr>
                <w:rFonts w:ascii="Arial" w:hAnsi="Arial" w:cs="Arial"/>
              </w:rPr>
              <w:t>effects</w:t>
            </w:r>
          </w:p>
        </w:tc>
      </w:tr>
      <w:tr w:rsidR="003F2E8F" w:rsidRPr="0079433A" w14:paraId="4BB2D45D" w14:textId="77777777" w:rsidTr="0079433A">
        <w:tc>
          <w:tcPr>
            <w:tcW w:w="4950" w:type="dxa"/>
            <w:tcBorders>
              <w:top w:val="single" w:sz="4" w:space="0" w:color="000000"/>
              <w:bottom w:val="single" w:sz="4" w:space="0" w:color="000000"/>
            </w:tcBorders>
            <w:shd w:val="clear" w:color="auto" w:fill="C9C9C9"/>
          </w:tcPr>
          <w:p w14:paraId="40C496CB" w14:textId="77F75F4A" w:rsidR="003F2E8F" w:rsidRPr="0079433A" w:rsidRDefault="003F2E8F" w:rsidP="009E03EC">
            <w:pPr>
              <w:spacing w:after="0" w:line="240" w:lineRule="auto"/>
              <w:rPr>
                <w:rFonts w:ascii="Arial" w:eastAsia="Arial" w:hAnsi="Arial" w:cs="Arial"/>
                <w:i/>
              </w:rPr>
            </w:pPr>
            <w:r w:rsidRPr="0079433A">
              <w:rPr>
                <w:rFonts w:ascii="Arial" w:hAnsi="Arial" w:cs="Arial"/>
                <w:b/>
              </w:rPr>
              <w:t>Level 5</w:t>
            </w:r>
            <w:r w:rsidRPr="0079433A">
              <w:rPr>
                <w:rFonts w:ascii="Arial" w:hAnsi="Arial" w:cs="Arial"/>
              </w:rPr>
              <w:t xml:space="preserve"> </w:t>
            </w:r>
            <w:r w:rsidR="00130476" w:rsidRPr="00130476">
              <w:rPr>
                <w:rFonts w:ascii="Arial" w:hAnsi="Arial" w:cs="Arial"/>
                <w:i/>
                <w:iCs/>
              </w:rPr>
              <w:t>Manages the nuclear cardiology clinic and acts as a consultant in an interdisciplinary conference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0D9B99E" w14:textId="61F3ED81" w:rsidR="003F2E8F" w:rsidRPr="0079433A" w:rsidRDefault="124439CA" w:rsidP="00D80FBC">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hAnsi="Arial" w:cs="Arial"/>
              </w:rPr>
              <w:t>Presents nuclear cardiology results at cardiac catheterization conference</w:t>
            </w:r>
          </w:p>
        </w:tc>
      </w:tr>
      <w:tr w:rsidR="003F2E8F" w:rsidRPr="0079433A" w14:paraId="1BFE7216" w14:textId="77777777" w:rsidTr="0DEF6CA5">
        <w:tc>
          <w:tcPr>
            <w:tcW w:w="4950" w:type="dxa"/>
            <w:shd w:val="clear" w:color="auto" w:fill="FFD965"/>
          </w:tcPr>
          <w:p w14:paraId="2689D831" w14:textId="77777777" w:rsidR="003F2E8F" w:rsidRPr="0079433A" w:rsidRDefault="003F2E8F" w:rsidP="009E03EC">
            <w:pPr>
              <w:spacing w:after="0" w:line="240" w:lineRule="auto"/>
              <w:rPr>
                <w:rFonts w:ascii="Arial" w:eastAsia="Arial" w:hAnsi="Arial" w:cs="Arial"/>
              </w:rPr>
            </w:pPr>
            <w:r w:rsidRPr="0079433A">
              <w:rPr>
                <w:rFonts w:ascii="Arial" w:hAnsi="Arial" w:cs="Arial"/>
              </w:rPr>
              <w:t>Assessment Models or Tools</w:t>
            </w:r>
          </w:p>
        </w:tc>
        <w:tc>
          <w:tcPr>
            <w:tcW w:w="9175" w:type="dxa"/>
            <w:shd w:val="clear" w:color="auto" w:fill="FFD965"/>
          </w:tcPr>
          <w:p w14:paraId="1E9066BA" w14:textId="77777777" w:rsidR="00D80FBC" w:rsidRPr="0079433A" w:rsidRDefault="0DEF6CA5" w:rsidP="00D80FBC">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hAnsi="Arial" w:cs="Arial"/>
              </w:rPr>
              <w:t>Direct observation</w:t>
            </w:r>
          </w:p>
          <w:p w14:paraId="11379291" w14:textId="56268385" w:rsidR="003F2E8F" w:rsidRPr="0079433A" w:rsidRDefault="0DEF6CA5" w:rsidP="00D80FBC">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hAnsi="Arial" w:cs="Arial"/>
              </w:rPr>
              <w:t>Medical record (chart) review</w:t>
            </w:r>
          </w:p>
        </w:tc>
      </w:tr>
      <w:tr w:rsidR="003F2E8F" w:rsidRPr="0079433A" w14:paraId="0103ABF1" w14:textId="77777777" w:rsidTr="0DEF6CA5">
        <w:tc>
          <w:tcPr>
            <w:tcW w:w="4950" w:type="dxa"/>
            <w:shd w:val="clear" w:color="auto" w:fill="8DB3E2" w:themeFill="text2" w:themeFillTint="66"/>
          </w:tcPr>
          <w:p w14:paraId="0B6B6C52" w14:textId="77777777" w:rsidR="003F2E8F" w:rsidRPr="0079433A" w:rsidRDefault="003F2E8F" w:rsidP="009E03EC">
            <w:pPr>
              <w:spacing w:after="0" w:line="240" w:lineRule="auto"/>
              <w:rPr>
                <w:rFonts w:ascii="Arial" w:hAnsi="Arial" w:cs="Arial"/>
              </w:rPr>
            </w:pPr>
            <w:r w:rsidRPr="0079433A">
              <w:rPr>
                <w:rFonts w:ascii="Arial" w:hAnsi="Arial" w:cs="Arial"/>
              </w:rPr>
              <w:t xml:space="preserve">Curriculum Mapping </w:t>
            </w:r>
          </w:p>
        </w:tc>
        <w:tc>
          <w:tcPr>
            <w:tcW w:w="9175" w:type="dxa"/>
            <w:shd w:val="clear" w:color="auto" w:fill="8DB3E2" w:themeFill="text2" w:themeFillTint="66"/>
          </w:tcPr>
          <w:p w14:paraId="33272D5A" w14:textId="3FE7B3F1" w:rsidR="003F2E8F" w:rsidRPr="0079433A" w:rsidRDefault="003F2E8F" w:rsidP="00D80FBC">
            <w:pPr>
              <w:numPr>
                <w:ilvl w:val="0"/>
                <w:numId w:val="2"/>
              </w:numPr>
              <w:pBdr>
                <w:top w:val="nil"/>
                <w:left w:val="nil"/>
                <w:bottom w:val="nil"/>
                <w:right w:val="nil"/>
                <w:between w:val="nil"/>
              </w:pBdr>
              <w:spacing w:after="0" w:line="240" w:lineRule="auto"/>
              <w:ind w:left="180" w:hanging="180"/>
              <w:rPr>
                <w:rFonts w:ascii="Arial" w:hAnsi="Arial" w:cs="Arial"/>
              </w:rPr>
            </w:pPr>
          </w:p>
        </w:tc>
      </w:tr>
      <w:tr w:rsidR="003F2E8F" w:rsidRPr="0079433A" w14:paraId="37FEB30A" w14:textId="77777777" w:rsidTr="0DEF6CA5">
        <w:trPr>
          <w:trHeight w:val="80"/>
        </w:trPr>
        <w:tc>
          <w:tcPr>
            <w:tcW w:w="4950" w:type="dxa"/>
            <w:shd w:val="clear" w:color="auto" w:fill="A8D08D"/>
          </w:tcPr>
          <w:p w14:paraId="04E7F2A7" w14:textId="77777777" w:rsidR="003F2E8F" w:rsidRPr="0079433A" w:rsidRDefault="003F2E8F" w:rsidP="009E03EC">
            <w:pPr>
              <w:spacing w:after="0" w:line="240" w:lineRule="auto"/>
              <w:rPr>
                <w:rFonts w:ascii="Arial" w:eastAsia="Arial" w:hAnsi="Arial" w:cs="Arial"/>
              </w:rPr>
            </w:pPr>
            <w:r w:rsidRPr="0079433A">
              <w:rPr>
                <w:rFonts w:ascii="Arial" w:hAnsi="Arial" w:cs="Arial"/>
              </w:rPr>
              <w:t>Notes or Resources</w:t>
            </w:r>
          </w:p>
        </w:tc>
        <w:tc>
          <w:tcPr>
            <w:tcW w:w="9175" w:type="dxa"/>
            <w:shd w:val="clear" w:color="auto" w:fill="A8D08D"/>
          </w:tcPr>
          <w:p w14:paraId="5154A9B0" w14:textId="3896323D" w:rsidR="003F2E8F" w:rsidRPr="0079433A" w:rsidRDefault="008A08BF" w:rsidP="00D80FBC">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hAnsi="Arial" w:cs="Arial"/>
              </w:rPr>
              <w:t>Relevant professional procedure guidelines (e.g., SNMMI)</w:t>
            </w:r>
          </w:p>
        </w:tc>
      </w:tr>
    </w:tbl>
    <w:p w14:paraId="3DE155AC" w14:textId="4CD0E7A6" w:rsidR="151924EE" w:rsidRPr="0079433A" w:rsidRDefault="151924EE" w:rsidP="151924EE">
      <w:pPr>
        <w:spacing w:after="0" w:line="240" w:lineRule="auto"/>
        <w:rPr>
          <w:rFonts w:ascii="Arial" w:eastAsia="Arial" w:hAnsi="Arial" w:cs="Arial"/>
        </w:rPr>
      </w:pPr>
    </w:p>
    <w:p w14:paraId="4BE7A3B1" w14:textId="77777777" w:rsidR="003F2E8F" w:rsidRPr="0079433A" w:rsidRDefault="003F2E8F" w:rsidP="009E03EC">
      <w:pPr>
        <w:spacing w:after="0" w:line="240" w:lineRule="auto"/>
        <w:rPr>
          <w:rFonts w:ascii="Arial" w:eastAsia="Arial" w:hAnsi="Arial" w:cs="Arial"/>
        </w:rPr>
      </w:pPr>
      <w:r w:rsidRPr="0079433A">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F2E8F" w:rsidRPr="0079433A" w14:paraId="2C2E2BDB" w14:textId="77777777" w:rsidTr="0DEF6CA5">
        <w:trPr>
          <w:trHeight w:val="769"/>
        </w:trPr>
        <w:tc>
          <w:tcPr>
            <w:tcW w:w="14125" w:type="dxa"/>
            <w:gridSpan w:val="2"/>
            <w:shd w:val="clear" w:color="auto" w:fill="9CC3E5"/>
          </w:tcPr>
          <w:p w14:paraId="0ABFA6B5" w14:textId="4FF6673D" w:rsidR="003F2E8F" w:rsidRPr="0079433A" w:rsidRDefault="00071E2E" w:rsidP="009E03EC">
            <w:pPr>
              <w:keepNext/>
              <w:pBdr>
                <w:top w:val="nil"/>
                <w:left w:val="nil"/>
                <w:bottom w:val="nil"/>
                <w:right w:val="nil"/>
                <w:between w:val="nil"/>
              </w:pBdr>
              <w:spacing w:after="0" w:line="240" w:lineRule="auto"/>
              <w:jc w:val="center"/>
              <w:rPr>
                <w:rFonts w:ascii="Arial" w:eastAsia="Arial" w:hAnsi="Arial" w:cs="Arial"/>
                <w:b/>
                <w:color w:val="000000"/>
              </w:rPr>
            </w:pPr>
            <w:bookmarkStart w:id="4" w:name="_Hlk83646021"/>
            <w:r w:rsidRPr="0079433A">
              <w:rPr>
                <w:rFonts w:ascii="Arial" w:eastAsia="Arial" w:hAnsi="Arial" w:cs="Arial"/>
                <w:b/>
              </w:rPr>
              <w:lastRenderedPageBreak/>
              <w:t xml:space="preserve">Patient Care 3: </w:t>
            </w:r>
            <w:r w:rsidR="007E3637" w:rsidRPr="0079433A">
              <w:rPr>
                <w:rFonts w:ascii="Arial" w:eastAsia="Arial" w:hAnsi="Arial" w:cs="Arial"/>
                <w:b/>
              </w:rPr>
              <w:t>Theranostics: Radioiodine for Benign Thyroid Disease- Patient Evaluation, Procedure Selection, Procedure Performance, and Follow-Up</w:t>
            </w:r>
          </w:p>
          <w:bookmarkEnd w:id="4"/>
          <w:p w14:paraId="3D1B7B58" w14:textId="77777777" w:rsidR="003F2E8F" w:rsidRPr="0079433A" w:rsidRDefault="003F2E8F" w:rsidP="008777AC">
            <w:pPr>
              <w:spacing w:after="0" w:line="240" w:lineRule="auto"/>
              <w:ind w:left="201" w:hanging="14"/>
              <w:rPr>
                <w:rFonts w:ascii="Arial" w:eastAsia="Arial" w:hAnsi="Arial" w:cs="Arial"/>
              </w:rPr>
            </w:pPr>
            <w:r w:rsidRPr="0079433A">
              <w:rPr>
                <w:rFonts w:ascii="Arial" w:eastAsia="Arial" w:hAnsi="Arial" w:cs="Arial"/>
                <w:b/>
              </w:rPr>
              <w:t>Overall Intent:</w:t>
            </w:r>
            <w:r w:rsidRPr="0079433A">
              <w:rPr>
                <w:rFonts w:ascii="Arial" w:eastAsia="Arial" w:hAnsi="Arial" w:cs="Arial"/>
              </w:rPr>
              <w:t xml:space="preserve"> </w:t>
            </w:r>
            <w:r w:rsidR="00AB0BED" w:rsidRPr="0079433A">
              <w:rPr>
                <w:rFonts w:ascii="Arial" w:eastAsia="Arial" w:hAnsi="Arial" w:cs="Arial"/>
              </w:rPr>
              <w:t xml:space="preserve">To consult with patient, examine the neck, and order appropriate tests and therapies for benign thyroid disease </w:t>
            </w:r>
          </w:p>
          <w:p w14:paraId="756B3070" w14:textId="1C1718B4" w:rsidR="00803E8D" w:rsidRPr="0079433A" w:rsidRDefault="00803E8D" w:rsidP="008777AC">
            <w:pPr>
              <w:spacing w:after="0" w:line="240" w:lineRule="auto"/>
              <w:ind w:left="201" w:hanging="14"/>
              <w:rPr>
                <w:rFonts w:ascii="Arial" w:eastAsia="Arial" w:hAnsi="Arial" w:cs="Arial"/>
                <w:b/>
                <w:color w:val="000000"/>
              </w:rPr>
            </w:pPr>
          </w:p>
        </w:tc>
      </w:tr>
      <w:tr w:rsidR="003F2E8F" w:rsidRPr="0079433A" w14:paraId="13DA5EAB" w14:textId="77777777" w:rsidTr="0DEF6CA5">
        <w:tc>
          <w:tcPr>
            <w:tcW w:w="4950" w:type="dxa"/>
            <w:shd w:val="clear" w:color="auto" w:fill="FABF8F" w:themeFill="accent6" w:themeFillTint="99"/>
          </w:tcPr>
          <w:p w14:paraId="02552B15" w14:textId="77777777" w:rsidR="003F2E8F" w:rsidRPr="0079433A" w:rsidRDefault="003F2E8F" w:rsidP="009E03EC">
            <w:pPr>
              <w:spacing w:after="0" w:line="240" w:lineRule="auto"/>
              <w:jc w:val="center"/>
              <w:rPr>
                <w:rFonts w:ascii="Arial" w:eastAsia="Arial" w:hAnsi="Arial" w:cs="Arial"/>
                <w:b/>
              </w:rPr>
            </w:pPr>
            <w:r w:rsidRPr="0079433A">
              <w:rPr>
                <w:rFonts w:ascii="Arial" w:eastAsia="Arial" w:hAnsi="Arial" w:cs="Arial"/>
                <w:b/>
              </w:rPr>
              <w:t>Milestones</w:t>
            </w:r>
          </w:p>
        </w:tc>
        <w:tc>
          <w:tcPr>
            <w:tcW w:w="9175" w:type="dxa"/>
            <w:shd w:val="clear" w:color="auto" w:fill="FABF8F" w:themeFill="accent6" w:themeFillTint="99"/>
          </w:tcPr>
          <w:p w14:paraId="186272CA" w14:textId="77777777" w:rsidR="003F2E8F" w:rsidRPr="0079433A" w:rsidRDefault="003F2E8F" w:rsidP="009E03EC">
            <w:pPr>
              <w:spacing w:after="0" w:line="240" w:lineRule="auto"/>
              <w:ind w:hanging="14"/>
              <w:jc w:val="center"/>
              <w:rPr>
                <w:rFonts w:ascii="Arial" w:eastAsia="Arial" w:hAnsi="Arial" w:cs="Arial"/>
                <w:b/>
              </w:rPr>
            </w:pPr>
            <w:r w:rsidRPr="0079433A">
              <w:rPr>
                <w:rFonts w:ascii="Arial" w:eastAsia="Arial" w:hAnsi="Arial" w:cs="Arial"/>
                <w:b/>
              </w:rPr>
              <w:t>Examples</w:t>
            </w:r>
          </w:p>
        </w:tc>
      </w:tr>
      <w:tr w:rsidR="003F2E8F" w:rsidRPr="0079433A" w14:paraId="1E3A99E5" w14:textId="77777777" w:rsidTr="0079433A">
        <w:tc>
          <w:tcPr>
            <w:tcW w:w="4950" w:type="dxa"/>
            <w:tcBorders>
              <w:top w:val="single" w:sz="4" w:space="0" w:color="000000"/>
              <w:bottom w:val="single" w:sz="4" w:space="0" w:color="000000"/>
            </w:tcBorders>
            <w:shd w:val="clear" w:color="auto" w:fill="C9C9C9"/>
          </w:tcPr>
          <w:p w14:paraId="1977E608" w14:textId="1806E2EB" w:rsidR="003F2E8F" w:rsidRPr="0079433A" w:rsidRDefault="003F2E8F" w:rsidP="009E03EC">
            <w:pPr>
              <w:spacing w:after="0" w:line="240" w:lineRule="auto"/>
              <w:rPr>
                <w:rFonts w:ascii="Arial" w:hAnsi="Arial" w:cs="Arial"/>
                <w:i/>
                <w:color w:val="000000"/>
              </w:rPr>
            </w:pPr>
            <w:r w:rsidRPr="0079433A">
              <w:rPr>
                <w:rFonts w:ascii="Arial" w:eastAsia="Arial" w:hAnsi="Arial" w:cs="Arial"/>
                <w:b/>
              </w:rPr>
              <w:t>Level 1</w:t>
            </w:r>
            <w:r w:rsidRPr="0079433A">
              <w:rPr>
                <w:rFonts w:ascii="Arial" w:eastAsia="Arial" w:hAnsi="Arial" w:cs="Arial"/>
              </w:rPr>
              <w:t xml:space="preserve"> </w:t>
            </w:r>
            <w:r w:rsidR="00130476" w:rsidRPr="00130476">
              <w:rPr>
                <w:rFonts w:ascii="Arial" w:eastAsia="Arial" w:hAnsi="Arial" w:cs="Arial"/>
                <w:i/>
                <w:iCs/>
              </w:rPr>
              <w:t>Performs initial patient evaluation and discusses patient preparation, indications, contraindications, guidelines, and radiation safety precautions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CF27E0F" w14:textId="343E81FB" w:rsidR="00D80FBC" w:rsidRPr="0079433A" w:rsidRDefault="00C530BE" w:rsidP="00D80FBC">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hAnsi="Arial" w:cs="Arial"/>
              </w:rPr>
              <w:t>Performs a pre</w:t>
            </w:r>
            <w:r w:rsidR="00292CC7">
              <w:rPr>
                <w:rFonts w:ascii="Arial" w:hAnsi="Arial" w:cs="Arial"/>
              </w:rPr>
              <w:t>-</w:t>
            </w:r>
            <w:r w:rsidRPr="0079433A">
              <w:rPr>
                <w:rFonts w:ascii="Arial" w:hAnsi="Arial" w:cs="Arial"/>
              </w:rPr>
              <w:t xml:space="preserve">therapy consultation </w:t>
            </w:r>
          </w:p>
          <w:p w14:paraId="27C07AFA" w14:textId="66B29B08" w:rsidR="00977154" w:rsidRPr="0079433A" w:rsidRDefault="00551D69" w:rsidP="00D80FBC">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hAnsi="Arial" w:cs="Arial"/>
              </w:rPr>
              <w:t xml:space="preserve">Discusses pregnancy and breastfeeding radiation precautions with young female patients </w:t>
            </w:r>
          </w:p>
        </w:tc>
      </w:tr>
      <w:tr w:rsidR="003F2E8F" w:rsidRPr="0079433A" w14:paraId="5FC2AB7F" w14:textId="77777777" w:rsidTr="0079433A">
        <w:tc>
          <w:tcPr>
            <w:tcW w:w="4950" w:type="dxa"/>
            <w:tcBorders>
              <w:top w:val="single" w:sz="4" w:space="0" w:color="000000"/>
              <w:bottom w:val="single" w:sz="4" w:space="0" w:color="000000"/>
            </w:tcBorders>
            <w:shd w:val="clear" w:color="auto" w:fill="C9C9C9"/>
          </w:tcPr>
          <w:p w14:paraId="514615B9" w14:textId="77777777" w:rsidR="00130476" w:rsidRPr="00130476" w:rsidRDefault="003F2E8F" w:rsidP="00130476">
            <w:pPr>
              <w:spacing w:after="0" w:line="240" w:lineRule="auto"/>
              <w:rPr>
                <w:rFonts w:ascii="Arial" w:hAnsi="Arial" w:cs="Arial"/>
                <w:i/>
                <w:iCs/>
              </w:rPr>
            </w:pPr>
            <w:r w:rsidRPr="0079433A">
              <w:rPr>
                <w:rFonts w:ascii="Arial" w:hAnsi="Arial" w:cs="Arial"/>
                <w:b/>
              </w:rPr>
              <w:t>Level 2</w:t>
            </w:r>
            <w:r w:rsidRPr="0079433A">
              <w:rPr>
                <w:rFonts w:ascii="Arial" w:hAnsi="Arial" w:cs="Arial"/>
              </w:rPr>
              <w:t xml:space="preserve"> </w:t>
            </w:r>
            <w:r w:rsidR="00130476" w:rsidRPr="00130476">
              <w:rPr>
                <w:rFonts w:ascii="Arial" w:hAnsi="Arial" w:cs="Arial"/>
                <w:i/>
                <w:iCs/>
              </w:rPr>
              <w:t xml:space="preserve">Analyzes relevant patient information and confirms patient preparation, pertinent imaging, and </w:t>
            </w:r>
          </w:p>
          <w:p w14:paraId="1EDDA35C" w14:textId="08BC3519" w:rsidR="003F2E8F" w:rsidRPr="0079433A" w:rsidRDefault="00130476" w:rsidP="00130476">
            <w:pPr>
              <w:spacing w:after="0" w:line="240" w:lineRule="auto"/>
              <w:rPr>
                <w:rFonts w:ascii="Arial" w:eastAsia="Arial" w:hAnsi="Arial" w:cs="Arial"/>
                <w:i/>
              </w:rPr>
            </w:pPr>
            <w:r w:rsidRPr="00130476">
              <w:rPr>
                <w:rFonts w:ascii="Arial" w:hAnsi="Arial" w:cs="Arial"/>
                <w:i/>
                <w:iCs/>
              </w:rPr>
              <w:t>therapeutic procedure set-up and technique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615157C" w14:textId="77777777" w:rsidR="00D80FBC" w:rsidRPr="0079433A" w:rsidRDefault="001D146D" w:rsidP="00D80FBC">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hAnsi="Arial" w:cs="Arial"/>
              </w:rPr>
              <w:t>Reviews patients imaging</w:t>
            </w:r>
            <w:r w:rsidR="0072283F" w:rsidRPr="0079433A">
              <w:rPr>
                <w:rFonts w:ascii="Arial" w:hAnsi="Arial" w:cs="Arial"/>
              </w:rPr>
              <w:t xml:space="preserve"> to include</w:t>
            </w:r>
            <w:r w:rsidRPr="0079433A">
              <w:rPr>
                <w:rFonts w:ascii="Arial" w:hAnsi="Arial" w:cs="Arial"/>
              </w:rPr>
              <w:t xml:space="preserve"> </w:t>
            </w:r>
            <w:r w:rsidR="00EA7DF5" w:rsidRPr="0079433A">
              <w:rPr>
                <w:rFonts w:ascii="Arial" w:hAnsi="Arial" w:cs="Arial"/>
              </w:rPr>
              <w:t xml:space="preserve">size of gland, symmetry, </w:t>
            </w:r>
            <w:r w:rsidRPr="0079433A">
              <w:rPr>
                <w:rFonts w:ascii="Arial" w:hAnsi="Arial" w:cs="Arial"/>
              </w:rPr>
              <w:t xml:space="preserve">and uptake values  </w:t>
            </w:r>
          </w:p>
          <w:p w14:paraId="13E2A4C4" w14:textId="4E560BF2" w:rsidR="001D146D" w:rsidRPr="0079433A" w:rsidRDefault="007F38BA" w:rsidP="00D80FBC">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hAnsi="Arial" w:cs="Arial"/>
              </w:rPr>
              <w:t>Obtains patient medications for any potential contraindications</w:t>
            </w:r>
          </w:p>
          <w:p w14:paraId="37D0C92E" w14:textId="27D0DD14" w:rsidR="007D2C12" w:rsidRPr="0079433A" w:rsidRDefault="007D2C12" w:rsidP="004C3B35">
            <w:pPr>
              <w:pBdr>
                <w:top w:val="nil"/>
                <w:left w:val="nil"/>
                <w:bottom w:val="nil"/>
                <w:right w:val="nil"/>
                <w:between w:val="nil"/>
              </w:pBdr>
              <w:spacing w:after="0" w:line="240" w:lineRule="auto"/>
              <w:ind w:left="158"/>
              <w:rPr>
                <w:rFonts w:ascii="Arial" w:hAnsi="Arial" w:cs="Arial"/>
              </w:rPr>
            </w:pPr>
          </w:p>
        </w:tc>
      </w:tr>
      <w:tr w:rsidR="003F2E8F" w:rsidRPr="0079433A" w14:paraId="4B75A25D" w14:textId="77777777" w:rsidTr="0079433A">
        <w:tc>
          <w:tcPr>
            <w:tcW w:w="4950" w:type="dxa"/>
            <w:tcBorders>
              <w:top w:val="single" w:sz="4" w:space="0" w:color="000000"/>
              <w:bottom w:val="single" w:sz="4" w:space="0" w:color="000000"/>
            </w:tcBorders>
            <w:shd w:val="clear" w:color="auto" w:fill="C9C9C9"/>
          </w:tcPr>
          <w:p w14:paraId="310768AE" w14:textId="03C06F88" w:rsidR="003F2E8F" w:rsidRPr="0079433A" w:rsidRDefault="003F2E8F" w:rsidP="009E03EC">
            <w:pPr>
              <w:spacing w:after="0" w:line="240" w:lineRule="auto"/>
              <w:rPr>
                <w:rFonts w:ascii="Arial" w:hAnsi="Arial" w:cs="Arial"/>
                <w:i/>
                <w:color w:val="000000"/>
              </w:rPr>
            </w:pPr>
            <w:r w:rsidRPr="0079433A">
              <w:rPr>
                <w:rFonts w:ascii="Arial" w:hAnsi="Arial" w:cs="Arial"/>
                <w:b/>
              </w:rPr>
              <w:t>Level 3</w:t>
            </w:r>
            <w:r w:rsidR="00024133" w:rsidRPr="0079433A">
              <w:rPr>
                <w:rFonts w:ascii="Arial" w:hAnsi="Arial" w:cs="Arial"/>
                <w:b/>
              </w:rPr>
              <w:t xml:space="preserve"> </w:t>
            </w:r>
            <w:r w:rsidR="00130476" w:rsidRPr="00130476">
              <w:rPr>
                <w:rFonts w:ascii="Arial" w:hAnsi="Arial" w:cs="Arial"/>
                <w:bCs/>
                <w:i/>
                <w:iCs/>
              </w:rPr>
              <w:t>Formulates the therapeutic plan, performs the procedure, and recommends follow-up strategies for routine clinical situations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C70B8BC" w14:textId="30DF271D" w:rsidR="00D80FBC" w:rsidRPr="0079433A" w:rsidRDefault="001D4C2C" w:rsidP="00D80FBC">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hAnsi="Arial" w:cs="Arial"/>
              </w:rPr>
              <w:t>Provides a</w:t>
            </w:r>
            <w:r w:rsidR="003C673E" w:rsidRPr="0079433A">
              <w:rPr>
                <w:rFonts w:ascii="Arial" w:hAnsi="Arial" w:cs="Arial"/>
              </w:rPr>
              <w:t xml:space="preserve">ppropriate release criteria after radioiodine therapy </w:t>
            </w:r>
          </w:p>
          <w:p w14:paraId="0447A445" w14:textId="02D04EEE" w:rsidR="001D4C2C" w:rsidRPr="0079433A" w:rsidRDefault="0033343B" w:rsidP="00D80FBC">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hAnsi="Arial" w:cs="Arial"/>
              </w:rPr>
              <w:t xml:space="preserve">Calculates dose of radioiodine appropriate for thyroid disease condition </w:t>
            </w:r>
          </w:p>
        </w:tc>
      </w:tr>
      <w:tr w:rsidR="003F2E8F" w:rsidRPr="0079433A" w14:paraId="7F0F92FE" w14:textId="77777777" w:rsidTr="0079433A">
        <w:tc>
          <w:tcPr>
            <w:tcW w:w="4950" w:type="dxa"/>
            <w:tcBorders>
              <w:top w:val="single" w:sz="4" w:space="0" w:color="000000"/>
              <w:bottom w:val="single" w:sz="4" w:space="0" w:color="000000"/>
            </w:tcBorders>
            <w:shd w:val="clear" w:color="auto" w:fill="C9C9C9"/>
          </w:tcPr>
          <w:p w14:paraId="63F6BF6F" w14:textId="62B05915" w:rsidR="003F2E8F" w:rsidRPr="0079433A" w:rsidRDefault="003F2E8F" w:rsidP="009E03EC">
            <w:pPr>
              <w:spacing w:after="0" w:line="240" w:lineRule="auto"/>
              <w:rPr>
                <w:rFonts w:ascii="Arial" w:eastAsia="Arial" w:hAnsi="Arial" w:cs="Arial"/>
                <w:i/>
              </w:rPr>
            </w:pPr>
            <w:r w:rsidRPr="0079433A">
              <w:rPr>
                <w:rFonts w:ascii="Arial" w:hAnsi="Arial" w:cs="Arial"/>
                <w:b/>
              </w:rPr>
              <w:t>Level 4</w:t>
            </w:r>
            <w:r w:rsidR="000937BD" w:rsidRPr="0079433A">
              <w:rPr>
                <w:rFonts w:ascii="Arial" w:hAnsi="Arial" w:cs="Arial"/>
                <w:b/>
              </w:rPr>
              <w:t xml:space="preserve"> </w:t>
            </w:r>
            <w:r w:rsidR="00130476" w:rsidRPr="00130476">
              <w:rPr>
                <w:rFonts w:ascii="Arial" w:hAnsi="Arial" w:cs="Arial"/>
                <w:i/>
                <w:iCs/>
              </w:rPr>
              <w:t>Formulates the therapeutic plan, performs the procedure, and recommends follow-up strategies for complicated or less common situations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154999D" w14:textId="77777777" w:rsidR="00D80FBC" w:rsidRPr="0079433A" w:rsidRDefault="0054144E" w:rsidP="00D80FBC">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hAnsi="Arial" w:cs="Arial"/>
              </w:rPr>
              <w:t>Intervenes with a</w:t>
            </w:r>
            <w:r w:rsidR="007B7F07" w:rsidRPr="0079433A">
              <w:rPr>
                <w:rFonts w:ascii="Arial" w:hAnsi="Arial" w:cs="Arial"/>
              </w:rPr>
              <w:t>ppropriate plan in a</w:t>
            </w:r>
            <w:r w:rsidRPr="0079433A">
              <w:rPr>
                <w:rFonts w:ascii="Arial" w:hAnsi="Arial" w:cs="Arial"/>
              </w:rPr>
              <w:t xml:space="preserve"> patient </w:t>
            </w:r>
            <w:r w:rsidR="00941AA3" w:rsidRPr="0079433A">
              <w:rPr>
                <w:rFonts w:ascii="Arial" w:hAnsi="Arial" w:cs="Arial"/>
              </w:rPr>
              <w:t xml:space="preserve">with </w:t>
            </w:r>
            <w:r w:rsidRPr="0079433A">
              <w:rPr>
                <w:rFonts w:ascii="Arial" w:hAnsi="Arial" w:cs="Arial"/>
              </w:rPr>
              <w:t xml:space="preserve">exophthalmos </w:t>
            </w:r>
          </w:p>
          <w:p w14:paraId="0C1AE6A9" w14:textId="7BEC6191" w:rsidR="006D699A" w:rsidRPr="0079433A" w:rsidRDefault="006D699A" w:rsidP="00D80FBC">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hAnsi="Arial" w:cs="Arial"/>
              </w:rPr>
              <w:t>Educates the parent of a child</w:t>
            </w:r>
            <w:r w:rsidR="00E30CD0" w:rsidRPr="0079433A">
              <w:rPr>
                <w:rFonts w:ascii="Arial" w:hAnsi="Arial" w:cs="Arial"/>
              </w:rPr>
              <w:t xml:space="preserve"> regarding post</w:t>
            </w:r>
            <w:r w:rsidR="00292CC7">
              <w:rPr>
                <w:rFonts w:ascii="Arial" w:hAnsi="Arial" w:cs="Arial"/>
              </w:rPr>
              <w:t>-</w:t>
            </w:r>
            <w:r w:rsidR="00E30CD0" w:rsidRPr="0079433A">
              <w:rPr>
                <w:rFonts w:ascii="Arial" w:hAnsi="Arial" w:cs="Arial"/>
              </w:rPr>
              <w:t>radiotherapy</w:t>
            </w:r>
            <w:r w:rsidR="007B7F07" w:rsidRPr="0079433A">
              <w:rPr>
                <w:rFonts w:ascii="Arial" w:hAnsi="Arial" w:cs="Arial"/>
              </w:rPr>
              <w:t xml:space="preserve"> instructions</w:t>
            </w:r>
            <w:r w:rsidRPr="0079433A">
              <w:rPr>
                <w:rFonts w:ascii="Arial" w:hAnsi="Arial" w:cs="Arial"/>
              </w:rPr>
              <w:t xml:space="preserve"> </w:t>
            </w:r>
          </w:p>
        </w:tc>
      </w:tr>
      <w:tr w:rsidR="003F2E8F" w:rsidRPr="0079433A" w14:paraId="5CE3F36C" w14:textId="77777777" w:rsidTr="0079433A">
        <w:tc>
          <w:tcPr>
            <w:tcW w:w="4950" w:type="dxa"/>
            <w:tcBorders>
              <w:top w:val="single" w:sz="4" w:space="0" w:color="000000"/>
              <w:bottom w:val="single" w:sz="4" w:space="0" w:color="000000"/>
            </w:tcBorders>
            <w:shd w:val="clear" w:color="auto" w:fill="C9C9C9"/>
          </w:tcPr>
          <w:p w14:paraId="4279BBC6" w14:textId="6F33CA27" w:rsidR="003F2E8F" w:rsidRPr="0079433A" w:rsidRDefault="003F2E8F" w:rsidP="009E03EC">
            <w:pPr>
              <w:spacing w:after="0" w:line="240" w:lineRule="auto"/>
              <w:rPr>
                <w:rFonts w:ascii="Arial" w:eastAsia="Arial" w:hAnsi="Arial" w:cs="Arial"/>
                <w:i/>
              </w:rPr>
            </w:pPr>
            <w:r w:rsidRPr="0079433A">
              <w:rPr>
                <w:rFonts w:ascii="Arial" w:hAnsi="Arial" w:cs="Arial"/>
                <w:b/>
              </w:rPr>
              <w:t>Level 5</w:t>
            </w:r>
            <w:r w:rsidRPr="0079433A">
              <w:rPr>
                <w:rFonts w:ascii="Arial" w:hAnsi="Arial" w:cs="Arial"/>
              </w:rPr>
              <w:t xml:space="preserve"> </w:t>
            </w:r>
            <w:r w:rsidR="00130476" w:rsidRPr="00130476">
              <w:rPr>
                <w:rFonts w:ascii="Arial" w:hAnsi="Arial" w:cs="Arial"/>
                <w:i/>
                <w:iCs/>
              </w:rPr>
              <w:t>Acts as an expert consultant for radioiodine theranostics for benign thyroid disease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32566C2" w14:textId="4D618B0C" w:rsidR="003F2E8F" w:rsidRPr="0079433A" w:rsidRDefault="004062A8" w:rsidP="00D80FBC">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hAnsi="Arial" w:cs="Arial"/>
              </w:rPr>
              <w:t>Works</w:t>
            </w:r>
            <w:r w:rsidR="001823ED" w:rsidRPr="0079433A">
              <w:rPr>
                <w:rFonts w:ascii="Arial" w:hAnsi="Arial" w:cs="Arial"/>
              </w:rPr>
              <w:t xml:space="preserve"> </w:t>
            </w:r>
            <w:r w:rsidR="000937BD" w:rsidRPr="0079433A">
              <w:rPr>
                <w:rFonts w:ascii="Arial" w:hAnsi="Arial" w:cs="Arial"/>
              </w:rPr>
              <w:t xml:space="preserve">with radiation safety </w:t>
            </w:r>
            <w:r w:rsidR="001823ED" w:rsidRPr="0079433A">
              <w:rPr>
                <w:rFonts w:ascii="Arial" w:hAnsi="Arial" w:cs="Arial"/>
              </w:rPr>
              <w:t xml:space="preserve">officer </w:t>
            </w:r>
            <w:r w:rsidR="000937BD" w:rsidRPr="0079433A">
              <w:rPr>
                <w:rFonts w:ascii="Arial" w:hAnsi="Arial" w:cs="Arial"/>
              </w:rPr>
              <w:t>and endocrinologist</w:t>
            </w:r>
            <w:r w:rsidRPr="0079433A">
              <w:rPr>
                <w:rFonts w:ascii="Arial" w:hAnsi="Arial" w:cs="Arial"/>
              </w:rPr>
              <w:t xml:space="preserve"> to formulate a plan for a patient on dialysis </w:t>
            </w:r>
          </w:p>
        </w:tc>
      </w:tr>
      <w:tr w:rsidR="003F2E8F" w:rsidRPr="0079433A" w14:paraId="2F869487" w14:textId="77777777" w:rsidTr="0DEF6CA5">
        <w:tc>
          <w:tcPr>
            <w:tcW w:w="4950" w:type="dxa"/>
            <w:shd w:val="clear" w:color="auto" w:fill="FFD965"/>
          </w:tcPr>
          <w:p w14:paraId="2FFE52FF" w14:textId="77777777" w:rsidR="003F2E8F" w:rsidRPr="0079433A" w:rsidRDefault="003F2E8F" w:rsidP="009E03EC">
            <w:pPr>
              <w:spacing w:after="0" w:line="240" w:lineRule="auto"/>
              <w:rPr>
                <w:rFonts w:ascii="Arial" w:eastAsia="Arial" w:hAnsi="Arial" w:cs="Arial"/>
              </w:rPr>
            </w:pPr>
            <w:r w:rsidRPr="0079433A">
              <w:rPr>
                <w:rFonts w:ascii="Arial" w:hAnsi="Arial" w:cs="Arial"/>
              </w:rPr>
              <w:t>Assessment Models or Tools</w:t>
            </w:r>
          </w:p>
        </w:tc>
        <w:tc>
          <w:tcPr>
            <w:tcW w:w="9175" w:type="dxa"/>
            <w:shd w:val="clear" w:color="auto" w:fill="FFD965"/>
          </w:tcPr>
          <w:p w14:paraId="15DC5EE9" w14:textId="77777777" w:rsidR="00D80FBC" w:rsidRPr="0079433A" w:rsidRDefault="0DEF6CA5" w:rsidP="00D80FBC">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hAnsi="Arial" w:cs="Arial"/>
              </w:rPr>
              <w:t>Direct observation</w:t>
            </w:r>
          </w:p>
          <w:p w14:paraId="4AC2D588" w14:textId="64B1D8F0" w:rsidR="003F2E8F" w:rsidRPr="0079433A" w:rsidRDefault="0DEF6CA5" w:rsidP="00D80FBC">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hAnsi="Arial" w:cs="Arial"/>
              </w:rPr>
              <w:t>Medical record (chart) review</w:t>
            </w:r>
          </w:p>
        </w:tc>
      </w:tr>
      <w:tr w:rsidR="003F2E8F" w:rsidRPr="0079433A" w14:paraId="56183BF2" w14:textId="77777777" w:rsidTr="0DEF6CA5">
        <w:tc>
          <w:tcPr>
            <w:tcW w:w="4950" w:type="dxa"/>
            <w:shd w:val="clear" w:color="auto" w:fill="8DB3E2" w:themeFill="text2" w:themeFillTint="66"/>
          </w:tcPr>
          <w:p w14:paraId="58FCDBE1" w14:textId="77777777" w:rsidR="003F2E8F" w:rsidRPr="0079433A" w:rsidRDefault="003F2E8F" w:rsidP="009E03EC">
            <w:pPr>
              <w:spacing w:after="0" w:line="240" w:lineRule="auto"/>
              <w:rPr>
                <w:rFonts w:ascii="Arial" w:hAnsi="Arial" w:cs="Arial"/>
              </w:rPr>
            </w:pPr>
            <w:r w:rsidRPr="0079433A">
              <w:rPr>
                <w:rFonts w:ascii="Arial" w:hAnsi="Arial" w:cs="Arial"/>
              </w:rPr>
              <w:t xml:space="preserve">Curriculum Mapping </w:t>
            </w:r>
          </w:p>
        </w:tc>
        <w:tc>
          <w:tcPr>
            <w:tcW w:w="9175" w:type="dxa"/>
            <w:shd w:val="clear" w:color="auto" w:fill="8DB3E2" w:themeFill="text2" w:themeFillTint="66"/>
          </w:tcPr>
          <w:p w14:paraId="778C2299" w14:textId="25DF735A" w:rsidR="003F2E8F" w:rsidRPr="0079433A" w:rsidRDefault="003F2E8F" w:rsidP="00D80FBC">
            <w:pPr>
              <w:numPr>
                <w:ilvl w:val="0"/>
                <w:numId w:val="2"/>
              </w:numPr>
              <w:pBdr>
                <w:top w:val="nil"/>
                <w:left w:val="nil"/>
                <w:bottom w:val="nil"/>
                <w:right w:val="nil"/>
                <w:between w:val="nil"/>
              </w:pBdr>
              <w:spacing w:after="0" w:line="240" w:lineRule="auto"/>
              <w:ind w:left="180" w:hanging="180"/>
              <w:rPr>
                <w:rFonts w:ascii="Arial" w:hAnsi="Arial" w:cs="Arial"/>
              </w:rPr>
            </w:pPr>
          </w:p>
        </w:tc>
      </w:tr>
      <w:tr w:rsidR="003F2E8F" w:rsidRPr="0079433A" w14:paraId="78939460" w14:textId="77777777" w:rsidTr="0DEF6CA5">
        <w:trPr>
          <w:trHeight w:val="80"/>
        </w:trPr>
        <w:tc>
          <w:tcPr>
            <w:tcW w:w="4950" w:type="dxa"/>
            <w:shd w:val="clear" w:color="auto" w:fill="A8D08D"/>
          </w:tcPr>
          <w:p w14:paraId="7AC09032" w14:textId="77777777" w:rsidR="003F2E8F" w:rsidRPr="0079433A" w:rsidRDefault="003F2E8F" w:rsidP="009E03EC">
            <w:pPr>
              <w:spacing w:after="0" w:line="240" w:lineRule="auto"/>
              <w:rPr>
                <w:rFonts w:ascii="Arial" w:eastAsia="Arial" w:hAnsi="Arial" w:cs="Arial"/>
              </w:rPr>
            </w:pPr>
            <w:r w:rsidRPr="0079433A">
              <w:rPr>
                <w:rFonts w:ascii="Arial" w:hAnsi="Arial" w:cs="Arial"/>
              </w:rPr>
              <w:t>Notes or Resources</w:t>
            </w:r>
          </w:p>
        </w:tc>
        <w:tc>
          <w:tcPr>
            <w:tcW w:w="9175" w:type="dxa"/>
            <w:shd w:val="clear" w:color="auto" w:fill="A8D08D"/>
          </w:tcPr>
          <w:p w14:paraId="4868D3D6" w14:textId="684FC3DF" w:rsidR="003F2E8F" w:rsidRPr="0079433A" w:rsidRDefault="008A08BF" w:rsidP="00D80FBC">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hAnsi="Arial" w:cs="Arial"/>
              </w:rPr>
              <w:t>Relevant professional procedure guidelines (e.g., SNMMI)</w:t>
            </w:r>
          </w:p>
        </w:tc>
      </w:tr>
    </w:tbl>
    <w:p w14:paraId="4F82E1CD" w14:textId="559298A3" w:rsidR="003F2E8F" w:rsidRPr="0079433A" w:rsidRDefault="003F2E8F" w:rsidP="009E03EC">
      <w:pPr>
        <w:spacing w:after="0" w:line="240" w:lineRule="auto"/>
        <w:rPr>
          <w:rFonts w:ascii="Arial" w:eastAsia="Arial" w:hAnsi="Arial" w:cs="Arial"/>
        </w:rPr>
      </w:pPr>
    </w:p>
    <w:p w14:paraId="73F67E60" w14:textId="525B2EEC" w:rsidR="008777AC" w:rsidRPr="0079433A" w:rsidRDefault="008777AC" w:rsidP="009E03EC">
      <w:pPr>
        <w:spacing w:after="0" w:line="240" w:lineRule="auto"/>
        <w:rPr>
          <w:rFonts w:ascii="Arial" w:eastAsia="Arial" w:hAnsi="Arial" w:cs="Arial"/>
        </w:rPr>
      </w:pPr>
    </w:p>
    <w:p w14:paraId="0F23EBEE" w14:textId="701EB4EB" w:rsidR="008777AC" w:rsidRPr="0079433A" w:rsidRDefault="008777AC" w:rsidP="009E03EC">
      <w:pPr>
        <w:spacing w:after="0" w:line="240" w:lineRule="auto"/>
        <w:rPr>
          <w:rFonts w:ascii="Arial" w:eastAsia="Arial" w:hAnsi="Arial" w:cs="Arial"/>
        </w:rPr>
      </w:pPr>
    </w:p>
    <w:p w14:paraId="650F82B2" w14:textId="1F15D316" w:rsidR="008777AC" w:rsidRPr="0079433A" w:rsidRDefault="008777AC" w:rsidP="009E03EC">
      <w:pPr>
        <w:spacing w:after="0" w:line="240" w:lineRule="auto"/>
        <w:rPr>
          <w:rFonts w:ascii="Arial" w:eastAsia="Arial" w:hAnsi="Arial" w:cs="Arial"/>
        </w:rPr>
      </w:pPr>
    </w:p>
    <w:p w14:paraId="234FC677" w14:textId="467D840B" w:rsidR="008777AC" w:rsidRPr="0079433A" w:rsidRDefault="008777AC" w:rsidP="009E03EC">
      <w:pPr>
        <w:spacing w:after="0" w:line="240" w:lineRule="auto"/>
        <w:rPr>
          <w:rFonts w:ascii="Arial" w:eastAsia="Arial" w:hAnsi="Arial" w:cs="Arial"/>
        </w:rPr>
      </w:pPr>
    </w:p>
    <w:p w14:paraId="583F7868" w14:textId="15FB0287" w:rsidR="008777AC" w:rsidRPr="0079433A" w:rsidRDefault="008777AC" w:rsidP="009E03EC">
      <w:pPr>
        <w:spacing w:after="0" w:line="240" w:lineRule="auto"/>
        <w:rPr>
          <w:rFonts w:ascii="Arial" w:eastAsia="Arial" w:hAnsi="Arial" w:cs="Arial"/>
        </w:rPr>
      </w:pPr>
    </w:p>
    <w:p w14:paraId="599CB93A" w14:textId="6C7ACB25" w:rsidR="008777AC" w:rsidRPr="0079433A" w:rsidRDefault="008777AC" w:rsidP="009E03EC">
      <w:pPr>
        <w:spacing w:after="0" w:line="240" w:lineRule="auto"/>
        <w:rPr>
          <w:rFonts w:ascii="Arial" w:eastAsia="Arial" w:hAnsi="Arial" w:cs="Arial"/>
        </w:rPr>
      </w:pPr>
    </w:p>
    <w:p w14:paraId="3DD04BEB" w14:textId="77777777" w:rsidR="008777AC" w:rsidRPr="0079433A" w:rsidRDefault="008777AC" w:rsidP="009E03EC">
      <w:pPr>
        <w:spacing w:after="0" w:line="240" w:lineRule="auto"/>
        <w:rPr>
          <w:rFonts w:ascii="Arial" w:eastAsia="Arial" w:hAnsi="Arial" w:cs="Arial"/>
        </w:rPr>
      </w:pP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F2E8F" w:rsidRPr="0079433A" w14:paraId="2AFE1DDB" w14:textId="77777777" w:rsidTr="0DEF6CA5">
        <w:trPr>
          <w:trHeight w:val="769"/>
        </w:trPr>
        <w:tc>
          <w:tcPr>
            <w:tcW w:w="14125" w:type="dxa"/>
            <w:gridSpan w:val="2"/>
            <w:shd w:val="clear" w:color="auto" w:fill="9CC3E5"/>
          </w:tcPr>
          <w:p w14:paraId="69540662" w14:textId="5A2EB93E" w:rsidR="00DF7C87" w:rsidRPr="0079433A" w:rsidRDefault="003F2E8F" w:rsidP="009E03EC">
            <w:pPr>
              <w:keepNext/>
              <w:pBdr>
                <w:top w:val="nil"/>
                <w:left w:val="nil"/>
                <w:bottom w:val="nil"/>
                <w:right w:val="nil"/>
                <w:between w:val="nil"/>
              </w:pBdr>
              <w:spacing w:after="0" w:line="240" w:lineRule="auto"/>
              <w:jc w:val="center"/>
              <w:rPr>
                <w:rFonts w:ascii="Arial" w:eastAsia="Arial" w:hAnsi="Arial" w:cs="Arial"/>
                <w:b/>
              </w:rPr>
            </w:pPr>
            <w:bookmarkStart w:id="5" w:name="_Hlk83646027"/>
            <w:r w:rsidRPr="0079433A">
              <w:rPr>
                <w:rFonts w:ascii="Arial" w:eastAsia="Arial" w:hAnsi="Arial" w:cs="Arial"/>
              </w:rPr>
              <w:lastRenderedPageBreak/>
              <w:br w:type="page"/>
            </w:r>
            <w:r w:rsidR="00071E2E" w:rsidRPr="0079433A">
              <w:rPr>
                <w:rFonts w:ascii="Arial" w:eastAsia="Arial" w:hAnsi="Arial" w:cs="Arial"/>
                <w:b/>
              </w:rPr>
              <w:t xml:space="preserve">Patient Care 4: </w:t>
            </w:r>
            <w:r w:rsidR="00DF7C87" w:rsidRPr="0079433A">
              <w:rPr>
                <w:rFonts w:ascii="Arial" w:eastAsia="Arial" w:hAnsi="Arial" w:cs="Arial"/>
                <w:b/>
              </w:rPr>
              <w:t>Theranostics: Radioiodine for Thyroid Malignancy – Patient Evaluation, Procedure Selection, Procedure Performance, and Follow-Up</w:t>
            </w:r>
          </w:p>
          <w:bookmarkEnd w:id="5"/>
          <w:p w14:paraId="5BF4BC60" w14:textId="77777777" w:rsidR="003F2E8F" w:rsidRPr="0079433A" w:rsidRDefault="003F2E8F" w:rsidP="008777AC">
            <w:pPr>
              <w:keepNext/>
              <w:pBdr>
                <w:top w:val="nil"/>
                <w:left w:val="nil"/>
                <w:bottom w:val="nil"/>
                <w:right w:val="nil"/>
                <w:between w:val="nil"/>
              </w:pBdr>
              <w:spacing w:after="0" w:line="240" w:lineRule="auto"/>
              <w:ind w:left="187"/>
              <w:rPr>
                <w:rFonts w:ascii="Arial" w:eastAsia="Arial" w:hAnsi="Arial" w:cs="Arial"/>
              </w:rPr>
            </w:pPr>
            <w:r w:rsidRPr="0079433A">
              <w:rPr>
                <w:rFonts w:ascii="Arial" w:eastAsia="Arial" w:hAnsi="Arial" w:cs="Arial"/>
                <w:b/>
              </w:rPr>
              <w:t>Overall Intent:</w:t>
            </w:r>
            <w:r w:rsidRPr="0079433A">
              <w:rPr>
                <w:rFonts w:ascii="Arial" w:eastAsia="Arial" w:hAnsi="Arial" w:cs="Arial"/>
              </w:rPr>
              <w:t xml:space="preserve"> </w:t>
            </w:r>
            <w:r w:rsidR="00151A83" w:rsidRPr="0079433A">
              <w:rPr>
                <w:rFonts w:ascii="Arial" w:eastAsia="Arial" w:hAnsi="Arial" w:cs="Arial"/>
              </w:rPr>
              <w:t xml:space="preserve">To consult with patient, review imaging and labs, and perform appropriate radioactive iodine ablations </w:t>
            </w:r>
          </w:p>
          <w:p w14:paraId="7B529A80" w14:textId="6257C385" w:rsidR="00803E8D" w:rsidRPr="0079433A" w:rsidRDefault="00803E8D" w:rsidP="008777AC">
            <w:pPr>
              <w:keepNext/>
              <w:pBdr>
                <w:top w:val="nil"/>
                <w:left w:val="nil"/>
                <w:bottom w:val="nil"/>
                <w:right w:val="nil"/>
                <w:between w:val="nil"/>
              </w:pBdr>
              <w:spacing w:after="0" w:line="240" w:lineRule="auto"/>
              <w:ind w:left="187"/>
              <w:rPr>
                <w:rFonts w:ascii="Arial" w:eastAsia="Arial" w:hAnsi="Arial" w:cs="Arial"/>
                <w:b/>
                <w:color w:val="000000"/>
              </w:rPr>
            </w:pPr>
          </w:p>
        </w:tc>
      </w:tr>
      <w:tr w:rsidR="003F2E8F" w:rsidRPr="0079433A" w14:paraId="0BFF014E" w14:textId="77777777" w:rsidTr="0DEF6CA5">
        <w:tc>
          <w:tcPr>
            <w:tcW w:w="4950" w:type="dxa"/>
            <w:shd w:val="clear" w:color="auto" w:fill="FABF8F" w:themeFill="accent6" w:themeFillTint="99"/>
          </w:tcPr>
          <w:p w14:paraId="71CC300D" w14:textId="77777777" w:rsidR="003F2E8F" w:rsidRPr="0079433A" w:rsidRDefault="003F2E8F" w:rsidP="009E03EC">
            <w:pPr>
              <w:spacing w:after="0" w:line="240" w:lineRule="auto"/>
              <w:jc w:val="center"/>
              <w:rPr>
                <w:rFonts w:ascii="Arial" w:eastAsia="Arial" w:hAnsi="Arial" w:cs="Arial"/>
                <w:b/>
              </w:rPr>
            </w:pPr>
            <w:r w:rsidRPr="0079433A">
              <w:rPr>
                <w:rFonts w:ascii="Arial" w:eastAsia="Arial" w:hAnsi="Arial" w:cs="Arial"/>
                <w:b/>
              </w:rPr>
              <w:t>Milestones</w:t>
            </w:r>
          </w:p>
        </w:tc>
        <w:tc>
          <w:tcPr>
            <w:tcW w:w="9175" w:type="dxa"/>
            <w:shd w:val="clear" w:color="auto" w:fill="FABF8F" w:themeFill="accent6" w:themeFillTint="99"/>
          </w:tcPr>
          <w:p w14:paraId="415C463A" w14:textId="77777777" w:rsidR="003F2E8F" w:rsidRPr="0079433A" w:rsidRDefault="003F2E8F" w:rsidP="009E03EC">
            <w:pPr>
              <w:spacing w:after="0" w:line="240" w:lineRule="auto"/>
              <w:ind w:hanging="14"/>
              <w:jc w:val="center"/>
              <w:rPr>
                <w:rFonts w:ascii="Arial" w:eastAsia="Arial" w:hAnsi="Arial" w:cs="Arial"/>
                <w:b/>
              </w:rPr>
            </w:pPr>
            <w:r w:rsidRPr="0079433A">
              <w:rPr>
                <w:rFonts w:ascii="Arial" w:eastAsia="Arial" w:hAnsi="Arial" w:cs="Arial"/>
                <w:b/>
              </w:rPr>
              <w:t>Examples</w:t>
            </w:r>
          </w:p>
        </w:tc>
      </w:tr>
      <w:tr w:rsidR="003F2E8F" w:rsidRPr="0079433A" w14:paraId="51A17D40" w14:textId="77777777" w:rsidTr="0079433A">
        <w:tc>
          <w:tcPr>
            <w:tcW w:w="4950" w:type="dxa"/>
            <w:tcBorders>
              <w:top w:val="single" w:sz="4" w:space="0" w:color="000000"/>
              <w:bottom w:val="single" w:sz="4" w:space="0" w:color="000000"/>
            </w:tcBorders>
            <w:shd w:val="clear" w:color="auto" w:fill="C9C9C9"/>
          </w:tcPr>
          <w:p w14:paraId="006F5493" w14:textId="628F18CF" w:rsidR="003F2E8F" w:rsidRPr="0079433A" w:rsidRDefault="003F2E8F" w:rsidP="009E03EC">
            <w:pPr>
              <w:spacing w:after="0" w:line="240" w:lineRule="auto"/>
              <w:rPr>
                <w:rFonts w:ascii="Arial" w:hAnsi="Arial" w:cs="Arial"/>
                <w:i/>
                <w:color w:val="000000"/>
              </w:rPr>
            </w:pPr>
            <w:r w:rsidRPr="0079433A">
              <w:rPr>
                <w:rFonts w:ascii="Arial" w:eastAsia="Arial" w:hAnsi="Arial" w:cs="Arial"/>
                <w:b/>
              </w:rPr>
              <w:t>Level 1</w:t>
            </w:r>
            <w:r w:rsidRPr="0079433A">
              <w:rPr>
                <w:rFonts w:ascii="Arial" w:eastAsia="Arial" w:hAnsi="Arial" w:cs="Arial"/>
              </w:rPr>
              <w:t xml:space="preserve"> </w:t>
            </w:r>
            <w:r w:rsidR="00CF2945" w:rsidRPr="00CF2945">
              <w:rPr>
                <w:rFonts w:ascii="Arial" w:eastAsia="Arial" w:hAnsi="Arial" w:cs="Arial"/>
                <w:i/>
                <w:iCs/>
              </w:rPr>
              <w:t>Performs initial patient evaluation and discusses patient preparation, indications, contraindications, and radiation safety precautions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88E0C51" w14:textId="47B6F6CA" w:rsidR="003F2E8F" w:rsidRPr="0079433A" w:rsidRDefault="00414C7F" w:rsidP="00743239">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hAnsi="Arial" w:cs="Arial"/>
              </w:rPr>
              <w:t xml:space="preserve">For a </w:t>
            </w:r>
            <w:r w:rsidR="00BF226C" w:rsidRPr="0079433A">
              <w:rPr>
                <w:rFonts w:ascii="Arial" w:hAnsi="Arial" w:cs="Arial"/>
              </w:rPr>
              <w:t>woman of childbearing age</w:t>
            </w:r>
            <w:r w:rsidR="069053C9" w:rsidRPr="0079433A">
              <w:rPr>
                <w:rFonts w:ascii="Arial" w:hAnsi="Arial" w:cs="Arial"/>
              </w:rPr>
              <w:t xml:space="preserve"> with thyroid cancer, discuss</w:t>
            </w:r>
            <w:r w:rsidR="00ED2DCE" w:rsidRPr="0079433A">
              <w:rPr>
                <w:rFonts w:ascii="Arial" w:hAnsi="Arial" w:cs="Arial"/>
              </w:rPr>
              <w:t>es</w:t>
            </w:r>
            <w:r w:rsidR="069053C9" w:rsidRPr="0079433A">
              <w:rPr>
                <w:rFonts w:ascii="Arial" w:hAnsi="Arial" w:cs="Arial"/>
              </w:rPr>
              <w:t xml:space="preserve"> pregnancy precautions and home setup, and appropriateness from pathology/labs</w:t>
            </w:r>
          </w:p>
          <w:p w14:paraId="4A0C36DC" w14:textId="54911294" w:rsidR="00400577" w:rsidRPr="0079433A" w:rsidRDefault="00400577" w:rsidP="00927BD5">
            <w:pPr>
              <w:pBdr>
                <w:top w:val="nil"/>
                <w:left w:val="nil"/>
                <w:bottom w:val="nil"/>
                <w:right w:val="nil"/>
                <w:between w:val="nil"/>
              </w:pBdr>
              <w:spacing w:after="0" w:line="240" w:lineRule="auto"/>
              <w:ind w:left="158"/>
              <w:rPr>
                <w:rFonts w:ascii="Arial" w:hAnsi="Arial" w:cs="Arial"/>
              </w:rPr>
            </w:pPr>
          </w:p>
        </w:tc>
      </w:tr>
      <w:tr w:rsidR="003F2E8F" w:rsidRPr="0079433A" w14:paraId="7CAB5F56" w14:textId="77777777" w:rsidTr="0079433A">
        <w:tc>
          <w:tcPr>
            <w:tcW w:w="4950" w:type="dxa"/>
            <w:tcBorders>
              <w:top w:val="single" w:sz="4" w:space="0" w:color="000000"/>
              <w:bottom w:val="single" w:sz="4" w:space="0" w:color="000000"/>
            </w:tcBorders>
            <w:shd w:val="clear" w:color="auto" w:fill="C9C9C9"/>
          </w:tcPr>
          <w:p w14:paraId="59CF8483" w14:textId="56D8B997" w:rsidR="003F2E8F" w:rsidRPr="0079433A" w:rsidRDefault="003F2E8F" w:rsidP="00CF2945">
            <w:pPr>
              <w:spacing w:after="0" w:line="240" w:lineRule="auto"/>
              <w:rPr>
                <w:rFonts w:ascii="Arial" w:eastAsia="Arial" w:hAnsi="Arial" w:cs="Arial"/>
                <w:i/>
              </w:rPr>
            </w:pPr>
            <w:r w:rsidRPr="0079433A">
              <w:rPr>
                <w:rFonts w:ascii="Arial" w:hAnsi="Arial" w:cs="Arial"/>
                <w:b/>
              </w:rPr>
              <w:t>Level 2</w:t>
            </w:r>
            <w:r w:rsidRPr="0079433A">
              <w:rPr>
                <w:rFonts w:ascii="Arial" w:hAnsi="Arial" w:cs="Arial"/>
              </w:rPr>
              <w:t xml:space="preserve"> </w:t>
            </w:r>
            <w:r w:rsidR="00CF2945" w:rsidRPr="00CF2945">
              <w:rPr>
                <w:rFonts w:ascii="Arial" w:hAnsi="Arial" w:cs="Arial"/>
                <w:i/>
                <w:iCs/>
              </w:rPr>
              <w:t>Analyzes relevant patient information and confirms patient preparation, pertinent imaging, and therapeutic procedure set-up and technique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92B5BBB" w14:textId="77777777" w:rsidR="00743239" w:rsidRPr="0079433A" w:rsidRDefault="069053C9" w:rsidP="00743239">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hAnsi="Arial" w:cs="Arial"/>
              </w:rPr>
              <w:t>Counsel</w:t>
            </w:r>
            <w:r w:rsidR="000954FA" w:rsidRPr="0079433A">
              <w:rPr>
                <w:rFonts w:ascii="Arial" w:hAnsi="Arial" w:cs="Arial"/>
              </w:rPr>
              <w:t>s</w:t>
            </w:r>
            <w:r w:rsidRPr="0079433A">
              <w:rPr>
                <w:rFonts w:ascii="Arial" w:hAnsi="Arial" w:cs="Arial"/>
              </w:rPr>
              <w:t xml:space="preserve"> appropriate precaution for child and family</w:t>
            </w:r>
            <w:r w:rsidR="007B1848" w:rsidRPr="0079433A">
              <w:rPr>
                <w:rFonts w:ascii="Arial" w:hAnsi="Arial" w:cs="Arial"/>
              </w:rPr>
              <w:t xml:space="preserve"> for a patient with a small child at home</w:t>
            </w:r>
          </w:p>
          <w:p w14:paraId="091B702F" w14:textId="13A16CA2" w:rsidR="003F2E8F" w:rsidRPr="0079433A" w:rsidRDefault="069053C9" w:rsidP="00743239">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hAnsi="Arial" w:cs="Arial"/>
              </w:rPr>
              <w:t>Ensure</w:t>
            </w:r>
            <w:r w:rsidR="00D91CBD" w:rsidRPr="0079433A">
              <w:rPr>
                <w:rFonts w:ascii="Arial" w:hAnsi="Arial" w:cs="Arial"/>
              </w:rPr>
              <w:t>s</w:t>
            </w:r>
            <w:r w:rsidRPr="0079433A">
              <w:rPr>
                <w:rFonts w:ascii="Arial" w:hAnsi="Arial" w:cs="Arial"/>
              </w:rPr>
              <w:t xml:space="preserve"> low-iodine diet and/or </w:t>
            </w:r>
            <w:r w:rsidR="001A36BF" w:rsidRPr="0079433A">
              <w:rPr>
                <w:rFonts w:ascii="Arial" w:hAnsi="Arial" w:cs="Arial"/>
              </w:rPr>
              <w:t>thyroid-stimulating hormone</w:t>
            </w:r>
            <w:r w:rsidRPr="0079433A">
              <w:rPr>
                <w:rFonts w:ascii="Arial" w:hAnsi="Arial" w:cs="Arial"/>
              </w:rPr>
              <w:t xml:space="preserve"> medication has been taken prior to treatment</w:t>
            </w:r>
          </w:p>
        </w:tc>
      </w:tr>
      <w:tr w:rsidR="003F2E8F" w:rsidRPr="0079433A" w14:paraId="5E9FECCB" w14:textId="77777777" w:rsidTr="0079433A">
        <w:tc>
          <w:tcPr>
            <w:tcW w:w="4950" w:type="dxa"/>
            <w:tcBorders>
              <w:top w:val="single" w:sz="4" w:space="0" w:color="000000"/>
              <w:bottom w:val="single" w:sz="4" w:space="0" w:color="000000"/>
            </w:tcBorders>
            <w:shd w:val="clear" w:color="auto" w:fill="C9C9C9"/>
          </w:tcPr>
          <w:p w14:paraId="13697ADB" w14:textId="7169D4B1" w:rsidR="003F2E8F" w:rsidRPr="0079433A" w:rsidRDefault="003F2E8F" w:rsidP="009E03EC">
            <w:pPr>
              <w:spacing w:after="0" w:line="240" w:lineRule="auto"/>
              <w:rPr>
                <w:rFonts w:ascii="Arial" w:hAnsi="Arial" w:cs="Arial"/>
                <w:i/>
                <w:color w:val="000000"/>
              </w:rPr>
            </w:pPr>
            <w:r w:rsidRPr="0079433A">
              <w:rPr>
                <w:rFonts w:ascii="Arial" w:hAnsi="Arial" w:cs="Arial"/>
                <w:b/>
              </w:rPr>
              <w:t>Level 3</w:t>
            </w:r>
            <w:r w:rsidRPr="0079433A">
              <w:rPr>
                <w:rFonts w:ascii="Arial" w:hAnsi="Arial" w:cs="Arial"/>
              </w:rPr>
              <w:t xml:space="preserve"> </w:t>
            </w:r>
            <w:r w:rsidR="00CF2945" w:rsidRPr="00CF2945">
              <w:rPr>
                <w:rFonts w:ascii="Arial" w:hAnsi="Arial" w:cs="Arial"/>
                <w:i/>
                <w:iCs/>
              </w:rPr>
              <w:t>Formulates the therapeutic plan, performs the procedure, and recommends follow-up strategies for routine clinical situations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36B3B79" w14:textId="77777777" w:rsidR="00743239" w:rsidRPr="0079433A" w:rsidRDefault="069053C9" w:rsidP="00743239">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hAnsi="Arial" w:cs="Arial"/>
              </w:rPr>
              <w:t>Determine</w:t>
            </w:r>
            <w:r w:rsidR="00D91CBD" w:rsidRPr="0079433A">
              <w:rPr>
                <w:rFonts w:ascii="Arial" w:hAnsi="Arial" w:cs="Arial"/>
              </w:rPr>
              <w:t>s</w:t>
            </w:r>
            <w:r w:rsidRPr="0079433A">
              <w:rPr>
                <w:rFonts w:ascii="Arial" w:hAnsi="Arial" w:cs="Arial"/>
              </w:rPr>
              <w:t xml:space="preserve"> dose from pathology</w:t>
            </w:r>
          </w:p>
          <w:p w14:paraId="509AD310" w14:textId="32D142B1" w:rsidR="003F2E8F" w:rsidRPr="0079433A" w:rsidRDefault="069053C9" w:rsidP="00743239">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hAnsi="Arial" w:cs="Arial"/>
              </w:rPr>
              <w:t>Coordinate</w:t>
            </w:r>
            <w:r w:rsidR="00D91CBD" w:rsidRPr="0079433A">
              <w:rPr>
                <w:rFonts w:ascii="Arial" w:hAnsi="Arial" w:cs="Arial"/>
              </w:rPr>
              <w:t>s</w:t>
            </w:r>
            <w:r w:rsidRPr="0079433A">
              <w:rPr>
                <w:rFonts w:ascii="Arial" w:hAnsi="Arial" w:cs="Arial"/>
              </w:rPr>
              <w:t xml:space="preserve"> with endocrinologist and patient for follow</w:t>
            </w:r>
            <w:r w:rsidR="000B037F">
              <w:rPr>
                <w:rFonts w:ascii="Arial" w:hAnsi="Arial" w:cs="Arial"/>
              </w:rPr>
              <w:t>-</w:t>
            </w:r>
            <w:r w:rsidRPr="0079433A">
              <w:rPr>
                <w:rFonts w:ascii="Arial" w:hAnsi="Arial" w:cs="Arial"/>
              </w:rPr>
              <w:t>up</w:t>
            </w:r>
          </w:p>
        </w:tc>
      </w:tr>
      <w:tr w:rsidR="003F2E8F" w:rsidRPr="0079433A" w14:paraId="2691CA4C" w14:textId="77777777" w:rsidTr="0079433A">
        <w:tc>
          <w:tcPr>
            <w:tcW w:w="4950" w:type="dxa"/>
            <w:tcBorders>
              <w:top w:val="single" w:sz="4" w:space="0" w:color="000000"/>
              <w:bottom w:val="single" w:sz="4" w:space="0" w:color="000000"/>
            </w:tcBorders>
            <w:shd w:val="clear" w:color="auto" w:fill="C9C9C9"/>
          </w:tcPr>
          <w:p w14:paraId="5AD0DC07" w14:textId="094C4E49" w:rsidR="003F2E8F" w:rsidRPr="0079433A" w:rsidRDefault="003F2E8F" w:rsidP="009E03EC">
            <w:pPr>
              <w:spacing w:after="0" w:line="240" w:lineRule="auto"/>
              <w:rPr>
                <w:rFonts w:ascii="Arial" w:eastAsia="Arial" w:hAnsi="Arial" w:cs="Arial"/>
                <w:i/>
              </w:rPr>
            </w:pPr>
            <w:r w:rsidRPr="0079433A">
              <w:rPr>
                <w:rFonts w:ascii="Arial" w:hAnsi="Arial" w:cs="Arial"/>
                <w:b/>
              </w:rPr>
              <w:t>Level 4</w:t>
            </w:r>
            <w:r w:rsidRPr="0079433A">
              <w:rPr>
                <w:rFonts w:ascii="Arial" w:hAnsi="Arial" w:cs="Arial"/>
              </w:rPr>
              <w:t xml:space="preserve"> </w:t>
            </w:r>
            <w:r w:rsidR="00CF2945" w:rsidRPr="00CF2945">
              <w:rPr>
                <w:rFonts w:ascii="Arial" w:hAnsi="Arial" w:cs="Arial"/>
                <w:i/>
                <w:iCs/>
              </w:rPr>
              <w:t>Formulates the therapeutic plan, performs the procedure, and recommends follow-up strategies for complicated or less common situations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995E57E" w14:textId="20F850DA" w:rsidR="003F2E8F" w:rsidRPr="0079433A" w:rsidRDefault="00E110CB" w:rsidP="00743239">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hAnsi="Arial" w:cs="Arial"/>
              </w:rPr>
              <w:t>Formulates dose with regards to toxicity and efficacy for p</w:t>
            </w:r>
            <w:r w:rsidR="069053C9" w:rsidRPr="0079433A">
              <w:rPr>
                <w:rFonts w:ascii="Arial" w:hAnsi="Arial" w:cs="Arial"/>
              </w:rPr>
              <w:t xml:space="preserve">atients with lung </w:t>
            </w:r>
            <w:r w:rsidRPr="0079433A">
              <w:rPr>
                <w:rFonts w:ascii="Arial" w:hAnsi="Arial" w:cs="Arial"/>
              </w:rPr>
              <w:t>metastasis</w:t>
            </w:r>
          </w:p>
        </w:tc>
      </w:tr>
      <w:tr w:rsidR="003F2E8F" w:rsidRPr="0079433A" w14:paraId="120856E0" w14:textId="77777777" w:rsidTr="0079433A">
        <w:tc>
          <w:tcPr>
            <w:tcW w:w="4950" w:type="dxa"/>
            <w:tcBorders>
              <w:top w:val="single" w:sz="4" w:space="0" w:color="000000"/>
              <w:bottom w:val="single" w:sz="4" w:space="0" w:color="000000"/>
            </w:tcBorders>
            <w:shd w:val="clear" w:color="auto" w:fill="C9C9C9"/>
          </w:tcPr>
          <w:p w14:paraId="2A40CB39" w14:textId="790A135D" w:rsidR="003F2E8F" w:rsidRPr="0079433A" w:rsidRDefault="003F2E8F" w:rsidP="009E03EC">
            <w:pPr>
              <w:spacing w:after="0" w:line="240" w:lineRule="auto"/>
              <w:rPr>
                <w:rFonts w:ascii="Arial" w:eastAsia="Arial" w:hAnsi="Arial" w:cs="Arial"/>
                <w:i/>
              </w:rPr>
            </w:pPr>
            <w:r w:rsidRPr="0079433A">
              <w:rPr>
                <w:rFonts w:ascii="Arial" w:hAnsi="Arial" w:cs="Arial"/>
                <w:b/>
              </w:rPr>
              <w:t>Level 5</w:t>
            </w:r>
            <w:r w:rsidRPr="0079433A">
              <w:rPr>
                <w:rFonts w:ascii="Arial" w:hAnsi="Arial" w:cs="Arial"/>
              </w:rPr>
              <w:t xml:space="preserve"> </w:t>
            </w:r>
            <w:r w:rsidR="00CF2945" w:rsidRPr="00CF2945">
              <w:rPr>
                <w:rFonts w:ascii="Arial" w:hAnsi="Arial" w:cs="Arial"/>
                <w:i/>
                <w:iCs/>
              </w:rPr>
              <w:t>Acts as an expert consultant for radioiodine theranostics for thyroid malignancies and acts as a consultant for multidisciplinary conferences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2C105CD" w14:textId="2236CEBF" w:rsidR="003F2E8F" w:rsidRPr="0079433A" w:rsidRDefault="069053C9" w:rsidP="00743239">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hAnsi="Arial" w:cs="Arial"/>
              </w:rPr>
              <w:t>Attend</w:t>
            </w:r>
            <w:r w:rsidR="00D91CBD" w:rsidRPr="0079433A">
              <w:rPr>
                <w:rFonts w:ascii="Arial" w:hAnsi="Arial" w:cs="Arial"/>
              </w:rPr>
              <w:t>s</w:t>
            </w:r>
            <w:r w:rsidRPr="0079433A">
              <w:rPr>
                <w:rFonts w:ascii="Arial" w:hAnsi="Arial" w:cs="Arial"/>
              </w:rPr>
              <w:t xml:space="preserve"> thyroid cancer tumor board and formulate plan within the context of overall patient cancer management with oncologists/endocrinologists</w:t>
            </w:r>
          </w:p>
        </w:tc>
      </w:tr>
      <w:tr w:rsidR="003F2E8F" w:rsidRPr="0079433A" w14:paraId="3561AA81" w14:textId="77777777" w:rsidTr="0DEF6CA5">
        <w:tc>
          <w:tcPr>
            <w:tcW w:w="4950" w:type="dxa"/>
            <w:shd w:val="clear" w:color="auto" w:fill="FFD965"/>
          </w:tcPr>
          <w:p w14:paraId="64F99B33" w14:textId="77777777" w:rsidR="003F2E8F" w:rsidRPr="0079433A" w:rsidRDefault="003F2E8F" w:rsidP="009E03EC">
            <w:pPr>
              <w:spacing w:after="0" w:line="240" w:lineRule="auto"/>
              <w:rPr>
                <w:rFonts w:ascii="Arial" w:eastAsia="Arial" w:hAnsi="Arial" w:cs="Arial"/>
              </w:rPr>
            </w:pPr>
            <w:r w:rsidRPr="0079433A">
              <w:rPr>
                <w:rFonts w:ascii="Arial" w:hAnsi="Arial" w:cs="Arial"/>
              </w:rPr>
              <w:t>Assessment Models or Tools</w:t>
            </w:r>
          </w:p>
        </w:tc>
        <w:tc>
          <w:tcPr>
            <w:tcW w:w="9175" w:type="dxa"/>
            <w:shd w:val="clear" w:color="auto" w:fill="FFD965"/>
          </w:tcPr>
          <w:p w14:paraId="69CE4AE6" w14:textId="77777777" w:rsidR="00743239" w:rsidRPr="0079433A" w:rsidRDefault="0DEF6CA5" w:rsidP="00743239">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hAnsi="Arial" w:cs="Arial"/>
              </w:rPr>
              <w:t>Direct observation</w:t>
            </w:r>
          </w:p>
          <w:p w14:paraId="56C3ECD6" w14:textId="15794EBC" w:rsidR="003F2E8F" w:rsidRPr="0079433A" w:rsidRDefault="0DEF6CA5" w:rsidP="00743239">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hAnsi="Arial" w:cs="Arial"/>
              </w:rPr>
              <w:t>Medical record (chart) review</w:t>
            </w:r>
          </w:p>
        </w:tc>
      </w:tr>
      <w:tr w:rsidR="003F2E8F" w:rsidRPr="0079433A" w14:paraId="4871216B" w14:textId="77777777" w:rsidTr="0DEF6CA5">
        <w:tc>
          <w:tcPr>
            <w:tcW w:w="4950" w:type="dxa"/>
            <w:shd w:val="clear" w:color="auto" w:fill="8DB3E2" w:themeFill="text2" w:themeFillTint="66"/>
          </w:tcPr>
          <w:p w14:paraId="7ED6EBC1" w14:textId="77777777" w:rsidR="003F2E8F" w:rsidRPr="0079433A" w:rsidRDefault="003F2E8F" w:rsidP="009E03EC">
            <w:pPr>
              <w:spacing w:after="0" w:line="240" w:lineRule="auto"/>
              <w:rPr>
                <w:rFonts w:ascii="Arial" w:hAnsi="Arial" w:cs="Arial"/>
              </w:rPr>
            </w:pPr>
            <w:r w:rsidRPr="0079433A">
              <w:rPr>
                <w:rFonts w:ascii="Arial" w:hAnsi="Arial" w:cs="Arial"/>
              </w:rPr>
              <w:t xml:space="preserve">Curriculum Mapping </w:t>
            </w:r>
          </w:p>
        </w:tc>
        <w:tc>
          <w:tcPr>
            <w:tcW w:w="9175" w:type="dxa"/>
            <w:shd w:val="clear" w:color="auto" w:fill="8DB3E2" w:themeFill="text2" w:themeFillTint="66"/>
          </w:tcPr>
          <w:p w14:paraId="161F439A" w14:textId="422150C4" w:rsidR="003F2E8F" w:rsidRPr="0079433A" w:rsidRDefault="003F2E8F" w:rsidP="00743239">
            <w:pPr>
              <w:numPr>
                <w:ilvl w:val="0"/>
                <w:numId w:val="2"/>
              </w:numPr>
              <w:pBdr>
                <w:top w:val="nil"/>
                <w:left w:val="nil"/>
                <w:bottom w:val="nil"/>
                <w:right w:val="nil"/>
                <w:between w:val="nil"/>
              </w:pBdr>
              <w:spacing w:after="0" w:line="240" w:lineRule="auto"/>
              <w:ind w:left="180" w:hanging="180"/>
              <w:rPr>
                <w:rFonts w:ascii="Arial" w:hAnsi="Arial" w:cs="Arial"/>
              </w:rPr>
            </w:pPr>
          </w:p>
        </w:tc>
      </w:tr>
      <w:tr w:rsidR="003F2E8F" w:rsidRPr="0079433A" w14:paraId="4717BBD2" w14:textId="77777777" w:rsidTr="0DEF6CA5">
        <w:trPr>
          <w:trHeight w:val="80"/>
        </w:trPr>
        <w:tc>
          <w:tcPr>
            <w:tcW w:w="4950" w:type="dxa"/>
            <w:shd w:val="clear" w:color="auto" w:fill="A8D08D"/>
          </w:tcPr>
          <w:p w14:paraId="371BE1BC" w14:textId="77777777" w:rsidR="003F2E8F" w:rsidRPr="0079433A" w:rsidRDefault="003F2E8F" w:rsidP="009E03EC">
            <w:pPr>
              <w:spacing w:after="0" w:line="240" w:lineRule="auto"/>
              <w:rPr>
                <w:rFonts w:ascii="Arial" w:eastAsia="Arial" w:hAnsi="Arial" w:cs="Arial"/>
              </w:rPr>
            </w:pPr>
            <w:r w:rsidRPr="0079433A">
              <w:rPr>
                <w:rFonts w:ascii="Arial" w:hAnsi="Arial" w:cs="Arial"/>
              </w:rPr>
              <w:t>Notes or Resources</w:t>
            </w:r>
          </w:p>
        </w:tc>
        <w:tc>
          <w:tcPr>
            <w:tcW w:w="9175" w:type="dxa"/>
            <w:shd w:val="clear" w:color="auto" w:fill="A8D08D"/>
          </w:tcPr>
          <w:p w14:paraId="43AFB74C" w14:textId="3114D936" w:rsidR="003F2E8F" w:rsidRPr="0079433A" w:rsidRDefault="008A08BF" w:rsidP="00743239">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hAnsi="Arial" w:cs="Arial"/>
              </w:rPr>
              <w:t>Relevant professional procedure guidelines (e.g., SNMMI)</w:t>
            </w:r>
          </w:p>
        </w:tc>
      </w:tr>
    </w:tbl>
    <w:p w14:paraId="5B159101" w14:textId="77777777" w:rsidR="003F2E8F" w:rsidRPr="0079433A" w:rsidRDefault="003F2E8F" w:rsidP="009E03EC">
      <w:pPr>
        <w:spacing w:after="0" w:line="240" w:lineRule="auto"/>
        <w:rPr>
          <w:rFonts w:ascii="Arial" w:eastAsia="Arial" w:hAnsi="Arial" w:cs="Arial"/>
        </w:rPr>
      </w:pPr>
    </w:p>
    <w:p w14:paraId="7F220F05" w14:textId="77777777" w:rsidR="003F2E8F" w:rsidRPr="0079433A" w:rsidRDefault="003F2E8F" w:rsidP="009E03EC">
      <w:pPr>
        <w:spacing w:after="0" w:line="240" w:lineRule="auto"/>
        <w:rPr>
          <w:rFonts w:ascii="Arial" w:eastAsia="Arial" w:hAnsi="Arial" w:cs="Arial"/>
        </w:rPr>
      </w:pPr>
      <w:r w:rsidRPr="0079433A">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F2E8F" w:rsidRPr="0079433A" w14:paraId="56564D62" w14:textId="77777777" w:rsidTr="0DEF6CA5">
        <w:trPr>
          <w:trHeight w:val="769"/>
        </w:trPr>
        <w:tc>
          <w:tcPr>
            <w:tcW w:w="14125" w:type="dxa"/>
            <w:gridSpan w:val="2"/>
            <w:shd w:val="clear" w:color="auto" w:fill="9CC3E5"/>
          </w:tcPr>
          <w:p w14:paraId="368CB521" w14:textId="50AD91DA" w:rsidR="003F2E8F" w:rsidRPr="0079433A" w:rsidRDefault="00EA28B9" w:rsidP="009E03EC">
            <w:pPr>
              <w:keepNext/>
              <w:pBdr>
                <w:top w:val="nil"/>
                <w:left w:val="nil"/>
                <w:bottom w:val="nil"/>
                <w:right w:val="nil"/>
                <w:between w:val="nil"/>
              </w:pBdr>
              <w:spacing w:after="0" w:line="240" w:lineRule="auto"/>
              <w:jc w:val="center"/>
              <w:rPr>
                <w:rFonts w:ascii="Arial" w:eastAsia="Arial" w:hAnsi="Arial" w:cs="Arial"/>
                <w:b/>
                <w:color w:val="000000"/>
              </w:rPr>
            </w:pPr>
            <w:bookmarkStart w:id="6" w:name="_Hlk83646033"/>
            <w:r w:rsidRPr="0079433A">
              <w:rPr>
                <w:rFonts w:ascii="Arial" w:eastAsia="Arial" w:hAnsi="Arial" w:cs="Arial"/>
                <w:b/>
              </w:rPr>
              <w:lastRenderedPageBreak/>
              <w:t>Patient Care 5: Theranostics: Parenteral – Patient Evaluation, Procedure Selection, Procedure Performance, and Follow-</w:t>
            </w:r>
            <w:r w:rsidR="000A6473">
              <w:rPr>
                <w:rFonts w:ascii="Arial" w:eastAsia="Arial" w:hAnsi="Arial" w:cs="Arial"/>
                <w:b/>
              </w:rPr>
              <w:t>U</w:t>
            </w:r>
            <w:r w:rsidRPr="0079433A">
              <w:rPr>
                <w:rFonts w:ascii="Arial" w:eastAsia="Arial" w:hAnsi="Arial" w:cs="Arial"/>
                <w:b/>
              </w:rPr>
              <w:t>p</w:t>
            </w:r>
          </w:p>
          <w:bookmarkEnd w:id="6"/>
          <w:p w14:paraId="4F0D8FE6" w14:textId="1B66A5E7" w:rsidR="003F2E8F" w:rsidRPr="0079433A" w:rsidRDefault="003F2E8F" w:rsidP="008777AC">
            <w:pPr>
              <w:spacing w:after="0" w:line="240" w:lineRule="auto"/>
              <w:ind w:left="201" w:hanging="14"/>
              <w:rPr>
                <w:rFonts w:ascii="Arial" w:eastAsia="Arial" w:hAnsi="Arial" w:cs="Arial"/>
                <w:b/>
                <w:color w:val="000000"/>
              </w:rPr>
            </w:pPr>
            <w:r w:rsidRPr="0079433A">
              <w:rPr>
                <w:rFonts w:ascii="Arial" w:eastAsia="Arial" w:hAnsi="Arial" w:cs="Arial"/>
                <w:b/>
              </w:rPr>
              <w:t>Overall Intent:</w:t>
            </w:r>
            <w:r w:rsidR="00761C96" w:rsidRPr="0079433A">
              <w:rPr>
                <w:rFonts w:ascii="Arial" w:eastAsia="Arial" w:hAnsi="Arial" w:cs="Arial"/>
                <w:b/>
              </w:rPr>
              <w:t xml:space="preserve"> </w:t>
            </w:r>
            <w:r w:rsidR="00761C96" w:rsidRPr="0079433A">
              <w:rPr>
                <w:rFonts w:ascii="Arial" w:eastAsia="Arial" w:hAnsi="Arial" w:cs="Arial"/>
                <w:bCs/>
              </w:rPr>
              <w:t>To consult with patient, review labs and images, order</w:t>
            </w:r>
            <w:r w:rsidR="000A6473">
              <w:rPr>
                <w:rFonts w:ascii="Arial" w:eastAsia="Arial" w:hAnsi="Arial" w:cs="Arial"/>
                <w:bCs/>
              </w:rPr>
              <w:t>,</w:t>
            </w:r>
            <w:r w:rsidR="00761C96" w:rsidRPr="0079433A">
              <w:rPr>
                <w:rFonts w:ascii="Arial" w:eastAsia="Arial" w:hAnsi="Arial" w:cs="Arial"/>
                <w:bCs/>
              </w:rPr>
              <w:t xml:space="preserve"> and deliver appropriate therapy and follow-up</w:t>
            </w:r>
            <w:r w:rsidRPr="0079433A">
              <w:rPr>
                <w:rFonts w:ascii="Arial" w:eastAsia="Arial" w:hAnsi="Arial" w:cs="Arial"/>
              </w:rPr>
              <w:t xml:space="preserve"> </w:t>
            </w:r>
          </w:p>
        </w:tc>
      </w:tr>
      <w:tr w:rsidR="003F2E8F" w:rsidRPr="0079433A" w14:paraId="125011E8" w14:textId="77777777" w:rsidTr="0DEF6CA5">
        <w:tc>
          <w:tcPr>
            <w:tcW w:w="4950" w:type="dxa"/>
            <w:shd w:val="clear" w:color="auto" w:fill="FABF8F" w:themeFill="accent6" w:themeFillTint="99"/>
          </w:tcPr>
          <w:p w14:paraId="47E398D8" w14:textId="77777777" w:rsidR="003F2E8F" w:rsidRPr="0079433A" w:rsidRDefault="003F2E8F" w:rsidP="009E03EC">
            <w:pPr>
              <w:spacing w:after="0" w:line="240" w:lineRule="auto"/>
              <w:jc w:val="center"/>
              <w:rPr>
                <w:rFonts w:ascii="Arial" w:eastAsia="Arial" w:hAnsi="Arial" w:cs="Arial"/>
                <w:b/>
              </w:rPr>
            </w:pPr>
            <w:r w:rsidRPr="0079433A">
              <w:rPr>
                <w:rFonts w:ascii="Arial" w:eastAsia="Arial" w:hAnsi="Arial" w:cs="Arial"/>
                <w:b/>
              </w:rPr>
              <w:t>Milestones</w:t>
            </w:r>
          </w:p>
        </w:tc>
        <w:tc>
          <w:tcPr>
            <w:tcW w:w="9175" w:type="dxa"/>
            <w:shd w:val="clear" w:color="auto" w:fill="FABF8F" w:themeFill="accent6" w:themeFillTint="99"/>
          </w:tcPr>
          <w:p w14:paraId="016B740F" w14:textId="77777777" w:rsidR="003F2E8F" w:rsidRPr="0079433A" w:rsidRDefault="003F2E8F" w:rsidP="009E03EC">
            <w:pPr>
              <w:spacing w:after="0" w:line="240" w:lineRule="auto"/>
              <w:ind w:hanging="14"/>
              <w:jc w:val="center"/>
              <w:rPr>
                <w:rFonts w:ascii="Arial" w:eastAsia="Arial" w:hAnsi="Arial" w:cs="Arial"/>
                <w:b/>
              </w:rPr>
            </w:pPr>
            <w:r w:rsidRPr="0079433A">
              <w:rPr>
                <w:rFonts w:ascii="Arial" w:eastAsia="Arial" w:hAnsi="Arial" w:cs="Arial"/>
                <w:b/>
              </w:rPr>
              <w:t>Examples</w:t>
            </w:r>
          </w:p>
        </w:tc>
      </w:tr>
      <w:tr w:rsidR="003F2E8F" w:rsidRPr="0079433A" w14:paraId="3C3081B8" w14:textId="77777777" w:rsidTr="0079433A">
        <w:tc>
          <w:tcPr>
            <w:tcW w:w="4950" w:type="dxa"/>
            <w:tcBorders>
              <w:top w:val="single" w:sz="4" w:space="0" w:color="000000"/>
              <w:bottom w:val="single" w:sz="4" w:space="0" w:color="000000"/>
            </w:tcBorders>
            <w:shd w:val="clear" w:color="auto" w:fill="C9C9C9"/>
          </w:tcPr>
          <w:p w14:paraId="3708DAC9" w14:textId="3641D722" w:rsidR="003F2E8F" w:rsidRPr="0079433A" w:rsidRDefault="003F2E8F" w:rsidP="009E03EC">
            <w:pPr>
              <w:spacing w:after="0" w:line="240" w:lineRule="auto"/>
              <w:rPr>
                <w:rFonts w:ascii="Arial" w:hAnsi="Arial" w:cs="Arial"/>
                <w:i/>
                <w:color w:val="000000"/>
              </w:rPr>
            </w:pPr>
            <w:r w:rsidRPr="0079433A">
              <w:rPr>
                <w:rFonts w:ascii="Arial" w:eastAsia="Arial" w:hAnsi="Arial" w:cs="Arial"/>
                <w:b/>
              </w:rPr>
              <w:t>Level 1</w:t>
            </w:r>
            <w:r w:rsidRPr="0079433A">
              <w:rPr>
                <w:rFonts w:ascii="Arial" w:eastAsia="Arial" w:hAnsi="Arial" w:cs="Arial"/>
              </w:rPr>
              <w:t xml:space="preserve"> </w:t>
            </w:r>
            <w:r w:rsidR="00CF2945" w:rsidRPr="00CF2945">
              <w:rPr>
                <w:rFonts w:ascii="Arial" w:eastAsia="Arial" w:hAnsi="Arial" w:cs="Arial"/>
                <w:i/>
                <w:iCs/>
              </w:rPr>
              <w:t>Performs initial patient evaluation and discusses patient preparation, indications, contraindications, and radiation safety precautions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B0A43D6" w14:textId="50CD7F7A" w:rsidR="004C74CC" w:rsidRPr="0079433A" w:rsidRDefault="00F038B1" w:rsidP="00743239">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hAnsi="Arial" w:cs="Arial"/>
              </w:rPr>
              <w:t xml:space="preserve">Ensures laboratory values are correct to continue with treatment and </w:t>
            </w:r>
            <w:r w:rsidR="002952AF" w:rsidRPr="0079433A">
              <w:rPr>
                <w:rFonts w:ascii="Arial" w:hAnsi="Arial" w:cs="Arial"/>
              </w:rPr>
              <w:t xml:space="preserve">ensures </w:t>
            </w:r>
            <w:r w:rsidR="004C74CC" w:rsidRPr="0079433A">
              <w:rPr>
                <w:rFonts w:ascii="Arial" w:hAnsi="Arial" w:cs="Arial"/>
              </w:rPr>
              <w:t>patient understands preparations, indications, and safety precautions</w:t>
            </w:r>
          </w:p>
          <w:p w14:paraId="69BE14CA" w14:textId="32558446" w:rsidR="003F2E8F" w:rsidRPr="0079433A" w:rsidRDefault="003F2E8F" w:rsidP="00925666">
            <w:pPr>
              <w:pBdr>
                <w:top w:val="nil"/>
                <w:left w:val="nil"/>
                <w:bottom w:val="nil"/>
                <w:right w:val="nil"/>
                <w:between w:val="nil"/>
              </w:pBdr>
              <w:spacing w:after="0" w:line="240" w:lineRule="auto"/>
              <w:rPr>
                <w:rFonts w:ascii="Arial" w:hAnsi="Arial" w:cs="Arial"/>
              </w:rPr>
            </w:pPr>
          </w:p>
        </w:tc>
      </w:tr>
      <w:tr w:rsidR="003F2E8F" w:rsidRPr="0079433A" w14:paraId="2117A66B" w14:textId="77777777" w:rsidTr="0079433A">
        <w:tc>
          <w:tcPr>
            <w:tcW w:w="4950" w:type="dxa"/>
            <w:tcBorders>
              <w:top w:val="single" w:sz="4" w:space="0" w:color="000000"/>
              <w:bottom w:val="single" w:sz="4" w:space="0" w:color="000000"/>
            </w:tcBorders>
            <w:shd w:val="clear" w:color="auto" w:fill="C9C9C9"/>
          </w:tcPr>
          <w:p w14:paraId="15AA9D81" w14:textId="77777777" w:rsidR="00CF2945" w:rsidRPr="00CF2945" w:rsidRDefault="003F2E8F" w:rsidP="00CF2945">
            <w:pPr>
              <w:spacing w:after="0" w:line="240" w:lineRule="auto"/>
              <w:rPr>
                <w:rFonts w:ascii="Arial" w:eastAsia="Arial" w:hAnsi="Arial" w:cs="Arial"/>
                <w:i/>
              </w:rPr>
            </w:pPr>
            <w:r w:rsidRPr="0079433A">
              <w:rPr>
                <w:rFonts w:ascii="Arial" w:hAnsi="Arial" w:cs="Arial"/>
                <w:b/>
              </w:rPr>
              <w:t>Level 2</w:t>
            </w:r>
            <w:r w:rsidRPr="0079433A">
              <w:rPr>
                <w:rFonts w:ascii="Arial" w:hAnsi="Arial" w:cs="Arial"/>
              </w:rPr>
              <w:t xml:space="preserve"> </w:t>
            </w:r>
            <w:r w:rsidR="00CF2945" w:rsidRPr="00CF2945">
              <w:rPr>
                <w:rFonts w:ascii="Arial" w:eastAsia="Arial" w:hAnsi="Arial" w:cs="Arial"/>
                <w:i/>
              </w:rPr>
              <w:t xml:space="preserve">Analyzes relevant patient information and confirms patient preparation, pertinent imaging, </w:t>
            </w:r>
          </w:p>
          <w:p w14:paraId="478CE321" w14:textId="4D692C63" w:rsidR="003F2E8F" w:rsidRPr="0079433A" w:rsidRDefault="00CF2945" w:rsidP="00CF2945">
            <w:pPr>
              <w:spacing w:after="0" w:line="240" w:lineRule="auto"/>
              <w:rPr>
                <w:rFonts w:ascii="Arial" w:eastAsia="Arial" w:hAnsi="Arial" w:cs="Arial"/>
                <w:iCs/>
              </w:rPr>
            </w:pPr>
            <w:r w:rsidRPr="00CF2945">
              <w:rPr>
                <w:rFonts w:ascii="Arial" w:eastAsia="Arial" w:hAnsi="Arial" w:cs="Arial"/>
                <w:i/>
              </w:rPr>
              <w:t>therapeutic procedure set-up and technique, and regulatory compliance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3208029" w14:textId="4D6D9A1A" w:rsidR="00743239" w:rsidRPr="0079433A" w:rsidRDefault="069053C9" w:rsidP="00743239">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hAnsi="Arial" w:cs="Arial"/>
              </w:rPr>
              <w:t>Confirm</w:t>
            </w:r>
            <w:r w:rsidR="00F01284" w:rsidRPr="0079433A">
              <w:rPr>
                <w:rFonts w:ascii="Arial" w:hAnsi="Arial" w:cs="Arial"/>
              </w:rPr>
              <w:t>s</w:t>
            </w:r>
            <w:r w:rsidRPr="0079433A">
              <w:rPr>
                <w:rFonts w:ascii="Arial" w:hAnsi="Arial" w:cs="Arial"/>
              </w:rPr>
              <w:t xml:space="preserve"> patient has DOTATATE-avid lesions if considering Lutathera</w:t>
            </w:r>
            <w:r w:rsidR="00C739CE">
              <w:rPr>
                <w:rFonts w:ascii="Arial" w:hAnsi="Arial" w:cs="Arial"/>
              </w:rPr>
              <w:t>®</w:t>
            </w:r>
          </w:p>
          <w:p w14:paraId="02F2363E" w14:textId="27E40F02" w:rsidR="003F2E8F" w:rsidRPr="0079433A" w:rsidRDefault="00E90C54" w:rsidP="00743239">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hAnsi="Arial" w:cs="Arial"/>
              </w:rPr>
              <w:t>Communicates</w:t>
            </w:r>
            <w:r w:rsidR="00FE0F67" w:rsidRPr="0079433A">
              <w:rPr>
                <w:rFonts w:ascii="Arial" w:hAnsi="Arial" w:cs="Arial"/>
              </w:rPr>
              <w:t xml:space="preserve"> the </w:t>
            </w:r>
            <w:r w:rsidRPr="0079433A">
              <w:rPr>
                <w:rFonts w:ascii="Arial" w:hAnsi="Arial" w:cs="Arial"/>
              </w:rPr>
              <w:t xml:space="preserve">different components of the infusion process to the patient, including </w:t>
            </w:r>
            <w:r w:rsidR="00FE0F67" w:rsidRPr="0079433A">
              <w:rPr>
                <w:rFonts w:ascii="Arial" w:hAnsi="Arial" w:cs="Arial"/>
              </w:rPr>
              <w:t>tim</w:t>
            </w:r>
            <w:r w:rsidR="00A7601A" w:rsidRPr="0079433A">
              <w:rPr>
                <w:rFonts w:ascii="Arial" w:hAnsi="Arial" w:cs="Arial"/>
              </w:rPr>
              <w:t>ing</w:t>
            </w:r>
            <w:r w:rsidR="00FE0F67" w:rsidRPr="0079433A">
              <w:rPr>
                <w:rFonts w:ascii="Arial" w:hAnsi="Arial" w:cs="Arial"/>
              </w:rPr>
              <w:t xml:space="preserve"> </w:t>
            </w:r>
            <w:r w:rsidR="009960F1" w:rsidRPr="0079433A">
              <w:rPr>
                <w:rFonts w:ascii="Arial" w:hAnsi="Arial" w:cs="Arial"/>
              </w:rPr>
              <w:t>for the infusion</w:t>
            </w:r>
            <w:r w:rsidRPr="0079433A">
              <w:rPr>
                <w:rFonts w:ascii="Arial" w:hAnsi="Arial" w:cs="Arial"/>
              </w:rPr>
              <w:t xml:space="preserve"> with </w:t>
            </w:r>
            <w:r w:rsidR="009960F1" w:rsidRPr="0079433A">
              <w:rPr>
                <w:rFonts w:ascii="Arial" w:hAnsi="Arial" w:cs="Arial"/>
              </w:rPr>
              <w:t>amino acids</w:t>
            </w:r>
            <w:r w:rsidR="00A7601A" w:rsidRPr="0079433A">
              <w:rPr>
                <w:rFonts w:ascii="Arial" w:hAnsi="Arial" w:cs="Arial"/>
              </w:rPr>
              <w:t xml:space="preserve"> and radiopharmaceutical</w:t>
            </w:r>
          </w:p>
        </w:tc>
      </w:tr>
      <w:tr w:rsidR="003F2E8F" w:rsidRPr="0079433A" w14:paraId="7C24976B" w14:textId="77777777" w:rsidTr="0079433A">
        <w:tc>
          <w:tcPr>
            <w:tcW w:w="4950" w:type="dxa"/>
            <w:tcBorders>
              <w:top w:val="single" w:sz="4" w:space="0" w:color="000000"/>
              <w:bottom w:val="single" w:sz="4" w:space="0" w:color="000000"/>
            </w:tcBorders>
            <w:shd w:val="clear" w:color="auto" w:fill="C9C9C9"/>
          </w:tcPr>
          <w:p w14:paraId="03C59EAF" w14:textId="66CD28C5" w:rsidR="003F2E8F" w:rsidRPr="0079433A" w:rsidRDefault="003F2E8F" w:rsidP="009E03EC">
            <w:pPr>
              <w:spacing w:after="0" w:line="240" w:lineRule="auto"/>
              <w:rPr>
                <w:rFonts w:ascii="Arial" w:hAnsi="Arial" w:cs="Arial"/>
                <w:iCs/>
                <w:color w:val="000000"/>
              </w:rPr>
            </w:pPr>
            <w:r w:rsidRPr="0079433A">
              <w:rPr>
                <w:rFonts w:ascii="Arial" w:hAnsi="Arial" w:cs="Arial"/>
                <w:b/>
              </w:rPr>
              <w:t>Level 3</w:t>
            </w:r>
            <w:r w:rsidRPr="0079433A">
              <w:rPr>
                <w:rFonts w:ascii="Arial" w:hAnsi="Arial" w:cs="Arial"/>
              </w:rPr>
              <w:t xml:space="preserve"> </w:t>
            </w:r>
            <w:r w:rsidR="00CF2945" w:rsidRPr="00CF2945">
              <w:rPr>
                <w:rFonts w:ascii="Arial" w:hAnsi="Arial" w:cs="Arial"/>
                <w:i/>
                <w:color w:val="000000"/>
              </w:rPr>
              <w:t>Formulates the therapeutic plan, performs the procedure, and recommends follow-up strategies for uncomplicated clinical situations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5E22044" w14:textId="62109C38" w:rsidR="00743239" w:rsidRPr="0079433A" w:rsidRDefault="069053C9" w:rsidP="00743239">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hAnsi="Arial" w:cs="Arial"/>
              </w:rPr>
              <w:t>Ensure</w:t>
            </w:r>
            <w:r w:rsidR="00F01284" w:rsidRPr="0079433A">
              <w:rPr>
                <w:rFonts w:ascii="Arial" w:hAnsi="Arial" w:cs="Arial"/>
              </w:rPr>
              <w:t>s</w:t>
            </w:r>
            <w:r w:rsidRPr="0079433A">
              <w:rPr>
                <w:rFonts w:ascii="Arial" w:hAnsi="Arial" w:cs="Arial"/>
              </w:rPr>
              <w:t xml:space="preserve"> long-acting octreotide is given immediately after Lutathera</w:t>
            </w:r>
            <w:r w:rsidR="002E34E2">
              <w:rPr>
                <w:rFonts w:ascii="Arial" w:hAnsi="Arial" w:cs="Arial"/>
              </w:rPr>
              <w:t>®</w:t>
            </w:r>
          </w:p>
          <w:p w14:paraId="4F654C15" w14:textId="3FA10B88" w:rsidR="003F2E8F" w:rsidRPr="0079433A" w:rsidRDefault="00C21336" w:rsidP="00743239">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hAnsi="Arial" w:cs="Arial"/>
              </w:rPr>
              <w:t>Orders f</w:t>
            </w:r>
            <w:r w:rsidR="069053C9" w:rsidRPr="0079433A">
              <w:rPr>
                <w:rFonts w:ascii="Arial" w:hAnsi="Arial" w:cs="Arial"/>
              </w:rPr>
              <w:t>ollow-up renal, hematologic</w:t>
            </w:r>
            <w:r w:rsidR="002E34E2">
              <w:rPr>
                <w:rFonts w:ascii="Arial" w:hAnsi="Arial" w:cs="Arial"/>
              </w:rPr>
              <w:t>,</w:t>
            </w:r>
            <w:r w:rsidR="069053C9" w:rsidRPr="0079433A">
              <w:rPr>
                <w:rFonts w:ascii="Arial" w:hAnsi="Arial" w:cs="Arial"/>
              </w:rPr>
              <w:t xml:space="preserve"> and hepatic labs for radiation toxicity during Lutathera</w:t>
            </w:r>
            <w:r w:rsidR="002E34E2">
              <w:rPr>
                <w:rFonts w:ascii="Arial" w:hAnsi="Arial" w:cs="Arial"/>
              </w:rPr>
              <w:t>®</w:t>
            </w:r>
            <w:r w:rsidR="069053C9" w:rsidRPr="0079433A">
              <w:rPr>
                <w:rFonts w:ascii="Arial" w:hAnsi="Arial" w:cs="Arial"/>
              </w:rPr>
              <w:t xml:space="preserve"> treatment</w:t>
            </w:r>
          </w:p>
        </w:tc>
      </w:tr>
      <w:tr w:rsidR="003F2E8F" w:rsidRPr="0079433A" w14:paraId="39D715BE" w14:textId="77777777" w:rsidTr="0079433A">
        <w:tc>
          <w:tcPr>
            <w:tcW w:w="4950" w:type="dxa"/>
            <w:tcBorders>
              <w:top w:val="single" w:sz="4" w:space="0" w:color="000000"/>
              <w:bottom w:val="single" w:sz="4" w:space="0" w:color="000000"/>
            </w:tcBorders>
            <w:shd w:val="clear" w:color="auto" w:fill="C9C9C9"/>
          </w:tcPr>
          <w:p w14:paraId="6907DFFF" w14:textId="4A8A8DA0" w:rsidR="003F2E8F" w:rsidRPr="0079433A" w:rsidRDefault="003F2E8F" w:rsidP="009E03EC">
            <w:pPr>
              <w:spacing w:after="0" w:line="240" w:lineRule="auto"/>
              <w:rPr>
                <w:rFonts w:ascii="Arial" w:eastAsia="Arial" w:hAnsi="Arial" w:cs="Arial"/>
                <w:i/>
              </w:rPr>
            </w:pPr>
            <w:r w:rsidRPr="0079433A">
              <w:rPr>
                <w:rFonts w:ascii="Arial" w:hAnsi="Arial" w:cs="Arial"/>
                <w:b/>
              </w:rPr>
              <w:t>Level 4</w:t>
            </w:r>
            <w:r w:rsidRPr="0079433A">
              <w:rPr>
                <w:rFonts w:ascii="Arial" w:hAnsi="Arial" w:cs="Arial"/>
              </w:rPr>
              <w:t xml:space="preserve"> </w:t>
            </w:r>
            <w:r w:rsidR="00CF2945" w:rsidRPr="00CF2945">
              <w:rPr>
                <w:rFonts w:ascii="Arial" w:hAnsi="Arial" w:cs="Arial"/>
                <w:i/>
                <w:color w:val="000000"/>
              </w:rPr>
              <w:t>Formulates the therapeutic plan, performs the procedure, and recommends follow-up strategies for complicated or less common clinical situations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E2919FE" w14:textId="1C80A610" w:rsidR="003F2E8F" w:rsidRPr="0079433A" w:rsidRDefault="069053C9" w:rsidP="00743239">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hAnsi="Arial" w:cs="Arial"/>
              </w:rPr>
              <w:t>Counsel</w:t>
            </w:r>
            <w:r w:rsidR="0099559D" w:rsidRPr="0079433A">
              <w:rPr>
                <w:rFonts w:ascii="Arial" w:hAnsi="Arial" w:cs="Arial"/>
              </w:rPr>
              <w:t>s</w:t>
            </w:r>
            <w:r w:rsidRPr="0079433A">
              <w:rPr>
                <w:rFonts w:ascii="Arial" w:hAnsi="Arial" w:cs="Arial"/>
              </w:rPr>
              <w:t xml:space="preserve"> patient and referring physician for procedures such as </w:t>
            </w:r>
            <w:r w:rsidR="00E910DC" w:rsidRPr="0079433A">
              <w:rPr>
                <w:rFonts w:ascii="Arial" w:hAnsi="Arial" w:cs="Arial"/>
              </w:rPr>
              <w:t>paracentesis</w:t>
            </w:r>
            <w:r w:rsidRPr="0079433A">
              <w:rPr>
                <w:rFonts w:ascii="Arial" w:hAnsi="Arial" w:cs="Arial"/>
              </w:rPr>
              <w:t>/biopsy during Lutathera</w:t>
            </w:r>
            <w:r w:rsidR="002E34E2">
              <w:rPr>
                <w:rFonts w:ascii="Arial" w:hAnsi="Arial" w:cs="Arial"/>
              </w:rPr>
              <w:t>®</w:t>
            </w:r>
            <w:r w:rsidRPr="0079433A">
              <w:rPr>
                <w:rFonts w:ascii="Arial" w:hAnsi="Arial" w:cs="Arial"/>
              </w:rPr>
              <w:t xml:space="preserve"> treatment</w:t>
            </w:r>
          </w:p>
        </w:tc>
      </w:tr>
      <w:tr w:rsidR="003F2E8F" w:rsidRPr="0079433A" w14:paraId="58A9A216" w14:textId="77777777" w:rsidTr="0079433A">
        <w:tc>
          <w:tcPr>
            <w:tcW w:w="4950" w:type="dxa"/>
            <w:tcBorders>
              <w:top w:val="single" w:sz="4" w:space="0" w:color="000000"/>
              <w:bottom w:val="single" w:sz="4" w:space="0" w:color="000000"/>
            </w:tcBorders>
            <w:shd w:val="clear" w:color="auto" w:fill="C9C9C9"/>
          </w:tcPr>
          <w:p w14:paraId="78B20E7E" w14:textId="52014485" w:rsidR="003F2E8F" w:rsidRPr="0079433A" w:rsidRDefault="003F2E8F" w:rsidP="009E03EC">
            <w:pPr>
              <w:spacing w:after="0" w:line="240" w:lineRule="auto"/>
              <w:rPr>
                <w:rFonts w:ascii="Arial" w:eastAsia="Arial" w:hAnsi="Arial" w:cs="Arial"/>
                <w:i/>
              </w:rPr>
            </w:pPr>
            <w:r w:rsidRPr="0079433A">
              <w:rPr>
                <w:rFonts w:ascii="Arial" w:hAnsi="Arial" w:cs="Arial"/>
                <w:b/>
              </w:rPr>
              <w:t>Level 5</w:t>
            </w:r>
            <w:r w:rsidRPr="0079433A">
              <w:rPr>
                <w:rFonts w:ascii="Arial" w:hAnsi="Arial" w:cs="Arial"/>
              </w:rPr>
              <w:t xml:space="preserve"> </w:t>
            </w:r>
            <w:r w:rsidR="00C062A1" w:rsidRPr="00C062A1">
              <w:rPr>
                <w:rFonts w:ascii="Arial" w:hAnsi="Arial" w:cs="Arial"/>
                <w:i/>
                <w:iCs/>
              </w:rPr>
              <w:t>Acts as an expert consultant for parenteral theranostics and acts as a consultant for multidisciplinary conferences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1E2E64A" w14:textId="2FBD830A" w:rsidR="003F2E8F" w:rsidRPr="0079433A" w:rsidRDefault="069053C9" w:rsidP="00743239">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hAnsi="Arial" w:cs="Arial"/>
              </w:rPr>
              <w:t>Attend</w:t>
            </w:r>
            <w:r w:rsidR="001D2FF7" w:rsidRPr="0079433A">
              <w:rPr>
                <w:rFonts w:ascii="Arial" w:hAnsi="Arial" w:cs="Arial"/>
              </w:rPr>
              <w:t>s</w:t>
            </w:r>
            <w:r w:rsidRPr="0079433A">
              <w:rPr>
                <w:rFonts w:ascii="Arial" w:hAnsi="Arial" w:cs="Arial"/>
              </w:rPr>
              <w:t xml:space="preserve"> </w:t>
            </w:r>
            <w:r w:rsidR="001A36BF" w:rsidRPr="0079433A">
              <w:rPr>
                <w:rFonts w:ascii="Arial" w:hAnsi="Arial" w:cs="Arial"/>
              </w:rPr>
              <w:t xml:space="preserve">neuroendocrine tumor </w:t>
            </w:r>
            <w:r w:rsidRPr="0079433A">
              <w:rPr>
                <w:rFonts w:ascii="Arial" w:hAnsi="Arial" w:cs="Arial"/>
              </w:rPr>
              <w:t>tumor board and coordinate care within the overall cancer patient context</w:t>
            </w:r>
          </w:p>
        </w:tc>
      </w:tr>
      <w:tr w:rsidR="003F2E8F" w:rsidRPr="0079433A" w14:paraId="2FAC1CFF" w14:textId="77777777" w:rsidTr="0DEF6CA5">
        <w:tc>
          <w:tcPr>
            <w:tcW w:w="4950" w:type="dxa"/>
            <w:shd w:val="clear" w:color="auto" w:fill="FFD965"/>
          </w:tcPr>
          <w:p w14:paraId="7EBC13D5" w14:textId="77777777" w:rsidR="003F2E8F" w:rsidRPr="0079433A" w:rsidRDefault="003F2E8F" w:rsidP="009E03EC">
            <w:pPr>
              <w:spacing w:after="0" w:line="240" w:lineRule="auto"/>
              <w:rPr>
                <w:rFonts w:ascii="Arial" w:eastAsia="Arial" w:hAnsi="Arial" w:cs="Arial"/>
              </w:rPr>
            </w:pPr>
            <w:r w:rsidRPr="0079433A">
              <w:rPr>
                <w:rFonts w:ascii="Arial" w:hAnsi="Arial" w:cs="Arial"/>
              </w:rPr>
              <w:t>Assessment Models or Tools</w:t>
            </w:r>
          </w:p>
        </w:tc>
        <w:tc>
          <w:tcPr>
            <w:tcW w:w="9175" w:type="dxa"/>
            <w:shd w:val="clear" w:color="auto" w:fill="FFD965"/>
          </w:tcPr>
          <w:p w14:paraId="02D04DAD" w14:textId="77777777" w:rsidR="00743239" w:rsidRPr="0079433A" w:rsidRDefault="0DEF6CA5" w:rsidP="00743239">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hAnsi="Arial" w:cs="Arial"/>
              </w:rPr>
              <w:t>Direct observation</w:t>
            </w:r>
          </w:p>
          <w:p w14:paraId="1051DD86" w14:textId="3205AF87" w:rsidR="003F2E8F" w:rsidRPr="0079433A" w:rsidRDefault="0DEF6CA5" w:rsidP="00743239">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hAnsi="Arial" w:cs="Arial"/>
              </w:rPr>
              <w:t xml:space="preserve">Medical </w:t>
            </w:r>
            <w:r w:rsidR="002E34E2">
              <w:rPr>
                <w:rFonts w:ascii="Arial" w:hAnsi="Arial" w:cs="Arial"/>
              </w:rPr>
              <w:t>r</w:t>
            </w:r>
            <w:r w:rsidRPr="0079433A">
              <w:rPr>
                <w:rFonts w:ascii="Arial" w:hAnsi="Arial" w:cs="Arial"/>
              </w:rPr>
              <w:t xml:space="preserve">ecord (chart) </w:t>
            </w:r>
            <w:r w:rsidR="002E34E2">
              <w:rPr>
                <w:rFonts w:ascii="Arial" w:hAnsi="Arial" w:cs="Arial"/>
              </w:rPr>
              <w:t>r</w:t>
            </w:r>
            <w:r w:rsidRPr="0079433A">
              <w:rPr>
                <w:rFonts w:ascii="Arial" w:hAnsi="Arial" w:cs="Arial"/>
              </w:rPr>
              <w:t>eview</w:t>
            </w:r>
          </w:p>
        </w:tc>
      </w:tr>
      <w:tr w:rsidR="003F2E8F" w:rsidRPr="0079433A" w14:paraId="3F02517E" w14:textId="77777777" w:rsidTr="0DEF6CA5">
        <w:tc>
          <w:tcPr>
            <w:tcW w:w="4950" w:type="dxa"/>
            <w:shd w:val="clear" w:color="auto" w:fill="8DB3E2" w:themeFill="text2" w:themeFillTint="66"/>
          </w:tcPr>
          <w:p w14:paraId="78E128C4" w14:textId="77777777" w:rsidR="003F2E8F" w:rsidRPr="0079433A" w:rsidRDefault="003F2E8F" w:rsidP="009E03EC">
            <w:pPr>
              <w:spacing w:after="0" w:line="240" w:lineRule="auto"/>
              <w:rPr>
                <w:rFonts w:ascii="Arial" w:hAnsi="Arial" w:cs="Arial"/>
              </w:rPr>
            </w:pPr>
            <w:r w:rsidRPr="0079433A">
              <w:rPr>
                <w:rFonts w:ascii="Arial" w:hAnsi="Arial" w:cs="Arial"/>
              </w:rPr>
              <w:t xml:space="preserve">Curriculum Mapping </w:t>
            </w:r>
          </w:p>
        </w:tc>
        <w:tc>
          <w:tcPr>
            <w:tcW w:w="9175" w:type="dxa"/>
            <w:shd w:val="clear" w:color="auto" w:fill="8DB3E2" w:themeFill="text2" w:themeFillTint="66"/>
          </w:tcPr>
          <w:p w14:paraId="70E5E801" w14:textId="27AA67AB" w:rsidR="003F2E8F" w:rsidRPr="0079433A" w:rsidRDefault="003F2E8F" w:rsidP="00743239">
            <w:pPr>
              <w:numPr>
                <w:ilvl w:val="0"/>
                <w:numId w:val="2"/>
              </w:numPr>
              <w:pBdr>
                <w:top w:val="nil"/>
                <w:left w:val="nil"/>
                <w:bottom w:val="nil"/>
                <w:right w:val="nil"/>
                <w:between w:val="nil"/>
              </w:pBdr>
              <w:spacing w:after="0" w:line="240" w:lineRule="auto"/>
              <w:ind w:left="180" w:hanging="180"/>
              <w:rPr>
                <w:rFonts w:ascii="Arial" w:hAnsi="Arial" w:cs="Arial"/>
              </w:rPr>
            </w:pPr>
          </w:p>
        </w:tc>
      </w:tr>
      <w:tr w:rsidR="003F2E8F" w:rsidRPr="0079433A" w14:paraId="53BA87A6" w14:textId="77777777" w:rsidTr="0DEF6CA5">
        <w:trPr>
          <w:trHeight w:val="80"/>
        </w:trPr>
        <w:tc>
          <w:tcPr>
            <w:tcW w:w="4950" w:type="dxa"/>
            <w:shd w:val="clear" w:color="auto" w:fill="A8D08D"/>
          </w:tcPr>
          <w:p w14:paraId="56FD349A" w14:textId="77777777" w:rsidR="003F2E8F" w:rsidRPr="0079433A" w:rsidRDefault="003F2E8F" w:rsidP="009E03EC">
            <w:pPr>
              <w:spacing w:after="0" w:line="240" w:lineRule="auto"/>
              <w:rPr>
                <w:rFonts w:ascii="Arial" w:eastAsia="Arial" w:hAnsi="Arial" w:cs="Arial"/>
              </w:rPr>
            </w:pPr>
            <w:r w:rsidRPr="0079433A">
              <w:rPr>
                <w:rFonts w:ascii="Arial" w:hAnsi="Arial" w:cs="Arial"/>
              </w:rPr>
              <w:t>Notes or Resources</w:t>
            </w:r>
          </w:p>
        </w:tc>
        <w:tc>
          <w:tcPr>
            <w:tcW w:w="9175" w:type="dxa"/>
            <w:shd w:val="clear" w:color="auto" w:fill="A8D08D"/>
          </w:tcPr>
          <w:p w14:paraId="4AD7CC04" w14:textId="06650654" w:rsidR="003F2E8F" w:rsidRPr="0079433A" w:rsidRDefault="00120144" w:rsidP="00743239">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hAnsi="Arial" w:cs="Arial"/>
              </w:rPr>
              <w:t>Relevant professional procedure guidelines (e.g., SNMMI)</w:t>
            </w:r>
          </w:p>
        </w:tc>
      </w:tr>
    </w:tbl>
    <w:p w14:paraId="58FF6DD1" w14:textId="77777777" w:rsidR="003F2E8F" w:rsidRPr="0079433A" w:rsidRDefault="003F2E8F" w:rsidP="009E03EC">
      <w:pPr>
        <w:spacing w:after="0" w:line="240" w:lineRule="auto"/>
        <w:rPr>
          <w:rFonts w:ascii="Arial" w:eastAsia="Arial" w:hAnsi="Arial" w:cs="Arial"/>
        </w:rPr>
      </w:pPr>
    </w:p>
    <w:p w14:paraId="53B9758A" w14:textId="77777777" w:rsidR="003F2E8F" w:rsidRPr="0079433A" w:rsidRDefault="003F2E8F" w:rsidP="009E03EC">
      <w:pPr>
        <w:spacing w:after="0" w:line="240" w:lineRule="auto"/>
        <w:rPr>
          <w:rFonts w:ascii="Arial" w:eastAsia="Arial" w:hAnsi="Arial" w:cs="Arial"/>
        </w:rPr>
      </w:pPr>
      <w:r w:rsidRPr="0079433A">
        <w:rPr>
          <w:rFonts w:ascii="Arial" w:eastAsia="Arial" w:hAnsi="Arial" w:cs="Arial"/>
        </w:rPr>
        <w:br w:type="page"/>
      </w:r>
    </w:p>
    <w:tbl>
      <w:tblPr>
        <w:tblW w:w="14125" w:type="dxa"/>
        <w:tblInd w:w="-63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4950"/>
        <w:gridCol w:w="9175"/>
      </w:tblGrid>
      <w:tr w:rsidR="003F2E8F" w:rsidRPr="0079433A" w14:paraId="3EA5E9AC" w14:textId="77777777" w:rsidTr="0DEF6CA5">
        <w:trPr>
          <w:trHeight w:val="769"/>
        </w:trPr>
        <w:tc>
          <w:tcPr>
            <w:tcW w:w="14125" w:type="dxa"/>
            <w:gridSpan w:val="2"/>
            <w:shd w:val="clear" w:color="auto" w:fill="9CC3E5"/>
          </w:tcPr>
          <w:p w14:paraId="7F0DF771" w14:textId="779ED889" w:rsidR="003F2E8F" w:rsidRPr="0079433A" w:rsidRDefault="00A41279" w:rsidP="009E03EC">
            <w:pPr>
              <w:keepNext/>
              <w:pBdr>
                <w:top w:val="nil"/>
                <w:left w:val="nil"/>
                <w:bottom w:val="nil"/>
                <w:right w:val="nil"/>
                <w:between w:val="nil"/>
              </w:pBdr>
              <w:spacing w:after="0" w:line="240" w:lineRule="auto"/>
              <w:jc w:val="center"/>
              <w:rPr>
                <w:rFonts w:ascii="Arial" w:eastAsia="Arial" w:hAnsi="Arial" w:cs="Arial"/>
                <w:b/>
                <w:color w:val="000000"/>
              </w:rPr>
            </w:pPr>
            <w:bookmarkStart w:id="7" w:name="_Hlk83646037"/>
            <w:r w:rsidRPr="0079433A">
              <w:rPr>
                <w:rFonts w:ascii="Arial" w:eastAsia="Arial" w:hAnsi="Arial" w:cs="Arial"/>
                <w:b/>
              </w:rPr>
              <w:lastRenderedPageBreak/>
              <w:t xml:space="preserve">Medical Knowledge 1: Physiology and Pathophysiology </w:t>
            </w:r>
          </w:p>
          <w:bookmarkEnd w:id="7"/>
          <w:p w14:paraId="55DA9C2A" w14:textId="1D62FB89" w:rsidR="003F2E8F" w:rsidRPr="0079433A" w:rsidRDefault="003F2E8F" w:rsidP="008777AC">
            <w:pPr>
              <w:spacing w:after="0" w:line="240" w:lineRule="auto"/>
              <w:ind w:left="201" w:hanging="14"/>
              <w:rPr>
                <w:rFonts w:ascii="Arial" w:eastAsia="Arial" w:hAnsi="Arial" w:cs="Arial"/>
                <w:b/>
                <w:color w:val="000000"/>
              </w:rPr>
            </w:pPr>
            <w:r w:rsidRPr="0079433A">
              <w:rPr>
                <w:rFonts w:ascii="Arial" w:eastAsia="Arial" w:hAnsi="Arial" w:cs="Arial"/>
                <w:b/>
              </w:rPr>
              <w:t>Overall Intent:</w:t>
            </w:r>
            <w:r w:rsidRPr="0079433A">
              <w:rPr>
                <w:rFonts w:ascii="Arial" w:eastAsia="Arial" w:hAnsi="Arial" w:cs="Arial"/>
              </w:rPr>
              <w:t xml:space="preserve"> </w:t>
            </w:r>
            <w:r w:rsidR="008544F2" w:rsidRPr="0079433A">
              <w:rPr>
                <w:rFonts w:ascii="Arial" w:eastAsia="Arial" w:hAnsi="Arial" w:cs="Arial"/>
              </w:rPr>
              <w:t xml:space="preserve">To understand physiology and pathologic findings of nuclear medicine procedures and preparations </w:t>
            </w:r>
          </w:p>
        </w:tc>
      </w:tr>
      <w:tr w:rsidR="003F2E8F" w:rsidRPr="0079433A" w14:paraId="58279BAB" w14:textId="77777777" w:rsidTr="0DEF6CA5">
        <w:tc>
          <w:tcPr>
            <w:tcW w:w="4950" w:type="dxa"/>
            <w:shd w:val="clear" w:color="auto" w:fill="FABF8F" w:themeFill="accent6" w:themeFillTint="99"/>
          </w:tcPr>
          <w:p w14:paraId="7E025355" w14:textId="77777777" w:rsidR="003F2E8F" w:rsidRPr="0079433A" w:rsidRDefault="003F2E8F" w:rsidP="009E03EC">
            <w:pPr>
              <w:spacing w:after="0" w:line="240" w:lineRule="auto"/>
              <w:jc w:val="center"/>
              <w:rPr>
                <w:rFonts w:ascii="Arial" w:eastAsia="Arial" w:hAnsi="Arial" w:cs="Arial"/>
                <w:b/>
              </w:rPr>
            </w:pPr>
            <w:r w:rsidRPr="0079433A">
              <w:rPr>
                <w:rFonts w:ascii="Arial" w:eastAsia="Arial" w:hAnsi="Arial" w:cs="Arial"/>
                <w:b/>
              </w:rPr>
              <w:t>Milestones</w:t>
            </w:r>
          </w:p>
        </w:tc>
        <w:tc>
          <w:tcPr>
            <w:tcW w:w="9175" w:type="dxa"/>
            <w:shd w:val="clear" w:color="auto" w:fill="FABF8F" w:themeFill="accent6" w:themeFillTint="99"/>
          </w:tcPr>
          <w:p w14:paraId="3A43DAA4" w14:textId="77777777" w:rsidR="003F2E8F" w:rsidRPr="0079433A" w:rsidRDefault="003F2E8F" w:rsidP="009E03EC">
            <w:pPr>
              <w:spacing w:after="0" w:line="240" w:lineRule="auto"/>
              <w:ind w:hanging="14"/>
              <w:jc w:val="center"/>
              <w:rPr>
                <w:rFonts w:ascii="Arial" w:eastAsia="Arial" w:hAnsi="Arial" w:cs="Arial"/>
                <w:b/>
              </w:rPr>
            </w:pPr>
            <w:r w:rsidRPr="0079433A">
              <w:rPr>
                <w:rFonts w:ascii="Arial" w:eastAsia="Arial" w:hAnsi="Arial" w:cs="Arial"/>
                <w:b/>
              </w:rPr>
              <w:t>Examples</w:t>
            </w:r>
          </w:p>
        </w:tc>
      </w:tr>
      <w:tr w:rsidR="003F2E8F" w:rsidRPr="0079433A" w14:paraId="6947889B" w14:textId="77777777" w:rsidTr="0079433A">
        <w:tc>
          <w:tcPr>
            <w:tcW w:w="49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cPr>
          <w:p w14:paraId="4BB7085A" w14:textId="6DB91C7E" w:rsidR="003F2E8F" w:rsidRPr="0079433A" w:rsidRDefault="003F2E8F" w:rsidP="009E03EC">
            <w:pPr>
              <w:spacing w:after="0" w:line="240" w:lineRule="auto"/>
              <w:rPr>
                <w:rFonts w:ascii="Arial" w:hAnsi="Arial" w:cs="Arial"/>
                <w:i/>
                <w:color w:val="000000"/>
              </w:rPr>
            </w:pPr>
            <w:r w:rsidRPr="0079433A">
              <w:rPr>
                <w:rFonts w:ascii="Arial" w:eastAsia="Arial" w:hAnsi="Arial" w:cs="Arial"/>
                <w:b/>
              </w:rPr>
              <w:t>Level 1</w:t>
            </w:r>
            <w:r w:rsidRPr="0079433A">
              <w:rPr>
                <w:rFonts w:ascii="Arial" w:eastAsia="Arial" w:hAnsi="Arial" w:cs="Arial"/>
              </w:rPr>
              <w:t xml:space="preserve"> </w:t>
            </w:r>
            <w:r w:rsidR="00C062A1" w:rsidRPr="00C062A1">
              <w:rPr>
                <w:rFonts w:ascii="Arial" w:eastAsia="Arial" w:hAnsi="Arial" w:cs="Arial"/>
                <w:i/>
                <w:iCs/>
              </w:rPr>
              <w:t>Describes basic physiology and pathophysiology of common diseases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0A9FCB54" w14:textId="77777777" w:rsidR="00743239" w:rsidRPr="0079433A" w:rsidRDefault="124439CA" w:rsidP="00743239">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hAnsi="Arial" w:cs="Arial"/>
              </w:rPr>
              <w:t xml:space="preserve">Describes mechanisms of uptake for common </w:t>
            </w:r>
            <w:r w:rsidR="00E763AE" w:rsidRPr="0079433A">
              <w:rPr>
                <w:rFonts w:ascii="Arial" w:hAnsi="Arial" w:cs="Arial"/>
              </w:rPr>
              <w:t>radio</w:t>
            </w:r>
            <w:r w:rsidRPr="0079433A">
              <w:rPr>
                <w:rFonts w:ascii="Arial" w:hAnsi="Arial" w:cs="Arial"/>
              </w:rPr>
              <w:t>tracers</w:t>
            </w:r>
          </w:p>
          <w:p w14:paraId="1F5BC550" w14:textId="77777777" w:rsidR="00743239" w:rsidRPr="0079433A" w:rsidRDefault="124439CA" w:rsidP="00743239">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hAnsi="Arial" w:cs="Arial"/>
              </w:rPr>
              <w:t xml:space="preserve">Describes the physiologic flow of hepatobiliary agent through the gastrointestinal system </w:t>
            </w:r>
          </w:p>
          <w:p w14:paraId="47C8468E" w14:textId="48C09688" w:rsidR="00CF3D51" w:rsidRPr="0079433A" w:rsidRDefault="124439CA" w:rsidP="00743239">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hAnsi="Arial" w:cs="Arial"/>
              </w:rPr>
              <w:t>Describes physiologic basis of ventilation/perfusion imaging</w:t>
            </w:r>
          </w:p>
        </w:tc>
      </w:tr>
      <w:tr w:rsidR="003F2E8F" w:rsidRPr="0079433A" w14:paraId="5F6E72D9" w14:textId="77777777" w:rsidTr="0079433A">
        <w:tc>
          <w:tcPr>
            <w:tcW w:w="49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cPr>
          <w:p w14:paraId="4432FE68" w14:textId="4E111AD6" w:rsidR="003F2E8F" w:rsidRPr="0079433A" w:rsidRDefault="003F2E8F" w:rsidP="009E03EC">
            <w:pPr>
              <w:spacing w:after="0" w:line="240" w:lineRule="auto"/>
              <w:rPr>
                <w:rFonts w:ascii="Arial" w:eastAsia="Arial" w:hAnsi="Arial" w:cs="Arial"/>
                <w:i/>
              </w:rPr>
            </w:pPr>
            <w:r w:rsidRPr="0079433A">
              <w:rPr>
                <w:rFonts w:ascii="Arial" w:hAnsi="Arial" w:cs="Arial"/>
                <w:b/>
              </w:rPr>
              <w:t>Level 2</w:t>
            </w:r>
            <w:r w:rsidRPr="0079433A">
              <w:rPr>
                <w:rFonts w:ascii="Arial" w:hAnsi="Arial" w:cs="Arial"/>
              </w:rPr>
              <w:t xml:space="preserve"> </w:t>
            </w:r>
            <w:r w:rsidR="00C062A1" w:rsidRPr="00C062A1">
              <w:rPr>
                <w:rFonts w:ascii="Arial" w:hAnsi="Arial" w:cs="Arial"/>
                <w:i/>
                <w:iCs/>
              </w:rPr>
              <w:t>Identifies physiologic basis for patient preparation and adjunct pharmacologic interventions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0A2AC9B7" w14:textId="77777777" w:rsidR="00743239" w:rsidRPr="0079433A" w:rsidRDefault="124439CA" w:rsidP="00743239">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hAnsi="Arial" w:cs="Arial"/>
              </w:rPr>
              <w:t xml:space="preserve">Knows the importance of NPO status prior to hepatobiliary imaging </w:t>
            </w:r>
          </w:p>
          <w:p w14:paraId="7356AE6D" w14:textId="01372B8A" w:rsidR="001C69F5" w:rsidRPr="0079433A" w:rsidRDefault="124439CA" w:rsidP="00743239">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hAnsi="Arial" w:cs="Arial"/>
              </w:rPr>
              <w:t xml:space="preserve">Selects the appropriate pharmacologic intervention for hepatobiliary scintigraphy, e.g., </w:t>
            </w:r>
            <w:r w:rsidR="001A36BF" w:rsidRPr="0079433A">
              <w:rPr>
                <w:rFonts w:ascii="Arial" w:hAnsi="Arial" w:cs="Arial"/>
              </w:rPr>
              <w:t xml:space="preserve">cholecystokinin </w:t>
            </w:r>
            <w:r w:rsidRPr="0079433A">
              <w:rPr>
                <w:rFonts w:ascii="Arial" w:hAnsi="Arial" w:cs="Arial"/>
              </w:rPr>
              <w:t>v</w:t>
            </w:r>
            <w:r w:rsidR="002E34E2">
              <w:rPr>
                <w:rFonts w:ascii="Arial" w:hAnsi="Arial" w:cs="Arial"/>
              </w:rPr>
              <w:t>ersu</w:t>
            </w:r>
            <w:r w:rsidRPr="0079433A">
              <w:rPr>
                <w:rFonts w:ascii="Arial" w:hAnsi="Arial" w:cs="Arial"/>
              </w:rPr>
              <w:t>s morphine</w:t>
            </w:r>
          </w:p>
        </w:tc>
      </w:tr>
      <w:tr w:rsidR="003F2E8F" w:rsidRPr="0079433A" w14:paraId="03546698" w14:textId="77777777" w:rsidTr="0079433A">
        <w:tc>
          <w:tcPr>
            <w:tcW w:w="49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cPr>
          <w:p w14:paraId="3E37ABFB" w14:textId="7921E0DA" w:rsidR="003F2E8F" w:rsidRPr="0079433A" w:rsidRDefault="003F2E8F" w:rsidP="009E03EC">
            <w:pPr>
              <w:spacing w:after="0" w:line="240" w:lineRule="auto"/>
              <w:rPr>
                <w:rFonts w:ascii="Arial" w:hAnsi="Arial" w:cs="Arial"/>
                <w:color w:val="000000"/>
              </w:rPr>
            </w:pPr>
            <w:r w:rsidRPr="0079433A">
              <w:rPr>
                <w:rFonts w:ascii="Arial" w:hAnsi="Arial" w:cs="Arial"/>
                <w:b/>
              </w:rPr>
              <w:t>Level 3</w:t>
            </w:r>
            <w:r w:rsidRPr="0079433A">
              <w:rPr>
                <w:rFonts w:ascii="Arial" w:hAnsi="Arial" w:cs="Arial"/>
              </w:rPr>
              <w:t xml:space="preserve"> </w:t>
            </w:r>
            <w:r w:rsidR="00C062A1" w:rsidRPr="00C062A1">
              <w:rPr>
                <w:rFonts w:ascii="Arial" w:hAnsi="Arial" w:cs="Arial"/>
                <w:i/>
                <w:iCs/>
              </w:rPr>
              <w:t>Explains imaging findings of common diseases based on knowledge of physiology and pathophysiology</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78CD9EDC" w14:textId="15C8D2CE" w:rsidR="003F2E8F" w:rsidRPr="0079433A" w:rsidRDefault="124439CA" w:rsidP="00743239">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hAnsi="Arial" w:cs="Arial"/>
              </w:rPr>
              <w:t>Explains tracer uptake pattern in bone scanning for metastasis, trauma</w:t>
            </w:r>
            <w:r w:rsidR="00D326B9" w:rsidRPr="0079433A">
              <w:rPr>
                <w:rFonts w:ascii="Arial" w:hAnsi="Arial" w:cs="Arial"/>
              </w:rPr>
              <w:t>,</w:t>
            </w:r>
            <w:r w:rsidRPr="0079433A">
              <w:rPr>
                <w:rFonts w:ascii="Arial" w:hAnsi="Arial" w:cs="Arial"/>
              </w:rPr>
              <w:t xml:space="preserve"> or degenerative changes</w:t>
            </w:r>
          </w:p>
        </w:tc>
      </w:tr>
      <w:tr w:rsidR="003F2E8F" w:rsidRPr="0079433A" w14:paraId="0E858FD2" w14:textId="77777777" w:rsidTr="0079433A">
        <w:tc>
          <w:tcPr>
            <w:tcW w:w="49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cPr>
          <w:p w14:paraId="4384D1A5" w14:textId="3CEEAA8B" w:rsidR="003F2E8F" w:rsidRPr="0079433A" w:rsidRDefault="003F2E8F" w:rsidP="009E03EC">
            <w:pPr>
              <w:spacing w:after="0" w:line="240" w:lineRule="auto"/>
              <w:rPr>
                <w:rFonts w:ascii="Arial" w:eastAsia="Arial" w:hAnsi="Arial" w:cs="Arial"/>
              </w:rPr>
            </w:pPr>
            <w:r w:rsidRPr="0079433A">
              <w:rPr>
                <w:rFonts w:ascii="Arial" w:hAnsi="Arial" w:cs="Arial"/>
                <w:b/>
              </w:rPr>
              <w:t>Level 4</w:t>
            </w:r>
            <w:r w:rsidRPr="0079433A">
              <w:rPr>
                <w:rFonts w:ascii="Arial" w:hAnsi="Arial" w:cs="Arial"/>
              </w:rPr>
              <w:t xml:space="preserve"> </w:t>
            </w:r>
            <w:r w:rsidR="00C062A1" w:rsidRPr="00C062A1">
              <w:rPr>
                <w:rFonts w:ascii="Arial" w:hAnsi="Arial" w:cs="Arial"/>
                <w:i/>
                <w:iCs/>
              </w:rPr>
              <w:t>Explains imaging findings of complex and less common diseases based on knowledge of physiology and pathophysiology</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596B9024" w14:textId="6D2D7BA9" w:rsidR="003F2E8F" w:rsidRPr="0079433A" w:rsidRDefault="124439CA" w:rsidP="00743239">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hAnsi="Arial" w:cs="Arial"/>
              </w:rPr>
              <w:t>Explains differences in physiologic findings in scanning thyroid conditions</w:t>
            </w:r>
          </w:p>
        </w:tc>
      </w:tr>
      <w:tr w:rsidR="003F2E8F" w:rsidRPr="0079433A" w14:paraId="6248A1FB" w14:textId="77777777" w:rsidTr="0079433A">
        <w:tc>
          <w:tcPr>
            <w:tcW w:w="49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cPr>
          <w:p w14:paraId="3AD73913" w14:textId="60700DB4" w:rsidR="003F2E8F" w:rsidRPr="0079433A" w:rsidRDefault="003F2E8F" w:rsidP="009E03EC">
            <w:pPr>
              <w:spacing w:after="0" w:line="240" w:lineRule="auto"/>
              <w:rPr>
                <w:rFonts w:ascii="Arial" w:eastAsia="Arial" w:hAnsi="Arial" w:cs="Arial"/>
                <w:i/>
              </w:rPr>
            </w:pPr>
            <w:r w:rsidRPr="0079433A">
              <w:rPr>
                <w:rFonts w:ascii="Arial" w:hAnsi="Arial" w:cs="Arial"/>
                <w:b/>
              </w:rPr>
              <w:t>Level 5</w:t>
            </w:r>
            <w:r w:rsidRPr="0079433A">
              <w:rPr>
                <w:rFonts w:ascii="Arial" w:hAnsi="Arial" w:cs="Arial"/>
              </w:rPr>
              <w:t xml:space="preserve"> </w:t>
            </w:r>
            <w:r w:rsidR="00C062A1" w:rsidRPr="00C062A1">
              <w:rPr>
                <w:rFonts w:ascii="Arial" w:hAnsi="Arial" w:cs="Arial"/>
                <w:i/>
                <w:iCs/>
              </w:rPr>
              <w:t>Applies knowledge of physiology and pathophysiology to perform meaningful nuclear medicine research, assess and revise (as needed) department protocols for imaging or therapy, or critically assess research in the medical literature</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6DB5609F" w14:textId="28552613" w:rsidR="003F2E8F" w:rsidRPr="0079433A" w:rsidRDefault="124439CA" w:rsidP="00743239">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hAnsi="Arial" w:cs="Arial"/>
              </w:rPr>
              <w:t>For novel radiotracers differentiates tracer localization in normal and abnormal states</w:t>
            </w:r>
          </w:p>
        </w:tc>
      </w:tr>
      <w:tr w:rsidR="003F2E8F" w:rsidRPr="0079433A" w14:paraId="4D81F0A7" w14:textId="77777777" w:rsidTr="0DEF6CA5">
        <w:tc>
          <w:tcPr>
            <w:tcW w:w="4950" w:type="dxa"/>
            <w:shd w:val="clear" w:color="auto" w:fill="FFD965"/>
          </w:tcPr>
          <w:p w14:paraId="177AFB85" w14:textId="77777777" w:rsidR="003F2E8F" w:rsidRPr="0079433A" w:rsidRDefault="003F2E8F" w:rsidP="009E03EC">
            <w:pPr>
              <w:spacing w:after="0" w:line="240" w:lineRule="auto"/>
              <w:rPr>
                <w:rFonts w:ascii="Arial" w:eastAsia="Arial" w:hAnsi="Arial" w:cs="Arial"/>
              </w:rPr>
            </w:pPr>
            <w:r w:rsidRPr="0079433A">
              <w:rPr>
                <w:rFonts w:ascii="Arial" w:hAnsi="Arial" w:cs="Arial"/>
              </w:rPr>
              <w:t>Assessment Models or Tools</w:t>
            </w:r>
          </w:p>
        </w:tc>
        <w:tc>
          <w:tcPr>
            <w:tcW w:w="9175" w:type="dxa"/>
            <w:shd w:val="clear" w:color="auto" w:fill="FFD965"/>
          </w:tcPr>
          <w:p w14:paraId="0EF14D6B" w14:textId="77777777" w:rsidR="00743239" w:rsidRPr="0079433A" w:rsidRDefault="008777AC" w:rsidP="00743239">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hAnsi="Arial" w:cs="Arial"/>
              </w:rPr>
              <w:t>Assess reports generated</w:t>
            </w:r>
          </w:p>
          <w:p w14:paraId="2262BFD3" w14:textId="77777777" w:rsidR="00743239" w:rsidRPr="0079433A" w:rsidRDefault="0DEF6CA5" w:rsidP="00743239">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hAnsi="Arial" w:cs="Arial"/>
              </w:rPr>
              <w:t>Direct observation</w:t>
            </w:r>
          </w:p>
          <w:p w14:paraId="640FCEEB" w14:textId="6F86D33D" w:rsidR="008777AC" w:rsidRPr="0079433A" w:rsidRDefault="0DEF6CA5" w:rsidP="00743239">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hAnsi="Arial" w:cs="Arial"/>
              </w:rPr>
              <w:t>In-service training exam</w:t>
            </w:r>
          </w:p>
        </w:tc>
      </w:tr>
      <w:tr w:rsidR="003F2E8F" w:rsidRPr="0079433A" w14:paraId="0F6A6935" w14:textId="77777777" w:rsidTr="0DEF6CA5">
        <w:tc>
          <w:tcPr>
            <w:tcW w:w="4950" w:type="dxa"/>
            <w:shd w:val="clear" w:color="auto" w:fill="8DB3E2" w:themeFill="text2" w:themeFillTint="66"/>
          </w:tcPr>
          <w:p w14:paraId="0CFA03FF" w14:textId="77777777" w:rsidR="003F2E8F" w:rsidRPr="0079433A" w:rsidRDefault="003F2E8F" w:rsidP="009E03EC">
            <w:pPr>
              <w:spacing w:after="0" w:line="240" w:lineRule="auto"/>
              <w:rPr>
                <w:rFonts w:ascii="Arial" w:hAnsi="Arial" w:cs="Arial"/>
              </w:rPr>
            </w:pPr>
            <w:r w:rsidRPr="0079433A">
              <w:rPr>
                <w:rFonts w:ascii="Arial" w:hAnsi="Arial" w:cs="Arial"/>
              </w:rPr>
              <w:t xml:space="preserve">Curriculum Mapping </w:t>
            </w:r>
          </w:p>
        </w:tc>
        <w:tc>
          <w:tcPr>
            <w:tcW w:w="9175" w:type="dxa"/>
            <w:shd w:val="clear" w:color="auto" w:fill="8DB3E2" w:themeFill="text2" w:themeFillTint="66"/>
          </w:tcPr>
          <w:p w14:paraId="6E78127E" w14:textId="099F8778" w:rsidR="003F2E8F" w:rsidRPr="0079433A" w:rsidRDefault="003F2E8F" w:rsidP="00743239">
            <w:pPr>
              <w:numPr>
                <w:ilvl w:val="0"/>
                <w:numId w:val="2"/>
              </w:numPr>
              <w:pBdr>
                <w:top w:val="nil"/>
                <w:left w:val="nil"/>
                <w:bottom w:val="nil"/>
                <w:right w:val="nil"/>
                <w:between w:val="nil"/>
              </w:pBdr>
              <w:spacing w:after="0" w:line="240" w:lineRule="auto"/>
              <w:ind w:left="180" w:hanging="180"/>
              <w:rPr>
                <w:rFonts w:ascii="Arial" w:hAnsi="Arial" w:cs="Arial"/>
              </w:rPr>
            </w:pPr>
          </w:p>
        </w:tc>
      </w:tr>
      <w:tr w:rsidR="003F2E8F" w:rsidRPr="0079433A" w14:paraId="612FE3C3" w14:textId="77777777" w:rsidTr="0DEF6CA5">
        <w:trPr>
          <w:trHeight w:val="80"/>
        </w:trPr>
        <w:tc>
          <w:tcPr>
            <w:tcW w:w="4950" w:type="dxa"/>
            <w:shd w:val="clear" w:color="auto" w:fill="A8D08D"/>
          </w:tcPr>
          <w:p w14:paraId="0052CC6E" w14:textId="77777777" w:rsidR="003F2E8F" w:rsidRPr="0079433A" w:rsidRDefault="003F2E8F" w:rsidP="009E03EC">
            <w:pPr>
              <w:spacing w:after="0" w:line="240" w:lineRule="auto"/>
              <w:rPr>
                <w:rFonts w:ascii="Arial" w:eastAsia="Arial" w:hAnsi="Arial" w:cs="Arial"/>
              </w:rPr>
            </w:pPr>
            <w:r w:rsidRPr="0079433A">
              <w:rPr>
                <w:rFonts w:ascii="Arial" w:hAnsi="Arial" w:cs="Arial"/>
              </w:rPr>
              <w:t>Notes or Resources</w:t>
            </w:r>
          </w:p>
        </w:tc>
        <w:tc>
          <w:tcPr>
            <w:tcW w:w="9175" w:type="dxa"/>
            <w:shd w:val="clear" w:color="auto" w:fill="A8D08D"/>
          </w:tcPr>
          <w:p w14:paraId="4E3E0E37" w14:textId="1BAB97AE" w:rsidR="002B74FD" w:rsidRPr="0079433A" w:rsidRDefault="002B74FD" w:rsidP="002B74FD">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Style w:val="Hyperlink"/>
                <w:rFonts w:ascii="Arial" w:hAnsi="Arial" w:cs="Arial"/>
                <w:color w:val="auto"/>
                <w:u w:val="none"/>
              </w:rPr>
              <w:t xml:space="preserve">American Board of Nuclear Medicine (ABNM). </w:t>
            </w:r>
            <w:hyperlink r:id="rId14" w:history="1">
              <w:r w:rsidRPr="0079433A">
                <w:rPr>
                  <w:rStyle w:val="Hyperlink"/>
                  <w:rFonts w:ascii="Arial" w:hAnsi="Arial" w:cs="Arial"/>
                </w:rPr>
                <w:t>https://www.abnm.org/</w:t>
              </w:r>
            </w:hyperlink>
            <w:r w:rsidRPr="0079433A">
              <w:rPr>
                <w:rStyle w:val="Hyperlink"/>
                <w:rFonts w:ascii="Arial" w:hAnsi="Arial" w:cs="Arial"/>
                <w:color w:val="auto"/>
                <w:u w:val="none"/>
              </w:rPr>
              <w:t>. 2021.</w:t>
            </w:r>
          </w:p>
          <w:p w14:paraId="40DE6078" w14:textId="77777777" w:rsidR="00743239" w:rsidRPr="0079433A" w:rsidRDefault="00120144" w:rsidP="00743239">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hAnsi="Arial" w:cs="Arial"/>
              </w:rPr>
              <w:t>Relevant professional procedure guidelines (e.g., SNMMI)</w:t>
            </w:r>
          </w:p>
          <w:p w14:paraId="037957F4" w14:textId="14224E99" w:rsidR="002B74FD" w:rsidRPr="0079433A" w:rsidRDefault="002B74FD" w:rsidP="00743239">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hAnsi="Arial" w:cs="Arial"/>
              </w:rPr>
              <w:t xml:space="preserve">United States Nuclear Regulatory Commission (U.S.NRC). </w:t>
            </w:r>
            <w:hyperlink r:id="rId15" w:history="1">
              <w:r w:rsidRPr="0079433A">
                <w:rPr>
                  <w:rStyle w:val="Hyperlink"/>
                  <w:rFonts w:ascii="Arial" w:hAnsi="Arial" w:cs="Arial"/>
                </w:rPr>
                <w:t>https://www.nrc.gov/</w:t>
              </w:r>
            </w:hyperlink>
            <w:r w:rsidRPr="0079433A">
              <w:rPr>
                <w:rFonts w:ascii="Arial" w:hAnsi="Arial" w:cs="Arial"/>
              </w:rPr>
              <w:t>. 2021.</w:t>
            </w:r>
          </w:p>
        </w:tc>
      </w:tr>
    </w:tbl>
    <w:p w14:paraId="58826C58" w14:textId="77777777" w:rsidR="003F2E8F" w:rsidRPr="0079433A" w:rsidRDefault="003F2E8F" w:rsidP="009E03EC">
      <w:pPr>
        <w:spacing w:after="0" w:line="240" w:lineRule="auto"/>
        <w:rPr>
          <w:rFonts w:ascii="Arial" w:eastAsia="Arial" w:hAnsi="Arial" w:cs="Arial"/>
        </w:rPr>
      </w:pPr>
    </w:p>
    <w:p w14:paraId="2DD1DF98" w14:textId="77777777" w:rsidR="003F2E8F" w:rsidRPr="0079433A" w:rsidRDefault="003F2E8F" w:rsidP="009E03EC">
      <w:pPr>
        <w:spacing w:after="0" w:line="240" w:lineRule="auto"/>
        <w:rPr>
          <w:rFonts w:ascii="Arial" w:eastAsia="Arial" w:hAnsi="Arial" w:cs="Arial"/>
        </w:rPr>
      </w:pPr>
      <w:r w:rsidRPr="0079433A">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F2E8F" w:rsidRPr="0079433A" w14:paraId="1799A7B3" w14:textId="77777777" w:rsidTr="0DEF6CA5">
        <w:trPr>
          <w:trHeight w:val="769"/>
        </w:trPr>
        <w:tc>
          <w:tcPr>
            <w:tcW w:w="14125" w:type="dxa"/>
            <w:gridSpan w:val="2"/>
            <w:shd w:val="clear" w:color="auto" w:fill="9CC3E5"/>
          </w:tcPr>
          <w:p w14:paraId="1C12F665" w14:textId="77777777" w:rsidR="006B2901" w:rsidRPr="0079433A" w:rsidRDefault="006B2901" w:rsidP="009E03EC">
            <w:pPr>
              <w:spacing w:after="0" w:line="240" w:lineRule="auto"/>
              <w:ind w:hanging="14"/>
              <w:jc w:val="center"/>
              <w:rPr>
                <w:rFonts w:ascii="Arial" w:eastAsia="Arial" w:hAnsi="Arial" w:cs="Arial"/>
                <w:b/>
              </w:rPr>
            </w:pPr>
            <w:bookmarkStart w:id="8" w:name="_Hlk83646051"/>
            <w:r w:rsidRPr="0079433A">
              <w:rPr>
                <w:rFonts w:ascii="Arial" w:eastAsia="Arial" w:hAnsi="Arial" w:cs="Arial"/>
                <w:b/>
              </w:rPr>
              <w:lastRenderedPageBreak/>
              <w:t xml:space="preserve">Medical Knowledge 2: Anatomic Imaging </w:t>
            </w:r>
          </w:p>
          <w:bookmarkEnd w:id="8"/>
          <w:p w14:paraId="0A3E6AF3" w14:textId="4688466F" w:rsidR="003F2E8F" w:rsidRPr="0079433A" w:rsidRDefault="003F2E8F" w:rsidP="005B7EA6">
            <w:pPr>
              <w:spacing w:after="0" w:line="240" w:lineRule="auto"/>
              <w:ind w:left="201" w:hanging="14"/>
              <w:rPr>
                <w:rFonts w:ascii="Arial" w:eastAsia="Arial" w:hAnsi="Arial" w:cs="Arial"/>
                <w:b/>
                <w:color w:val="000000"/>
              </w:rPr>
            </w:pPr>
            <w:r w:rsidRPr="0079433A">
              <w:rPr>
                <w:rFonts w:ascii="Arial" w:eastAsia="Arial" w:hAnsi="Arial" w:cs="Arial"/>
                <w:b/>
              </w:rPr>
              <w:t>Overall Intent:</w:t>
            </w:r>
            <w:r w:rsidRPr="0079433A">
              <w:rPr>
                <w:rFonts w:ascii="Arial" w:eastAsia="Arial" w:hAnsi="Arial" w:cs="Arial"/>
              </w:rPr>
              <w:t xml:space="preserve"> </w:t>
            </w:r>
            <w:r w:rsidR="001400A7" w:rsidRPr="0079433A">
              <w:rPr>
                <w:rFonts w:ascii="Arial" w:eastAsia="Arial" w:hAnsi="Arial" w:cs="Arial"/>
              </w:rPr>
              <w:t xml:space="preserve">To correlate image findings with appropriate anatomic structures and variants </w:t>
            </w:r>
          </w:p>
        </w:tc>
      </w:tr>
      <w:tr w:rsidR="003F2E8F" w:rsidRPr="0079433A" w14:paraId="66A857F0" w14:textId="77777777" w:rsidTr="0DEF6CA5">
        <w:tc>
          <w:tcPr>
            <w:tcW w:w="4950" w:type="dxa"/>
            <w:shd w:val="clear" w:color="auto" w:fill="FABF8F" w:themeFill="accent6" w:themeFillTint="99"/>
          </w:tcPr>
          <w:p w14:paraId="7CC33313" w14:textId="77777777" w:rsidR="003F2E8F" w:rsidRPr="0079433A" w:rsidRDefault="003F2E8F" w:rsidP="009E03EC">
            <w:pPr>
              <w:spacing w:after="0" w:line="240" w:lineRule="auto"/>
              <w:jc w:val="center"/>
              <w:rPr>
                <w:rFonts w:ascii="Arial" w:eastAsia="Arial" w:hAnsi="Arial" w:cs="Arial"/>
                <w:b/>
              </w:rPr>
            </w:pPr>
            <w:r w:rsidRPr="0079433A">
              <w:rPr>
                <w:rFonts w:ascii="Arial" w:eastAsia="Arial" w:hAnsi="Arial" w:cs="Arial"/>
                <w:b/>
              </w:rPr>
              <w:t>Milestones</w:t>
            </w:r>
          </w:p>
        </w:tc>
        <w:tc>
          <w:tcPr>
            <w:tcW w:w="9175" w:type="dxa"/>
            <w:shd w:val="clear" w:color="auto" w:fill="FABF8F" w:themeFill="accent6" w:themeFillTint="99"/>
          </w:tcPr>
          <w:p w14:paraId="678B50D1" w14:textId="77777777" w:rsidR="003F2E8F" w:rsidRPr="0079433A" w:rsidRDefault="003F2E8F" w:rsidP="009E03EC">
            <w:pPr>
              <w:spacing w:after="0" w:line="240" w:lineRule="auto"/>
              <w:ind w:hanging="14"/>
              <w:jc w:val="center"/>
              <w:rPr>
                <w:rFonts w:ascii="Arial" w:eastAsia="Arial" w:hAnsi="Arial" w:cs="Arial"/>
                <w:b/>
              </w:rPr>
            </w:pPr>
            <w:r w:rsidRPr="0079433A">
              <w:rPr>
                <w:rFonts w:ascii="Arial" w:eastAsia="Arial" w:hAnsi="Arial" w:cs="Arial"/>
                <w:b/>
              </w:rPr>
              <w:t>Examples</w:t>
            </w:r>
          </w:p>
        </w:tc>
      </w:tr>
      <w:tr w:rsidR="003F2E8F" w:rsidRPr="0079433A" w14:paraId="16754875" w14:textId="77777777" w:rsidTr="0079433A">
        <w:tc>
          <w:tcPr>
            <w:tcW w:w="4950" w:type="dxa"/>
            <w:tcBorders>
              <w:top w:val="single" w:sz="4" w:space="0" w:color="000000"/>
              <w:bottom w:val="single" w:sz="4" w:space="0" w:color="000000"/>
            </w:tcBorders>
            <w:shd w:val="clear" w:color="auto" w:fill="C9C9C9"/>
          </w:tcPr>
          <w:p w14:paraId="663AEA96" w14:textId="77777777" w:rsidR="00C062A1" w:rsidRPr="00C062A1" w:rsidRDefault="003F2E8F" w:rsidP="00C062A1">
            <w:pPr>
              <w:spacing w:after="0" w:line="240" w:lineRule="auto"/>
              <w:rPr>
                <w:rFonts w:ascii="Arial" w:eastAsia="Arial" w:hAnsi="Arial" w:cs="Arial"/>
                <w:i/>
                <w:iCs/>
              </w:rPr>
            </w:pPr>
            <w:r w:rsidRPr="0079433A">
              <w:rPr>
                <w:rFonts w:ascii="Arial" w:eastAsia="Arial" w:hAnsi="Arial" w:cs="Arial"/>
                <w:b/>
              </w:rPr>
              <w:t>Level 1</w:t>
            </w:r>
            <w:r w:rsidRPr="0079433A">
              <w:rPr>
                <w:rFonts w:ascii="Arial" w:eastAsia="Arial" w:hAnsi="Arial" w:cs="Arial"/>
              </w:rPr>
              <w:t xml:space="preserve"> </w:t>
            </w:r>
            <w:r w:rsidR="00C062A1" w:rsidRPr="00C062A1">
              <w:rPr>
                <w:rFonts w:ascii="Arial" w:eastAsia="Arial" w:hAnsi="Arial" w:cs="Arial"/>
                <w:i/>
                <w:iCs/>
              </w:rPr>
              <w:t xml:space="preserve">Demonstrates knowledge of basic normal anatomy for imaging </w:t>
            </w:r>
          </w:p>
          <w:p w14:paraId="0F4FED41" w14:textId="0A719705" w:rsidR="00C062A1" w:rsidRPr="00C062A1" w:rsidRDefault="00C062A1" w:rsidP="00C062A1">
            <w:pPr>
              <w:spacing w:after="0" w:line="240" w:lineRule="auto"/>
              <w:rPr>
                <w:rFonts w:ascii="Arial" w:eastAsia="Arial" w:hAnsi="Arial" w:cs="Arial"/>
                <w:i/>
                <w:iCs/>
              </w:rPr>
            </w:pPr>
            <w:r w:rsidRPr="00C062A1">
              <w:rPr>
                <w:rFonts w:ascii="Arial" w:eastAsia="Arial" w:hAnsi="Arial" w:cs="Arial"/>
                <w:i/>
                <w:iCs/>
              </w:rPr>
              <w:t xml:space="preserve"> </w:t>
            </w:r>
          </w:p>
          <w:p w14:paraId="06B2B4A8" w14:textId="084D98A1" w:rsidR="003F2E8F" w:rsidRPr="0079433A" w:rsidRDefault="00C062A1" w:rsidP="00C062A1">
            <w:pPr>
              <w:spacing w:after="0" w:line="240" w:lineRule="auto"/>
              <w:rPr>
                <w:rFonts w:ascii="Arial" w:hAnsi="Arial" w:cs="Arial"/>
                <w:i/>
                <w:color w:val="000000"/>
              </w:rPr>
            </w:pPr>
            <w:r w:rsidRPr="00C062A1">
              <w:rPr>
                <w:rFonts w:ascii="Arial" w:eastAsia="Arial" w:hAnsi="Arial" w:cs="Arial"/>
                <w:i/>
                <w:iCs/>
              </w:rPr>
              <w:t>Demonstrates knowledge of anatomy depicted on commonly obtained imaging views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386C999" w14:textId="77777777" w:rsidR="00743239" w:rsidRPr="0079433A" w:rsidRDefault="7DDB13A2" w:rsidP="00743239">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hAnsi="Arial" w:cs="Arial"/>
              </w:rPr>
              <w:t>Identif</w:t>
            </w:r>
            <w:r w:rsidR="003B7E06" w:rsidRPr="0079433A">
              <w:rPr>
                <w:rFonts w:ascii="Arial" w:hAnsi="Arial" w:cs="Arial"/>
              </w:rPr>
              <w:t>ies</w:t>
            </w:r>
            <w:r w:rsidRPr="0079433A">
              <w:rPr>
                <w:rFonts w:ascii="Arial" w:hAnsi="Arial" w:cs="Arial"/>
              </w:rPr>
              <w:t xml:space="preserve"> </w:t>
            </w:r>
            <w:r w:rsidR="008776FD" w:rsidRPr="0079433A">
              <w:rPr>
                <w:rFonts w:ascii="Arial" w:hAnsi="Arial" w:cs="Arial"/>
              </w:rPr>
              <w:t xml:space="preserve">patterns of normal uptake in structures on a bone scan </w:t>
            </w:r>
          </w:p>
          <w:p w14:paraId="5483210B" w14:textId="77777777" w:rsidR="00743239" w:rsidRPr="0079433A" w:rsidRDefault="00743239" w:rsidP="00743239">
            <w:pPr>
              <w:pBdr>
                <w:top w:val="nil"/>
                <w:left w:val="nil"/>
                <w:bottom w:val="nil"/>
                <w:right w:val="nil"/>
                <w:between w:val="nil"/>
              </w:pBdr>
              <w:spacing w:after="0" w:line="240" w:lineRule="auto"/>
              <w:rPr>
                <w:rFonts w:ascii="Arial" w:hAnsi="Arial" w:cs="Arial"/>
              </w:rPr>
            </w:pPr>
          </w:p>
          <w:p w14:paraId="621552F6" w14:textId="77777777" w:rsidR="00743239" w:rsidRPr="0079433A" w:rsidRDefault="00743239" w:rsidP="00743239">
            <w:pPr>
              <w:pBdr>
                <w:top w:val="nil"/>
                <w:left w:val="nil"/>
                <w:bottom w:val="nil"/>
                <w:right w:val="nil"/>
                <w:between w:val="nil"/>
              </w:pBdr>
              <w:spacing w:after="0" w:line="240" w:lineRule="auto"/>
              <w:rPr>
                <w:rFonts w:ascii="Arial" w:hAnsi="Arial" w:cs="Arial"/>
              </w:rPr>
            </w:pPr>
          </w:p>
          <w:p w14:paraId="10C952AC" w14:textId="45978D52" w:rsidR="00A57F74" w:rsidRPr="0079433A" w:rsidRDefault="00A57F74" w:rsidP="00743239">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hAnsi="Arial" w:cs="Arial"/>
              </w:rPr>
              <w:t xml:space="preserve">Identifies normal </w:t>
            </w:r>
            <w:r w:rsidR="003B7E06" w:rsidRPr="0079433A">
              <w:rPr>
                <w:rFonts w:ascii="Arial" w:hAnsi="Arial" w:cs="Arial"/>
              </w:rPr>
              <w:t>distribution</w:t>
            </w:r>
            <w:r w:rsidRPr="0079433A">
              <w:rPr>
                <w:rFonts w:ascii="Arial" w:hAnsi="Arial" w:cs="Arial"/>
              </w:rPr>
              <w:t xml:space="preserve"> of </w:t>
            </w:r>
            <w:r w:rsidR="003B7E06" w:rsidRPr="0079433A">
              <w:rPr>
                <w:rFonts w:ascii="Arial" w:hAnsi="Arial" w:cs="Arial"/>
              </w:rPr>
              <w:t xml:space="preserve">pertechnetate </w:t>
            </w:r>
          </w:p>
        </w:tc>
      </w:tr>
      <w:tr w:rsidR="003F2E8F" w:rsidRPr="0079433A" w14:paraId="3BDB3EAD" w14:textId="77777777" w:rsidTr="0079433A">
        <w:tc>
          <w:tcPr>
            <w:tcW w:w="4950" w:type="dxa"/>
            <w:tcBorders>
              <w:top w:val="single" w:sz="4" w:space="0" w:color="000000"/>
              <w:bottom w:val="single" w:sz="4" w:space="0" w:color="000000"/>
            </w:tcBorders>
            <w:shd w:val="clear" w:color="auto" w:fill="C9C9C9"/>
          </w:tcPr>
          <w:p w14:paraId="3C76079E" w14:textId="77777777" w:rsidR="00C062A1" w:rsidRPr="00C062A1" w:rsidRDefault="003F2E8F" w:rsidP="00C062A1">
            <w:pPr>
              <w:spacing w:after="0" w:line="240" w:lineRule="auto"/>
              <w:rPr>
                <w:rFonts w:ascii="Arial" w:hAnsi="Arial" w:cs="Arial"/>
                <w:i/>
                <w:iCs/>
              </w:rPr>
            </w:pPr>
            <w:r w:rsidRPr="0079433A">
              <w:rPr>
                <w:rFonts w:ascii="Arial" w:hAnsi="Arial" w:cs="Arial"/>
                <w:b/>
              </w:rPr>
              <w:t>Level 2</w:t>
            </w:r>
            <w:r w:rsidRPr="0079433A">
              <w:rPr>
                <w:rFonts w:ascii="Arial" w:hAnsi="Arial" w:cs="Arial"/>
              </w:rPr>
              <w:t xml:space="preserve"> </w:t>
            </w:r>
            <w:r w:rsidR="00C062A1" w:rsidRPr="00C062A1">
              <w:rPr>
                <w:rFonts w:ascii="Arial" w:hAnsi="Arial" w:cs="Arial"/>
                <w:i/>
                <w:iCs/>
              </w:rPr>
              <w:t>Demonstrates knowledge of normal cross-sectional anatomy, common anatomic variants, and commonly encountered abnormalities</w:t>
            </w:r>
          </w:p>
          <w:p w14:paraId="35250366" w14:textId="77777777" w:rsidR="00C062A1" w:rsidRPr="00C062A1" w:rsidRDefault="00C062A1" w:rsidP="00C062A1">
            <w:pPr>
              <w:spacing w:after="0" w:line="240" w:lineRule="auto"/>
              <w:rPr>
                <w:rFonts w:ascii="Arial" w:hAnsi="Arial" w:cs="Arial"/>
                <w:i/>
                <w:iCs/>
              </w:rPr>
            </w:pPr>
          </w:p>
          <w:p w14:paraId="661E5876" w14:textId="680027D5" w:rsidR="003F2E8F" w:rsidRPr="0079433A" w:rsidRDefault="00C062A1" w:rsidP="00C062A1">
            <w:pPr>
              <w:spacing w:after="0" w:line="240" w:lineRule="auto"/>
              <w:rPr>
                <w:rFonts w:ascii="Arial" w:eastAsia="Arial" w:hAnsi="Arial" w:cs="Arial"/>
                <w:i/>
              </w:rPr>
            </w:pPr>
            <w:r w:rsidRPr="00C062A1">
              <w:rPr>
                <w:rFonts w:ascii="Arial" w:hAnsi="Arial" w:cs="Arial"/>
                <w:i/>
                <w:iCs/>
              </w:rPr>
              <w:t>Obtains common imaging views to depict desired anatomy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4751C63" w14:textId="6A3B060F" w:rsidR="00743239" w:rsidRPr="0079433A" w:rsidRDefault="0015734E" w:rsidP="00743239">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hAnsi="Arial" w:cs="Arial"/>
              </w:rPr>
              <w:t xml:space="preserve">Identifies heart, lungs, and </w:t>
            </w:r>
            <w:r w:rsidR="00ED5757" w:rsidRPr="0079433A">
              <w:rPr>
                <w:rFonts w:ascii="Arial" w:hAnsi="Arial" w:cs="Arial"/>
              </w:rPr>
              <w:t>thymus</w:t>
            </w:r>
            <w:r w:rsidRPr="0079433A">
              <w:rPr>
                <w:rFonts w:ascii="Arial" w:hAnsi="Arial" w:cs="Arial"/>
              </w:rPr>
              <w:t xml:space="preserve"> on PET </w:t>
            </w:r>
            <w:r w:rsidR="001A36BF" w:rsidRPr="0079433A">
              <w:rPr>
                <w:rFonts w:ascii="Arial" w:hAnsi="Arial" w:cs="Arial"/>
              </w:rPr>
              <w:t>computed tomography (</w:t>
            </w:r>
            <w:r w:rsidRPr="0079433A">
              <w:rPr>
                <w:rFonts w:ascii="Arial" w:hAnsi="Arial" w:cs="Arial"/>
              </w:rPr>
              <w:t>CT</w:t>
            </w:r>
            <w:r w:rsidR="001A36BF" w:rsidRPr="0079433A">
              <w:rPr>
                <w:rFonts w:ascii="Arial" w:hAnsi="Arial" w:cs="Arial"/>
              </w:rPr>
              <w:t>)</w:t>
            </w:r>
            <w:r w:rsidRPr="0079433A">
              <w:rPr>
                <w:rFonts w:ascii="Arial" w:hAnsi="Arial" w:cs="Arial"/>
              </w:rPr>
              <w:t xml:space="preserve"> scan </w:t>
            </w:r>
          </w:p>
          <w:p w14:paraId="429CD611" w14:textId="77777777" w:rsidR="00743239" w:rsidRPr="0079433A" w:rsidRDefault="151924EE" w:rsidP="00743239">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hAnsi="Arial" w:cs="Arial"/>
              </w:rPr>
              <w:t xml:space="preserve">Identifies vicarious excretion of the FDG in the gallbladder </w:t>
            </w:r>
          </w:p>
          <w:p w14:paraId="5EB0A496" w14:textId="77777777" w:rsidR="00743239" w:rsidRPr="0079433A" w:rsidRDefault="151924EE" w:rsidP="00743239">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hAnsi="Arial" w:cs="Arial"/>
              </w:rPr>
              <w:t>Understands lymph node stations and liver segmentation</w:t>
            </w:r>
          </w:p>
          <w:p w14:paraId="52D87A4D" w14:textId="77777777" w:rsidR="00743239" w:rsidRPr="0079433A" w:rsidRDefault="00743239" w:rsidP="00743239">
            <w:pPr>
              <w:pBdr>
                <w:top w:val="nil"/>
                <w:left w:val="nil"/>
                <w:bottom w:val="nil"/>
                <w:right w:val="nil"/>
                <w:between w:val="nil"/>
              </w:pBdr>
              <w:spacing w:after="0" w:line="240" w:lineRule="auto"/>
              <w:rPr>
                <w:rFonts w:ascii="Arial" w:hAnsi="Arial" w:cs="Arial"/>
              </w:rPr>
            </w:pPr>
          </w:p>
          <w:p w14:paraId="765C1761" w14:textId="77777777" w:rsidR="00743239" w:rsidRPr="0079433A" w:rsidRDefault="00743239" w:rsidP="00743239">
            <w:pPr>
              <w:pBdr>
                <w:top w:val="nil"/>
                <w:left w:val="nil"/>
                <w:bottom w:val="nil"/>
                <w:right w:val="nil"/>
                <w:between w:val="nil"/>
              </w:pBdr>
              <w:spacing w:after="0" w:line="240" w:lineRule="auto"/>
              <w:rPr>
                <w:rFonts w:ascii="Arial" w:hAnsi="Arial" w:cs="Arial"/>
              </w:rPr>
            </w:pPr>
          </w:p>
          <w:p w14:paraId="35348B92" w14:textId="3E29C92E" w:rsidR="00D159FA" w:rsidRPr="0079433A" w:rsidRDefault="151924EE" w:rsidP="00743239">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hAnsi="Arial" w:cs="Arial"/>
              </w:rPr>
              <w:t>Requests pinhole imaging for hip dysplasia</w:t>
            </w:r>
            <w:r w:rsidR="00ED7163">
              <w:rPr>
                <w:rFonts w:ascii="Arial" w:hAnsi="Arial" w:cs="Arial"/>
              </w:rPr>
              <w:t>:</w:t>
            </w:r>
            <w:r w:rsidR="00700E73">
              <w:rPr>
                <w:rFonts w:ascii="Arial" w:hAnsi="Arial" w:cs="Arial"/>
              </w:rPr>
              <w:t xml:space="preserve"> </w:t>
            </w:r>
            <w:r w:rsidR="00ED7163">
              <w:rPr>
                <w:rFonts w:ascii="Arial" w:hAnsi="Arial" w:cs="Arial"/>
              </w:rPr>
              <w:t>t</w:t>
            </w:r>
            <w:r w:rsidR="00632922" w:rsidRPr="0079433A">
              <w:rPr>
                <w:rFonts w:ascii="Arial" w:hAnsi="Arial" w:cs="Arial"/>
              </w:rPr>
              <w:t xml:space="preserve">arget organ damage </w:t>
            </w:r>
            <w:r w:rsidRPr="0079433A">
              <w:rPr>
                <w:rFonts w:ascii="Arial" w:hAnsi="Arial" w:cs="Arial"/>
              </w:rPr>
              <w:t>view for full bladder</w:t>
            </w:r>
          </w:p>
        </w:tc>
      </w:tr>
      <w:tr w:rsidR="003F2E8F" w:rsidRPr="0079433A" w14:paraId="1F6DEE02" w14:textId="77777777" w:rsidTr="0079433A">
        <w:tc>
          <w:tcPr>
            <w:tcW w:w="4950" w:type="dxa"/>
            <w:tcBorders>
              <w:top w:val="single" w:sz="4" w:space="0" w:color="000000"/>
              <w:bottom w:val="single" w:sz="4" w:space="0" w:color="000000"/>
            </w:tcBorders>
            <w:shd w:val="clear" w:color="auto" w:fill="C9C9C9"/>
          </w:tcPr>
          <w:p w14:paraId="29B5633C" w14:textId="77777777" w:rsidR="00C062A1" w:rsidRPr="00C062A1" w:rsidRDefault="003F2E8F" w:rsidP="00C062A1">
            <w:pPr>
              <w:spacing w:after="0" w:line="240" w:lineRule="auto"/>
              <w:rPr>
                <w:rFonts w:ascii="Arial" w:hAnsi="Arial" w:cs="Arial"/>
                <w:i/>
                <w:iCs/>
              </w:rPr>
            </w:pPr>
            <w:r w:rsidRPr="0079433A">
              <w:rPr>
                <w:rFonts w:ascii="Arial" w:hAnsi="Arial" w:cs="Arial"/>
                <w:b/>
              </w:rPr>
              <w:t>Level 3</w:t>
            </w:r>
            <w:r w:rsidRPr="0079433A">
              <w:rPr>
                <w:rFonts w:ascii="Arial" w:hAnsi="Arial" w:cs="Arial"/>
              </w:rPr>
              <w:t xml:space="preserve"> </w:t>
            </w:r>
            <w:r w:rsidR="00C062A1" w:rsidRPr="00C062A1">
              <w:rPr>
                <w:rFonts w:ascii="Arial" w:hAnsi="Arial" w:cs="Arial"/>
                <w:i/>
                <w:iCs/>
              </w:rPr>
              <w:t>Applies knowledge of anatomy to correlative, functional, and hybrid imaging</w:t>
            </w:r>
          </w:p>
          <w:p w14:paraId="1EDFA346" w14:textId="727415A2" w:rsidR="00C062A1" w:rsidRPr="00C062A1" w:rsidRDefault="00C062A1" w:rsidP="00C062A1">
            <w:pPr>
              <w:spacing w:after="0" w:line="240" w:lineRule="auto"/>
              <w:rPr>
                <w:rFonts w:ascii="Arial" w:hAnsi="Arial" w:cs="Arial"/>
                <w:i/>
                <w:iCs/>
              </w:rPr>
            </w:pPr>
            <w:r w:rsidRPr="00C062A1">
              <w:rPr>
                <w:rFonts w:ascii="Arial" w:hAnsi="Arial" w:cs="Arial"/>
                <w:i/>
                <w:iCs/>
              </w:rPr>
              <w:t xml:space="preserve"> </w:t>
            </w:r>
          </w:p>
          <w:p w14:paraId="54299489" w14:textId="04878295" w:rsidR="003F2E8F" w:rsidRPr="0079433A" w:rsidRDefault="00C062A1" w:rsidP="00C062A1">
            <w:pPr>
              <w:spacing w:after="0" w:line="240" w:lineRule="auto"/>
              <w:rPr>
                <w:rFonts w:ascii="Arial" w:hAnsi="Arial" w:cs="Arial"/>
                <w:i/>
                <w:color w:val="000000"/>
              </w:rPr>
            </w:pPr>
            <w:r w:rsidRPr="00C062A1">
              <w:rPr>
                <w:rFonts w:ascii="Arial" w:hAnsi="Arial" w:cs="Arial"/>
                <w:i/>
                <w:iCs/>
              </w:rPr>
              <w:t>Directs technical staff members to obtain common imaging views to depict desired anatomy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E162E2E" w14:textId="7D5C0210" w:rsidR="00743239" w:rsidRPr="0079433A" w:rsidRDefault="7DDB13A2" w:rsidP="00743239">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hAnsi="Arial" w:cs="Arial"/>
              </w:rPr>
              <w:t xml:space="preserve">Ask </w:t>
            </w:r>
            <w:r w:rsidR="00537C06" w:rsidRPr="0079433A">
              <w:rPr>
                <w:rFonts w:ascii="Arial" w:hAnsi="Arial" w:cs="Arial"/>
              </w:rPr>
              <w:t>technologist</w:t>
            </w:r>
            <w:r w:rsidRPr="0079433A">
              <w:rPr>
                <w:rFonts w:ascii="Arial" w:hAnsi="Arial" w:cs="Arial"/>
              </w:rPr>
              <w:t xml:space="preserve"> to obtain </w:t>
            </w:r>
            <w:r w:rsidR="00C1154D" w:rsidRPr="0079433A">
              <w:rPr>
                <w:rFonts w:ascii="Arial" w:hAnsi="Arial" w:cs="Arial"/>
              </w:rPr>
              <w:t>obliques</w:t>
            </w:r>
            <w:r w:rsidRPr="0079433A">
              <w:rPr>
                <w:rFonts w:ascii="Arial" w:hAnsi="Arial" w:cs="Arial"/>
              </w:rPr>
              <w:t xml:space="preserve"> </w:t>
            </w:r>
            <w:r w:rsidR="00C1154D" w:rsidRPr="0079433A">
              <w:rPr>
                <w:rFonts w:ascii="Arial" w:hAnsi="Arial" w:cs="Arial"/>
              </w:rPr>
              <w:t xml:space="preserve">and lateral </w:t>
            </w:r>
            <w:r w:rsidRPr="0079433A">
              <w:rPr>
                <w:rFonts w:ascii="Arial" w:hAnsi="Arial" w:cs="Arial"/>
              </w:rPr>
              <w:t xml:space="preserve">views to delineate gallbladder on </w:t>
            </w:r>
            <w:r w:rsidR="00632922" w:rsidRPr="0079433A">
              <w:rPr>
                <w:rFonts w:ascii="Arial" w:hAnsi="Arial" w:cs="Arial"/>
              </w:rPr>
              <w:t>hepatobiliary iminodiacetic acid (</w:t>
            </w:r>
            <w:r w:rsidRPr="0079433A">
              <w:rPr>
                <w:rFonts w:ascii="Arial" w:hAnsi="Arial" w:cs="Arial"/>
              </w:rPr>
              <w:t>HIDA</w:t>
            </w:r>
            <w:r w:rsidR="00632922" w:rsidRPr="0079433A">
              <w:rPr>
                <w:rFonts w:ascii="Arial" w:hAnsi="Arial" w:cs="Arial"/>
              </w:rPr>
              <w:t>)</w:t>
            </w:r>
            <w:r w:rsidRPr="0079433A">
              <w:rPr>
                <w:rFonts w:ascii="Arial" w:hAnsi="Arial" w:cs="Arial"/>
              </w:rPr>
              <w:t xml:space="preserve"> scans</w:t>
            </w:r>
          </w:p>
          <w:p w14:paraId="62F5DEF8" w14:textId="77777777" w:rsidR="00743239" w:rsidRPr="0079433A" w:rsidRDefault="00743239" w:rsidP="00743239">
            <w:pPr>
              <w:pBdr>
                <w:top w:val="nil"/>
                <w:left w:val="nil"/>
                <w:bottom w:val="nil"/>
                <w:right w:val="nil"/>
                <w:between w:val="nil"/>
              </w:pBdr>
              <w:spacing w:after="0" w:line="240" w:lineRule="auto"/>
              <w:rPr>
                <w:rFonts w:ascii="Arial" w:hAnsi="Arial" w:cs="Arial"/>
              </w:rPr>
            </w:pPr>
          </w:p>
          <w:p w14:paraId="5A3431F8" w14:textId="00CC71D8" w:rsidR="00B44DBD" w:rsidRPr="0079433A" w:rsidRDefault="151924EE" w:rsidP="00743239">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hAnsi="Arial" w:cs="Arial"/>
              </w:rPr>
              <w:t>Requests SPECT/CT on parathyroid and appropriate bone scans</w:t>
            </w:r>
          </w:p>
        </w:tc>
      </w:tr>
      <w:tr w:rsidR="003F2E8F" w:rsidRPr="0079433A" w14:paraId="013275FE" w14:textId="77777777" w:rsidTr="0079433A">
        <w:tc>
          <w:tcPr>
            <w:tcW w:w="4950" w:type="dxa"/>
            <w:tcBorders>
              <w:top w:val="single" w:sz="4" w:space="0" w:color="000000"/>
              <w:bottom w:val="single" w:sz="4" w:space="0" w:color="000000"/>
            </w:tcBorders>
            <w:shd w:val="clear" w:color="auto" w:fill="C9C9C9"/>
          </w:tcPr>
          <w:p w14:paraId="680377B2" w14:textId="77777777" w:rsidR="00C062A1" w:rsidRPr="00C062A1" w:rsidRDefault="003F2E8F" w:rsidP="00C062A1">
            <w:pPr>
              <w:spacing w:after="0" w:line="240" w:lineRule="auto"/>
              <w:rPr>
                <w:rFonts w:ascii="Arial" w:hAnsi="Arial" w:cs="Arial"/>
                <w:i/>
                <w:iCs/>
              </w:rPr>
            </w:pPr>
            <w:r w:rsidRPr="0079433A">
              <w:rPr>
                <w:rFonts w:ascii="Arial" w:hAnsi="Arial" w:cs="Arial"/>
                <w:b/>
              </w:rPr>
              <w:t>Level 4</w:t>
            </w:r>
            <w:r w:rsidRPr="0079433A">
              <w:rPr>
                <w:rFonts w:ascii="Arial" w:hAnsi="Arial" w:cs="Arial"/>
              </w:rPr>
              <w:t xml:space="preserve"> </w:t>
            </w:r>
            <w:r w:rsidR="00C062A1" w:rsidRPr="00C062A1">
              <w:rPr>
                <w:rFonts w:ascii="Arial" w:hAnsi="Arial" w:cs="Arial"/>
                <w:i/>
                <w:iCs/>
              </w:rPr>
              <w:t xml:space="preserve">Demonstrates knowledge of less common anatomic variants, less common abnormalities, and critical findings </w:t>
            </w:r>
          </w:p>
          <w:p w14:paraId="6813D894" w14:textId="77777777" w:rsidR="00C062A1" w:rsidRPr="00C062A1" w:rsidRDefault="00C062A1" w:rsidP="00C062A1">
            <w:pPr>
              <w:spacing w:after="0" w:line="240" w:lineRule="auto"/>
              <w:rPr>
                <w:rFonts w:ascii="Arial" w:hAnsi="Arial" w:cs="Arial"/>
                <w:i/>
                <w:iCs/>
              </w:rPr>
            </w:pPr>
            <w:r w:rsidRPr="00C062A1">
              <w:rPr>
                <w:rFonts w:ascii="Arial" w:hAnsi="Arial" w:cs="Arial"/>
                <w:i/>
                <w:iCs/>
              </w:rPr>
              <w:t xml:space="preserve"> </w:t>
            </w:r>
          </w:p>
          <w:p w14:paraId="4657891A" w14:textId="342A1E7C" w:rsidR="003F2E8F" w:rsidRPr="0079433A" w:rsidRDefault="00C062A1" w:rsidP="00C062A1">
            <w:pPr>
              <w:spacing w:after="0" w:line="240" w:lineRule="auto"/>
              <w:rPr>
                <w:rFonts w:ascii="Arial" w:eastAsia="Arial" w:hAnsi="Arial" w:cs="Arial"/>
                <w:i/>
              </w:rPr>
            </w:pPr>
            <w:r w:rsidRPr="00C062A1">
              <w:rPr>
                <w:rFonts w:ascii="Arial" w:hAnsi="Arial" w:cs="Arial"/>
                <w:i/>
                <w:iCs/>
              </w:rPr>
              <w:t>Directs technical staff members to acquire images to depict less common anatomical views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3EBAD7B" w14:textId="3E381F3F" w:rsidR="00743239" w:rsidRPr="0079433A" w:rsidRDefault="7DDB13A2" w:rsidP="00743239">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hAnsi="Arial" w:cs="Arial"/>
              </w:rPr>
              <w:t>Recognize</w:t>
            </w:r>
            <w:r w:rsidR="00D946F5" w:rsidRPr="0079433A">
              <w:rPr>
                <w:rFonts w:ascii="Arial" w:hAnsi="Arial" w:cs="Arial"/>
              </w:rPr>
              <w:t>s</w:t>
            </w:r>
            <w:r w:rsidR="00051C13" w:rsidRPr="0079433A">
              <w:rPr>
                <w:rFonts w:ascii="Arial" w:hAnsi="Arial" w:cs="Arial"/>
              </w:rPr>
              <w:t xml:space="preserve"> need for</w:t>
            </w:r>
            <w:r w:rsidRPr="0079433A">
              <w:rPr>
                <w:rFonts w:ascii="Arial" w:hAnsi="Arial" w:cs="Arial"/>
              </w:rPr>
              <w:t xml:space="preserve"> additional zoom views for work</w:t>
            </w:r>
            <w:r w:rsidR="00184541">
              <w:rPr>
                <w:rFonts w:ascii="Arial" w:hAnsi="Arial" w:cs="Arial"/>
              </w:rPr>
              <w:t>-</w:t>
            </w:r>
            <w:r w:rsidRPr="0079433A">
              <w:rPr>
                <w:rFonts w:ascii="Arial" w:hAnsi="Arial" w:cs="Arial"/>
              </w:rPr>
              <w:t>up of bone abnormalities or SPECT</w:t>
            </w:r>
          </w:p>
          <w:p w14:paraId="16EB0944" w14:textId="0CAD79C2" w:rsidR="00743239" w:rsidRPr="0079433A" w:rsidRDefault="00743239" w:rsidP="00743239">
            <w:pPr>
              <w:pBdr>
                <w:top w:val="nil"/>
                <w:left w:val="nil"/>
                <w:bottom w:val="nil"/>
                <w:right w:val="nil"/>
                <w:between w:val="nil"/>
              </w:pBdr>
              <w:spacing w:after="0" w:line="240" w:lineRule="auto"/>
              <w:rPr>
                <w:rFonts w:ascii="Arial" w:hAnsi="Arial" w:cs="Arial"/>
              </w:rPr>
            </w:pPr>
          </w:p>
          <w:p w14:paraId="7624BB19" w14:textId="77777777" w:rsidR="00743239" w:rsidRPr="0079433A" w:rsidRDefault="00743239" w:rsidP="00743239">
            <w:pPr>
              <w:pBdr>
                <w:top w:val="nil"/>
                <w:left w:val="nil"/>
                <w:bottom w:val="nil"/>
                <w:right w:val="nil"/>
                <w:between w:val="nil"/>
              </w:pBdr>
              <w:spacing w:after="0" w:line="240" w:lineRule="auto"/>
              <w:rPr>
                <w:rFonts w:ascii="Arial" w:hAnsi="Arial" w:cs="Arial"/>
              </w:rPr>
            </w:pPr>
          </w:p>
          <w:p w14:paraId="129F8491" w14:textId="77777777" w:rsidR="00743239" w:rsidRPr="0079433A" w:rsidRDefault="00743239" w:rsidP="00743239">
            <w:pPr>
              <w:pBdr>
                <w:top w:val="nil"/>
                <w:left w:val="nil"/>
                <w:bottom w:val="nil"/>
                <w:right w:val="nil"/>
                <w:between w:val="nil"/>
              </w:pBdr>
              <w:spacing w:after="0" w:line="240" w:lineRule="auto"/>
              <w:rPr>
                <w:rFonts w:ascii="Arial" w:hAnsi="Arial" w:cs="Arial"/>
              </w:rPr>
            </w:pPr>
          </w:p>
          <w:p w14:paraId="315A5564" w14:textId="44B961D5" w:rsidR="00614318" w:rsidRPr="0079433A" w:rsidRDefault="00C53776" w:rsidP="00743239">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hAnsi="Arial" w:cs="Arial"/>
              </w:rPr>
              <w:t>Requests</w:t>
            </w:r>
            <w:r w:rsidR="00614318" w:rsidRPr="0079433A">
              <w:rPr>
                <w:rFonts w:ascii="Arial" w:hAnsi="Arial" w:cs="Arial"/>
              </w:rPr>
              <w:t xml:space="preserve"> caudal</w:t>
            </w:r>
            <w:r w:rsidRPr="0079433A">
              <w:rPr>
                <w:rFonts w:ascii="Arial" w:hAnsi="Arial" w:cs="Arial"/>
              </w:rPr>
              <w:t xml:space="preserve"> or “tail on detector”</w:t>
            </w:r>
            <w:r w:rsidR="00614318" w:rsidRPr="0079433A">
              <w:rPr>
                <w:rFonts w:ascii="Arial" w:hAnsi="Arial" w:cs="Arial"/>
              </w:rPr>
              <w:t xml:space="preserve"> view </w:t>
            </w:r>
            <w:r w:rsidRPr="0079433A">
              <w:rPr>
                <w:rFonts w:ascii="Arial" w:hAnsi="Arial" w:cs="Arial"/>
              </w:rPr>
              <w:t xml:space="preserve">to evaluate pelvic rim on a bone scan </w:t>
            </w:r>
          </w:p>
          <w:p w14:paraId="273396F1" w14:textId="221301BA" w:rsidR="00614318" w:rsidRPr="0079433A" w:rsidRDefault="00614318" w:rsidP="00383A1D">
            <w:pPr>
              <w:pBdr>
                <w:top w:val="nil"/>
                <w:left w:val="nil"/>
                <w:bottom w:val="nil"/>
                <w:right w:val="nil"/>
                <w:between w:val="nil"/>
              </w:pBdr>
              <w:spacing w:after="0" w:line="240" w:lineRule="auto"/>
              <w:ind w:left="-22"/>
              <w:rPr>
                <w:rFonts w:ascii="Arial" w:hAnsi="Arial" w:cs="Arial"/>
              </w:rPr>
            </w:pPr>
          </w:p>
        </w:tc>
      </w:tr>
      <w:tr w:rsidR="003F2E8F" w:rsidRPr="0079433A" w14:paraId="5D015871" w14:textId="77777777" w:rsidTr="0079433A">
        <w:tc>
          <w:tcPr>
            <w:tcW w:w="4950" w:type="dxa"/>
            <w:tcBorders>
              <w:top w:val="single" w:sz="4" w:space="0" w:color="000000"/>
              <w:bottom w:val="single" w:sz="4" w:space="0" w:color="000000"/>
            </w:tcBorders>
            <w:shd w:val="clear" w:color="auto" w:fill="C9C9C9"/>
          </w:tcPr>
          <w:p w14:paraId="0C705329" w14:textId="77777777" w:rsidR="00C062A1" w:rsidRPr="00C062A1" w:rsidRDefault="003F2E8F" w:rsidP="00C062A1">
            <w:pPr>
              <w:spacing w:after="0" w:line="240" w:lineRule="auto"/>
              <w:rPr>
                <w:rFonts w:ascii="Arial" w:hAnsi="Arial" w:cs="Arial"/>
                <w:i/>
                <w:iCs/>
              </w:rPr>
            </w:pPr>
            <w:r w:rsidRPr="0079433A">
              <w:rPr>
                <w:rFonts w:ascii="Arial" w:hAnsi="Arial" w:cs="Arial"/>
                <w:b/>
              </w:rPr>
              <w:t>Level 5</w:t>
            </w:r>
            <w:r w:rsidRPr="0079433A">
              <w:rPr>
                <w:rFonts w:ascii="Arial" w:hAnsi="Arial" w:cs="Arial"/>
              </w:rPr>
              <w:t xml:space="preserve"> </w:t>
            </w:r>
            <w:r w:rsidR="00C062A1" w:rsidRPr="00C062A1">
              <w:rPr>
                <w:rFonts w:ascii="Arial" w:hAnsi="Arial" w:cs="Arial"/>
                <w:i/>
                <w:iCs/>
              </w:rPr>
              <w:t xml:space="preserve">Teaches anatomic imaging to junior residents, medical students, and technologists </w:t>
            </w:r>
          </w:p>
          <w:p w14:paraId="4C331699" w14:textId="77777777" w:rsidR="00C062A1" w:rsidRPr="00C062A1" w:rsidRDefault="00C062A1" w:rsidP="00C062A1">
            <w:pPr>
              <w:spacing w:after="0" w:line="240" w:lineRule="auto"/>
              <w:rPr>
                <w:rFonts w:ascii="Arial" w:hAnsi="Arial" w:cs="Arial"/>
                <w:i/>
                <w:iCs/>
              </w:rPr>
            </w:pPr>
          </w:p>
          <w:p w14:paraId="02ECDB85" w14:textId="18648F51" w:rsidR="003F2E8F" w:rsidRPr="0079433A" w:rsidRDefault="00C062A1" w:rsidP="00C062A1">
            <w:pPr>
              <w:spacing w:after="0" w:line="240" w:lineRule="auto"/>
              <w:rPr>
                <w:rFonts w:ascii="Arial" w:eastAsia="Arial" w:hAnsi="Arial" w:cs="Arial"/>
                <w:i/>
              </w:rPr>
            </w:pPr>
            <w:r w:rsidRPr="00C062A1">
              <w:rPr>
                <w:rFonts w:ascii="Arial" w:hAnsi="Arial" w:cs="Arial"/>
                <w:i/>
                <w:iCs/>
              </w:rPr>
              <w:t>Modifies protocols as needed to depict desired anatomy and function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8CBBCDF" w14:textId="77777777" w:rsidR="00743239" w:rsidRPr="0079433A" w:rsidRDefault="151924EE" w:rsidP="00743239">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hAnsi="Arial" w:cs="Arial"/>
              </w:rPr>
              <w:t>Teaches a cross-sectional anatomy course at a medical school or to visiting medical students</w:t>
            </w:r>
          </w:p>
          <w:p w14:paraId="2FBFA265" w14:textId="77777777" w:rsidR="00743239" w:rsidRPr="0079433A" w:rsidRDefault="00743239" w:rsidP="00743239">
            <w:pPr>
              <w:pBdr>
                <w:top w:val="nil"/>
                <w:left w:val="nil"/>
                <w:bottom w:val="nil"/>
                <w:right w:val="nil"/>
                <w:between w:val="nil"/>
              </w:pBdr>
              <w:spacing w:after="0" w:line="240" w:lineRule="auto"/>
              <w:rPr>
                <w:rFonts w:ascii="Arial" w:hAnsi="Arial" w:cs="Arial"/>
              </w:rPr>
            </w:pPr>
          </w:p>
          <w:p w14:paraId="4A9F6B90" w14:textId="58FE21B1" w:rsidR="00743239" w:rsidRPr="0079433A" w:rsidRDefault="151924EE" w:rsidP="00743239">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hAnsi="Arial" w:cs="Arial"/>
              </w:rPr>
              <w:t>Leads discussion on protocol review for a procedure that may not have been reviewed recently</w:t>
            </w:r>
          </w:p>
          <w:p w14:paraId="53AE33AD" w14:textId="285F5679" w:rsidR="004E2CB1" w:rsidRPr="0079433A" w:rsidRDefault="151924EE" w:rsidP="00743239">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hAnsi="Arial" w:cs="Arial"/>
              </w:rPr>
              <w:t>Help</w:t>
            </w:r>
            <w:r w:rsidR="00743239" w:rsidRPr="0079433A">
              <w:rPr>
                <w:rFonts w:ascii="Arial" w:hAnsi="Arial" w:cs="Arial"/>
              </w:rPr>
              <w:t>s</w:t>
            </w:r>
            <w:r w:rsidRPr="0079433A">
              <w:rPr>
                <w:rFonts w:ascii="Arial" w:hAnsi="Arial" w:cs="Arial"/>
              </w:rPr>
              <w:t xml:space="preserve"> develop new </w:t>
            </w:r>
            <w:r w:rsidR="00D01421" w:rsidRPr="0079433A">
              <w:rPr>
                <w:rFonts w:ascii="Arial" w:hAnsi="Arial" w:cs="Arial"/>
              </w:rPr>
              <w:t>protocols</w:t>
            </w:r>
          </w:p>
        </w:tc>
      </w:tr>
      <w:tr w:rsidR="003F2E8F" w:rsidRPr="0079433A" w14:paraId="1489FCA0" w14:textId="77777777" w:rsidTr="0DEF6CA5">
        <w:tc>
          <w:tcPr>
            <w:tcW w:w="4950" w:type="dxa"/>
            <w:shd w:val="clear" w:color="auto" w:fill="FFD965"/>
          </w:tcPr>
          <w:p w14:paraId="17AABF05" w14:textId="77777777" w:rsidR="003F2E8F" w:rsidRPr="0079433A" w:rsidRDefault="003F2E8F" w:rsidP="009E03EC">
            <w:pPr>
              <w:spacing w:after="0" w:line="240" w:lineRule="auto"/>
              <w:rPr>
                <w:rFonts w:ascii="Arial" w:eastAsia="Arial" w:hAnsi="Arial" w:cs="Arial"/>
              </w:rPr>
            </w:pPr>
            <w:r w:rsidRPr="0079433A">
              <w:rPr>
                <w:rFonts w:ascii="Arial" w:hAnsi="Arial" w:cs="Arial"/>
              </w:rPr>
              <w:t>Assessment Models or Tools</w:t>
            </w:r>
          </w:p>
        </w:tc>
        <w:tc>
          <w:tcPr>
            <w:tcW w:w="9175" w:type="dxa"/>
            <w:shd w:val="clear" w:color="auto" w:fill="FFD965"/>
          </w:tcPr>
          <w:p w14:paraId="378F9BD5" w14:textId="77777777" w:rsidR="00743239" w:rsidRPr="0079433A" w:rsidRDefault="005B7EA6" w:rsidP="00743239">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hAnsi="Arial" w:cs="Arial"/>
              </w:rPr>
              <w:t>Direct observation</w:t>
            </w:r>
          </w:p>
          <w:p w14:paraId="78D6FA29" w14:textId="77777777" w:rsidR="00743239" w:rsidRPr="0079433A" w:rsidRDefault="0DEF6CA5" w:rsidP="00743239">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hAnsi="Arial" w:cs="Arial"/>
              </w:rPr>
              <w:t>E-anatomy</w:t>
            </w:r>
          </w:p>
          <w:p w14:paraId="0C6EDFBD" w14:textId="67E5E033" w:rsidR="003F2E8F" w:rsidRPr="0079433A" w:rsidRDefault="0DEF6CA5" w:rsidP="00743239">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hAnsi="Arial" w:cs="Arial"/>
              </w:rPr>
              <w:t>In-training exam</w:t>
            </w:r>
          </w:p>
        </w:tc>
      </w:tr>
      <w:tr w:rsidR="003F2E8F" w:rsidRPr="0079433A" w14:paraId="19136F6D" w14:textId="77777777" w:rsidTr="0DEF6CA5">
        <w:tc>
          <w:tcPr>
            <w:tcW w:w="4950" w:type="dxa"/>
            <w:shd w:val="clear" w:color="auto" w:fill="8DB3E2" w:themeFill="text2" w:themeFillTint="66"/>
          </w:tcPr>
          <w:p w14:paraId="0CAD4AFD" w14:textId="77777777" w:rsidR="003F2E8F" w:rsidRPr="0079433A" w:rsidRDefault="003F2E8F" w:rsidP="009E03EC">
            <w:pPr>
              <w:spacing w:after="0" w:line="240" w:lineRule="auto"/>
              <w:rPr>
                <w:rFonts w:ascii="Arial" w:hAnsi="Arial" w:cs="Arial"/>
              </w:rPr>
            </w:pPr>
            <w:r w:rsidRPr="0079433A">
              <w:rPr>
                <w:rFonts w:ascii="Arial" w:hAnsi="Arial" w:cs="Arial"/>
              </w:rPr>
              <w:lastRenderedPageBreak/>
              <w:t xml:space="preserve">Curriculum Mapping </w:t>
            </w:r>
          </w:p>
        </w:tc>
        <w:tc>
          <w:tcPr>
            <w:tcW w:w="9175" w:type="dxa"/>
            <w:shd w:val="clear" w:color="auto" w:fill="8DB3E2" w:themeFill="text2" w:themeFillTint="66"/>
          </w:tcPr>
          <w:p w14:paraId="6F227C9C" w14:textId="19348067" w:rsidR="003F2E8F" w:rsidRPr="0079433A" w:rsidRDefault="003F2E8F" w:rsidP="00743239">
            <w:pPr>
              <w:numPr>
                <w:ilvl w:val="0"/>
                <w:numId w:val="2"/>
              </w:numPr>
              <w:pBdr>
                <w:top w:val="nil"/>
                <w:left w:val="nil"/>
                <w:bottom w:val="nil"/>
                <w:right w:val="nil"/>
                <w:between w:val="nil"/>
              </w:pBdr>
              <w:spacing w:after="0" w:line="240" w:lineRule="auto"/>
              <w:ind w:left="180" w:hanging="180"/>
              <w:rPr>
                <w:rFonts w:ascii="Arial" w:hAnsi="Arial" w:cs="Arial"/>
              </w:rPr>
            </w:pPr>
          </w:p>
        </w:tc>
      </w:tr>
      <w:tr w:rsidR="003F2E8F" w:rsidRPr="0079433A" w14:paraId="1BA66CC3" w14:textId="77777777" w:rsidTr="0DEF6CA5">
        <w:trPr>
          <w:trHeight w:val="80"/>
        </w:trPr>
        <w:tc>
          <w:tcPr>
            <w:tcW w:w="4950" w:type="dxa"/>
            <w:shd w:val="clear" w:color="auto" w:fill="A8D08D"/>
          </w:tcPr>
          <w:p w14:paraId="19A65ABA" w14:textId="77777777" w:rsidR="003F2E8F" w:rsidRPr="0079433A" w:rsidRDefault="003F2E8F" w:rsidP="009E03EC">
            <w:pPr>
              <w:spacing w:after="0" w:line="240" w:lineRule="auto"/>
              <w:rPr>
                <w:rFonts w:ascii="Arial" w:eastAsia="Arial" w:hAnsi="Arial" w:cs="Arial"/>
              </w:rPr>
            </w:pPr>
            <w:r w:rsidRPr="0079433A">
              <w:rPr>
                <w:rFonts w:ascii="Arial" w:hAnsi="Arial" w:cs="Arial"/>
              </w:rPr>
              <w:t>Notes or Resources</w:t>
            </w:r>
          </w:p>
        </w:tc>
        <w:tc>
          <w:tcPr>
            <w:tcW w:w="9175" w:type="dxa"/>
            <w:shd w:val="clear" w:color="auto" w:fill="A8D08D"/>
          </w:tcPr>
          <w:p w14:paraId="69410C42" w14:textId="77777777" w:rsidR="003F2E8F" w:rsidRPr="0079433A" w:rsidRDefault="002B74FD" w:rsidP="00743239">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hAnsi="Arial" w:cs="Arial"/>
              </w:rPr>
              <w:t xml:space="preserve">Eanatomy. </w:t>
            </w:r>
            <w:hyperlink r:id="rId16" w:history="1">
              <w:r w:rsidRPr="0079433A">
                <w:rPr>
                  <w:rStyle w:val="Hyperlink"/>
                  <w:rFonts w:ascii="Arial" w:hAnsi="Arial" w:cs="Arial"/>
                </w:rPr>
                <w:t>http://eanatomy.com/</w:t>
              </w:r>
            </w:hyperlink>
            <w:r w:rsidRPr="0079433A">
              <w:rPr>
                <w:rFonts w:ascii="Arial" w:hAnsi="Arial" w:cs="Arial"/>
              </w:rPr>
              <w:t>. 2021.</w:t>
            </w:r>
          </w:p>
          <w:p w14:paraId="1DF358E8" w14:textId="47023882" w:rsidR="002B74FD" w:rsidRPr="0079433A" w:rsidRDefault="002B74FD" w:rsidP="00743239">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hAnsi="Arial" w:cs="Arial"/>
              </w:rPr>
              <w:t xml:space="preserve">Netter FH. </w:t>
            </w:r>
            <w:r w:rsidRPr="0079433A">
              <w:rPr>
                <w:rFonts w:ascii="Arial" w:hAnsi="Arial" w:cs="Arial"/>
                <w:i/>
                <w:iCs/>
              </w:rPr>
              <w:t>Atlas of Human Anatomy</w:t>
            </w:r>
            <w:r w:rsidRPr="0079433A">
              <w:rPr>
                <w:rFonts w:ascii="Arial" w:hAnsi="Arial" w:cs="Arial"/>
              </w:rPr>
              <w:t xml:space="preserve">. 7th ed. Philadelphia, PA: Elsevier; 2018. ISBN:978-0323393225. </w:t>
            </w:r>
          </w:p>
        </w:tc>
      </w:tr>
    </w:tbl>
    <w:p w14:paraId="58CDFCFE" w14:textId="77777777" w:rsidR="00ED54E0" w:rsidRPr="0079433A" w:rsidRDefault="00ED54E0" w:rsidP="009E03EC">
      <w:pPr>
        <w:spacing w:after="0" w:line="240" w:lineRule="auto"/>
        <w:rPr>
          <w:rFonts w:ascii="Arial" w:eastAsia="Arial" w:hAnsi="Arial" w:cs="Arial"/>
        </w:rPr>
      </w:pPr>
    </w:p>
    <w:p w14:paraId="5D40DAA0" w14:textId="77777777" w:rsidR="00ED54E0" w:rsidRPr="0079433A" w:rsidRDefault="00ED54E0" w:rsidP="009E03EC">
      <w:pPr>
        <w:spacing w:after="0" w:line="240" w:lineRule="auto"/>
        <w:rPr>
          <w:rFonts w:ascii="Arial" w:eastAsia="Arial" w:hAnsi="Arial" w:cs="Arial"/>
        </w:rPr>
      </w:pPr>
      <w:r w:rsidRPr="0079433A">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ED54E0" w:rsidRPr="0079433A" w14:paraId="45382702" w14:textId="77777777" w:rsidTr="0DEF6CA5">
        <w:trPr>
          <w:trHeight w:val="769"/>
        </w:trPr>
        <w:tc>
          <w:tcPr>
            <w:tcW w:w="14125" w:type="dxa"/>
            <w:gridSpan w:val="2"/>
            <w:shd w:val="clear" w:color="auto" w:fill="9CC3E5"/>
          </w:tcPr>
          <w:p w14:paraId="7F342CEA" w14:textId="77777777" w:rsidR="00E90B5F" w:rsidRPr="0079433A" w:rsidRDefault="00E90B5F" w:rsidP="009E03EC">
            <w:pPr>
              <w:spacing w:after="0" w:line="240" w:lineRule="auto"/>
              <w:ind w:hanging="14"/>
              <w:jc w:val="center"/>
              <w:rPr>
                <w:rFonts w:ascii="Arial" w:eastAsia="Arial" w:hAnsi="Arial" w:cs="Arial"/>
                <w:b/>
              </w:rPr>
            </w:pPr>
            <w:bookmarkStart w:id="9" w:name="_Hlk83646061"/>
            <w:r w:rsidRPr="0079433A">
              <w:rPr>
                <w:rFonts w:ascii="Arial" w:eastAsia="Arial" w:hAnsi="Arial" w:cs="Arial"/>
                <w:b/>
              </w:rPr>
              <w:lastRenderedPageBreak/>
              <w:t>Medical Knowledge 3: Instrumentation</w:t>
            </w:r>
          </w:p>
          <w:bookmarkEnd w:id="9"/>
          <w:p w14:paraId="31D7F754" w14:textId="0137E77E" w:rsidR="00ED54E0" w:rsidRPr="0079433A" w:rsidRDefault="00ED54E0" w:rsidP="005B7EA6">
            <w:pPr>
              <w:spacing w:after="0" w:line="240" w:lineRule="auto"/>
              <w:ind w:left="201" w:hanging="14"/>
              <w:rPr>
                <w:rFonts w:ascii="Arial" w:eastAsia="Arial" w:hAnsi="Arial" w:cs="Arial"/>
                <w:b/>
                <w:color w:val="000000"/>
              </w:rPr>
            </w:pPr>
            <w:r w:rsidRPr="0079433A">
              <w:rPr>
                <w:rFonts w:ascii="Arial" w:eastAsia="Arial" w:hAnsi="Arial" w:cs="Arial"/>
                <w:b/>
              </w:rPr>
              <w:t>Overall Intent:</w:t>
            </w:r>
            <w:r w:rsidRPr="0079433A">
              <w:rPr>
                <w:rFonts w:ascii="Arial" w:eastAsia="Arial" w:hAnsi="Arial" w:cs="Arial"/>
              </w:rPr>
              <w:t xml:space="preserve"> </w:t>
            </w:r>
            <w:r w:rsidR="000C78BA" w:rsidRPr="0079433A">
              <w:rPr>
                <w:rFonts w:ascii="Arial" w:eastAsia="Arial" w:hAnsi="Arial" w:cs="Arial"/>
              </w:rPr>
              <w:t>To understand and identify errors in collection of images and processing and how to fix them</w:t>
            </w:r>
          </w:p>
        </w:tc>
      </w:tr>
      <w:tr w:rsidR="00ED54E0" w:rsidRPr="0079433A" w14:paraId="52DC009E" w14:textId="77777777" w:rsidTr="0DEF6CA5">
        <w:tc>
          <w:tcPr>
            <w:tcW w:w="4950" w:type="dxa"/>
            <w:shd w:val="clear" w:color="auto" w:fill="FABF8F" w:themeFill="accent6" w:themeFillTint="99"/>
          </w:tcPr>
          <w:p w14:paraId="163D5B3C" w14:textId="77777777" w:rsidR="00ED54E0" w:rsidRPr="0079433A" w:rsidRDefault="00ED54E0" w:rsidP="009E03EC">
            <w:pPr>
              <w:spacing w:after="0" w:line="240" w:lineRule="auto"/>
              <w:jc w:val="center"/>
              <w:rPr>
                <w:rFonts w:ascii="Arial" w:eastAsia="Arial" w:hAnsi="Arial" w:cs="Arial"/>
                <w:b/>
              </w:rPr>
            </w:pPr>
            <w:r w:rsidRPr="0079433A">
              <w:rPr>
                <w:rFonts w:ascii="Arial" w:eastAsia="Arial" w:hAnsi="Arial" w:cs="Arial"/>
                <w:b/>
              </w:rPr>
              <w:t>Milestones</w:t>
            </w:r>
          </w:p>
        </w:tc>
        <w:tc>
          <w:tcPr>
            <w:tcW w:w="9175" w:type="dxa"/>
            <w:shd w:val="clear" w:color="auto" w:fill="FABF8F" w:themeFill="accent6" w:themeFillTint="99"/>
          </w:tcPr>
          <w:p w14:paraId="4AE1C8AA" w14:textId="77777777" w:rsidR="00ED54E0" w:rsidRPr="0079433A" w:rsidRDefault="00ED54E0" w:rsidP="009E03EC">
            <w:pPr>
              <w:spacing w:after="0" w:line="240" w:lineRule="auto"/>
              <w:ind w:hanging="14"/>
              <w:jc w:val="center"/>
              <w:rPr>
                <w:rFonts w:ascii="Arial" w:eastAsia="Arial" w:hAnsi="Arial" w:cs="Arial"/>
                <w:b/>
              </w:rPr>
            </w:pPr>
            <w:r w:rsidRPr="0079433A">
              <w:rPr>
                <w:rFonts w:ascii="Arial" w:eastAsia="Arial" w:hAnsi="Arial" w:cs="Arial"/>
                <w:b/>
              </w:rPr>
              <w:t>Examples</w:t>
            </w:r>
          </w:p>
        </w:tc>
      </w:tr>
      <w:tr w:rsidR="00ED54E0" w:rsidRPr="0079433A" w14:paraId="36C48A63" w14:textId="77777777" w:rsidTr="0079433A">
        <w:tc>
          <w:tcPr>
            <w:tcW w:w="4950" w:type="dxa"/>
            <w:tcBorders>
              <w:top w:val="single" w:sz="4" w:space="0" w:color="000000"/>
              <w:bottom w:val="single" w:sz="4" w:space="0" w:color="000000"/>
            </w:tcBorders>
            <w:shd w:val="clear" w:color="auto" w:fill="C9C9C9"/>
          </w:tcPr>
          <w:p w14:paraId="7B3A49CD" w14:textId="42861DF4" w:rsidR="00ED54E0" w:rsidRPr="0079433A" w:rsidRDefault="00ED54E0" w:rsidP="009E03EC">
            <w:pPr>
              <w:spacing w:after="0" w:line="240" w:lineRule="auto"/>
              <w:rPr>
                <w:rFonts w:ascii="Arial" w:hAnsi="Arial" w:cs="Arial"/>
                <w:i/>
                <w:color w:val="000000"/>
              </w:rPr>
            </w:pPr>
            <w:r w:rsidRPr="0079433A">
              <w:rPr>
                <w:rFonts w:ascii="Arial" w:eastAsia="Arial" w:hAnsi="Arial" w:cs="Arial"/>
                <w:b/>
              </w:rPr>
              <w:t>Level 1</w:t>
            </w:r>
            <w:r w:rsidRPr="0079433A">
              <w:rPr>
                <w:rFonts w:ascii="Arial" w:eastAsia="Arial" w:hAnsi="Arial" w:cs="Arial"/>
              </w:rPr>
              <w:t xml:space="preserve"> </w:t>
            </w:r>
            <w:r w:rsidR="00C062A1" w:rsidRPr="00C062A1">
              <w:rPr>
                <w:rFonts w:ascii="Arial" w:eastAsia="Arial" w:hAnsi="Arial" w:cs="Arial"/>
                <w:i/>
                <w:iCs/>
              </w:rPr>
              <w:t>Describes basic image acquisition and image processing</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B943EAE" w14:textId="0DC3E605" w:rsidR="00743239" w:rsidRPr="0079433A" w:rsidRDefault="4A34BBBD" w:rsidP="00743239">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hAnsi="Arial" w:cs="Arial"/>
              </w:rPr>
              <w:t>Understand</w:t>
            </w:r>
            <w:r w:rsidR="00B413F7" w:rsidRPr="0079433A">
              <w:rPr>
                <w:rFonts w:ascii="Arial" w:hAnsi="Arial" w:cs="Arial"/>
              </w:rPr>
              <w:t>s</w:t>
            </w:r>
            <w:r w:rsidRPr="0079433A">
              <w:rPr>
                <w:rFonts w:ascii="Arial" w:hAnsi="Arial" w:cs="Arial"/>
              </w:rPr>
              <w:t xml:space="preserve"> image acquisition for a bone scan and common studies</w:t>
            </w:r>
            <w:r w:rsidR="00184541">
              <w:rPr>
                <w:rFonts w:ascii="Arial" w:hAnsi="Arial" w:cs="Arial"/>
              </w:rPr>
              <w:t xml:space="preserve"> such as</w:t>
            </w:r>
            <w:r w:rsidRPr="0079433A">
              <w:rPr>
                <w:rFonts w:ascii="Arial" w:hAnsi="Arial" w:cs="Arial"/>
              </w:rPr>
              <w:t xml:space="preserve"> collimators, energy window</w:t>
            </w:r>
          </w:p>
          <w:p w14:paraId="062E3C1B" w14:textId="77845A97" w:rsidR="00ED54E0" w:rsidRPr="0079433A" w:rsidRDefault="4A34BBBD" w:rsidP="00743239">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hAnsi="Arial" w:cs="Arial"/>
              </w:rPr>
              <w:t>Understands utility of dynamic versus static acquisition</w:t>
            </w:r>
          </w:p>
        </w:tc>
      </w:tr>
      <w:tr w:rsidR="00ED54E0" w:rsidRPr="0079433A" w14:paraId="4FCF11C8" w14:textId="77777777" w:rsidTr="0079433A">
        <w:tc>
          <w:tcPr>
            <w:tcW w:w="4950" w:type="dxa"/>
            <w:tcBorders>
              <w:top w:val="single" w:sz="4" w:space="0" w:color="000000"/>
              <w:bottom w:val="single" w:sz="4" w:space="0" w:color="000000"/>
            </w:tcBorders>
            <w:shd w:val="clear" w:color="auto" w:fill="C9C9C9"/>
          </w:tcPr>
          <w:p w14:paraId="376D60B6" w14:textId="30E9A7F9" w:rsidR="00ED54E0" w:rsidRPr="0079433A" w:rsidRDefault="00ED54E0" w:rsidP="009E03EC">
            <w:pPr>
              <w:spacing w:after="0" w:line="240" w:lineRule="auto"/>
              <w:rPr>
                <w:rFonts w:ascii="Arial" w:eastAsia="Arial" w:hAnsi="Arial" w:cs="Arial"/>
                <w:i/>
              </w:rPr>
            </w:pPr>
            <w:r w:rsidRPr="0079433A">
              <w:rPr>
                <w:rFonts w:ascii="Arial" w:hAnsi="Arial" w:cs="Arial"/>
                <w:b/>
              </w:rPr>
              <w:t>Level 2</w:t>
            </w:r>
            <w:r w:rsidRPr="0079433A">
              <w:rPr>
                <w:rFonts w:ascii="Arial" w:hAnsi="Arial" w:cs="Arial"/>
              </w:rPr>
              <w:t xml:space="preserve"> </w:t>
            </w:r>
            <w:r w:rsidR="00C062A1" w:rsidRPr="00C062A1">
              <w:rPr>
                <w:rFonts w:ascii="Arial" w:hAnsi="Arial" w:cs="Arial"/>
                <w:i/>
                <w:iCs/>
              </w:rPr>
              <w:t>Recognizes common imaging artifacts and technical problems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1EDDF88" w14:textId="77777777" w:rsidR="00743239" w:rsidRPr="0079433A" w:rsidRDefault="4A34BBBD" w:rsidP="00743239">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hAnsi="Arial" w:cs="Arial"/>
              </w:rPr>
              <w:t>Recognizes photopeni</w:t>
            </w:r>
            <w:r w:rsidR="00622727" w:rsidRPr="0079433A">
              <w:rPr>
                <w:rFonts w:ascii="Arial" w:hAnsi="Arial" w:cs="Arial"/>
              </w:rPr>
              <w:t>c</w:t>
            </w:r>
            <w:r w:rsidRPr="0079433A">
              <w:rPr>
                <w:rFonts w:ascii="Arial" w:hAnsi="Arial" w:cs="Arial"/>
              </w:rPr>
              <w:t xml:space="preserve"> artifacts from metals and star artifact in radioiodine imaging; recognizes lateralization</w:t>
            </w:r>
          </w:p>
          <w:p w14:paraId="7A23F085" w14:textId="373D592E" w:rsidR="00ED54E0" w:rsidRPr="0079433A" w:rsidRDefault="007B42F2" w:rsidP="00743239">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hAnsi="Arial" w:cs="Arial"/>
              </w:rPr>
              <w:t>Recognizes static v</w:t>
            </w:r>
            <w:r w:rsidR="00C2647F">
              <w:rPr>
                <w:rFonts w:ascii="Arial" w:hAnsi="Arial" w:cs="Arial"/>
              </w:rPr>
              <w:t>ersu</w:t>
            </w:r>
            <w:r w:rsidRPr="0079433A">
              <w:rPr>
                <w:rFonts w:ascii="Arial" w:hAnsi="Arial" w:cs="Arial"/>
              </w:rPr>
              <w:t>s dynamic images</w:t>
            </w:r>
          </w:p>
        </w:tc>
      </w:tr>
      <w:tr w:rsidR="00ED54E0" w:rsidRPr="0079433A" w14:paraId="393D5099" w14:textId="77777777" w:rsidTr="0079433A">
        <w:tc>
          <w:tcPr>
            <w:tcW w:w="4950" w:type="dxa"/>
            <w:tcBorders>
              <w:top w:val="single" w:sz="4" w:space="0" w:color="000000"/>
              <w:bottom w:val="single" w:sz="4" w:space="0" w:color="000000"/>
            </w:tcBorders>
            <w:shd w:val="clear" w:color="auto" w:fill="C9C9C9"/>
          </w:tcPr>
          <w:p w14:paraId="0284A48C" w14:textId="3FFAB87C" w:rsidR="00ED54E0" w:rsidRPr="0079433A" w:rsidRDefault="68870B53" w:rsidP="68870B53">
            <w:pPr>
              <w:spacing w:after="0" w:line="240" w:lineRule="auto"/>
              <w:rPr>
                <w:rFonts w:ascii="Arial" w:hAnsi="Arial" w:cs="Arial"/>
                <w:i/>
                <w:iCs/>
                <w:color w:val="000000"/>
              </w:rPr>
            </w:pPr>
            <w:r w:rsidRPr="0079433A">
              <w:rPr>
                <w:rFonts w:ascii="Arial" w:hAnsi="Arial" w:cs="Arial"/>
                <w:b/>
                <w:bCs/>
              </w:rPr>
              <w:t>L</w:t>
            </w:r>
            <w:r w:rsidR="00622727" w:rsidRPr="0079433A">
              <w:rPr>
                <w:rFonts w:ascii="Arial" w:hAnsi="Arial" w:cs="Arial"/>
                <w:b/>
                <w:bCs/>
              </w:rPr>
              <w:t>e</w:t>
            </w:r>
            <w:r w:rsidRPr="0079433A">
              <w:rPr>
                <w:rFonts w:ascii="Arial" w:hAnsi="Arial" w:cs="Arial"/>
                <w:b/>
                <w:bCs/>
              </w:rPr>
              <w:t>vel 3</w:t>
            </w:r>
            <w:r w:rsidRPr="0079433A">
              <w:rPr>
                <w:rFonts w:ascii="Arial" w:hAnsi="Arial" w:cs="Arial"/>
              </w:rPr>
              <w:t xml:space="preserve"> </w:t>
            </w:r>
            <w:r w:rsidR="00C062A1" w:rsidRPr="00C062A1">
              <w:rPr>
                <w:rFonts w:ascii="Arial" w:hAnsi="Arial" w:cs="Arial"/>
                <w:i/>
                <w:iCs/>
              </w:rPr>
              <w:t>Demonstrates knowledge of instrument quality control and recognizes unusual and rare artifacts and technique problems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5A9415D" w14:textId="655244A1" w:rsidR="00ED54E0" w:rsidRPr="0079433A" w:rsidRDefault="4A34BBBD" w:rsidP="00743239">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hAnsi="Arial" w:cs="Arial"/>
              </w:rPr>
              <w:t xml:space="preserve">Identifies non-uniformity, </w:t>
            </w:r>
            <w:r w:rsidR="00632922" w:rsidRPr="0079433A">
              <w:rPr>
                <w:rFonts w:ascii="Arial" w:hAnsi="Arial" w:cs="Arial"/>
              </w:rPr>
              <w:t>pacemaker-mediated tachycardia</w:t>
            </w:r>
            <w:r w:rsidRPr="0079433A">
              <w:rPr>
                <w:rFonts w:ascii="Arial" w:hAnsi="Arial" w:cs="Arial"/>
              </w:rPr>
              <w:t xml:space="preserve">, </w:t>
            </w:r>
            <w:r w:rsidR="00A01DCF" w:rsidRPr="0079433A">
              <w:rPr>
                <w:rFonts w:ascii="Arial" w:hAnsi="Arial" w:cs="Arial"/>
              </w:rPr>
              <w:t xml:space="preserve">wrong collimator, </w:t>
            </w:r>
            <w:r w:rsidRPr="0079433A">
              <w:rPr>
                <w:rFonts w:ascii="Arial" w:hAnsi="Arial" w:cs="Arial"/>
              </w:rPr>
              <w:t>and camera windowing off-peak artifacts</w:t>
            </w:r>
            <w:r w:rsidR="00A01DCF" w:rsidRPr="0079433A">
              <w:rPr>
                <w:rFonts w:ascii="Arial" w:hAnsi="Arial" w:cs="Arial"/>
              </w:rPr>
              <w:t xml:space="preserve"> </w:t>
            </w:r>
          </w:p>
        </w:tc>
      </w:tr>
      <w:tr w:rsidR="00ED54E0" w:rsidRPr="0079433A" w14:paraId="4DC2F77D" w14:textId="77777777" w:rsidTr="0079433A">
        <w:tc>
          <w:tcPr>
            <w:tcW w:w="4950" w:type="dxa"/>
            <w:tcBorders>
              <w:top w:val="single" w:sz="4" w:space="0" w:color="000000"/>
              <w:bottom w:val="single" w:sz="4" w:space="0" w:color="000000"/>
            </w:tcBorders>
            <w:shd w:val="clear" w:color="auto" w:fill="C9C9C9"/>
          </w:tcPr>
          <w:p w14:paraId="22EACE17" w14:textId="4E805567" w:rsidR="00ED54E0" w:rsidRPr="0079433A" w:rsidRDefault="00ED54E0" w:rsidP="009E03EC">
            <w:pPr>
              <w:spacing w:after="0" w:line="240" w:lineRule="auto"/>
              <w:rPr>
                <w:rFonts w:ascii="Arial" w:eastAsia="Arial" w:hAnsi="Arial" w:cs="Arial"/>
                <w:i/>
              </w:rPr>
            </w:pPr>
            <w:r w:rsidRPr="0079433A">
              <w:rPr>
                <w:rFonts w:ascii="Arial" w:hAnsi="Arial" w:cs="Arial"/>
                <w:b/>
              </w:rPr>
              <w:t>Level 4</w:t>
            </w:r>
            <w:r w:rsidRPr="0079433A">
              <w:rPr>
                <w:rFonts w:ascii="Arial" w:hAnsi="Arial" w:cs="Arial"/>
              </w:rPr>
              <w:t xml:space="preserve"> </w:t>
            </w:r>
            <w:r w:rsidR="00C062A1" w:rsidRPr="00C062A1">
              <w:rPr>
                <w:rFonts w:ascii="Arial" w:hAnsi="Arial" w:cs="Arial"/>
                <w:i/>
                <w:iCs/>
              </w:rPr>
              <w:t>Works with technologist to optimize image acquisition and processing</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4F107BF" w14:textId="52AF1DDB" w:rsidR="00ED54E0" w:rsidRPr="0079433A" w:rsidRDefault="4A34BBBD" w:rsidP="00743239">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hAnsi="Arial" w:cs="Arial"/>
              </w:rPr>
              <w:t xml:space="preserve">Selects optimal region of interest </w:t>
            </w:r>
            <w:r w:rsidR="007E1315" w:rsidRPr="0079433A">
              <w:rPr>
                <w:rFonts w:ascii="Arial" w:hAnsi="Arial" w:cs="Arial"/>
              </w:rPr>
              <w:t xml:space="preserve">and </w:t>
            </w:r>
            <w:r w:rsidR="00D53BD1" w:rsidRPr="0079433A">
              <w:rPr>
                <w:rFonts w:ascii="Arial" w:hAnsi="Arial" w:cs="Arial"/>
              </w:rPr>
              <w:t>acquisition parameters</w:t>
            </w:r>
            <w:r w:rsidR="007E1315" w:rsidRPr="0079433A">
              <w:rPr>
                <w:rFonts w:ascii="Arial" w:hAnsi="Arial" w:cs="Arial"/>
              </w:rPr>
              <w:t xml:space="preserve"> used </w:t>
            </w:r>
            <w:r w:rsidRPr="0079433A">
              <w:rPr>
                <w:rFonts w:ascii="Arial" w:hAnsi="Arial" w:cs="Arial"/>
              </w:rPr>
              <w:t>for common nuclear medicine studies</w:t>
            </w:r>
          </w:p>
        </w:tc>
      </w:tr>
      <w:tr w:rsidR="00ED54E0" w:rsidRPr="0079433A" w14:paraId="3EFC7202" w14:textId="77777777" w:rsidTr="0079433A">
        <w:tc>
          <w:tcPr>
            <w:tcW w:w="4950" w:type="dxa"/>
            <w:tcBorders>
              <w:top w:val="single" w:sz="4" w:space="0" w:color="000000"/>
              <w:bottom w:val="single" w:sz="4" w:space="0" w:color="000000"/>
            </w:tcBorders>
            <w:shd w:val="clear" w:color="auto" w:fill="C9C9C9"/>
          </w:tcPr>
          <w:p w14:paraId="4234CB6F" w14:textId="30BE40AC" w:rsidR="00ED54E0" w:rsidRPr="0079433A" w:rsidRDefault="00ED54E0" w:rsidP="009E03EC">
            <w:pPr>
              <w:spacing w:after="0" w:line="240" w:lineRule="auto"/>
              <w:rPr>
                <w:rFonts w:ascii="Arial" w:eastAsia="Arial" w:hAnsi="Arial" w:cs="Arial"/>
                <w:i/>
              </w:rPr>
            </w:pPr>
            <w:r w:rsidRPr="0079433A">
              <w:rPr>
                <w:rFonts w:ascii="Arial" w:hAnsi="Arial" w:cs="Arial"/>
                <w:b/>
              </w:rPr>
              <w:t>Level 5</w:t>
            </w:r>
            <w:r w:rsidRPr="0079433A">
              <w:rPr>
                <w:rFonts w:ascii="Arial" w:hAnsi="Arial" w:cs="Arial"/>
              </w:rPr>
              <w:t xml:space="preserve"> </w:t>
            </w:r>
            <w:r w:rsidR="00C062A1" w:rsidRPr="00C062A1">
              <w:rPr>
                <w:rFonts w:ascii="Arial" w:hAnsi="Arial" w:cs="Arial"/>
                <w:i/>
                <w:iCs/>
              </w:rPr>
              <w:t>Modifies institutional protocols, including instrumentation and image acquisition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E6D37A3" w14:textId="20F2F922" w:rsidR="00ED54E0" w:rsidRPr="0079433A" w:rsidRDefault="4A34BBBD" w:rsidP="00743239">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hAnsi="Arial" w:cs="Arial"/>
              </w:rPr>
              <w:t>Creates/modifies acquisition protocols for imaging of suspected osteomyelitis—three</w:t>
            </w:r>
            <w:r w:rsidR="00C2647F">
              <w:rPr>
                <w:rFonts w:ascii="Arial" w:hAnsi="Arial" w:cs="Arial"/>
              </w:rPr>
              <w:t>-</w:t>
            </w:r>
            <w:r w:rsidRPr="0079433A">
              <w:rPr>
                <w:rFonts w:ascii="Arial" w:hAnsi="Arial" w:cs="Arial"/>
              </w:rPr>
              <w:t xml:space="preserve">phase bone scan, tagged </w:t>
            </w:r>
            <w:r w:rsidR="00632922" w:rsidRPr="0079433A">
              <w:rPr>
                <w:rFonts w:ascii="Arial" w:hAnsi="Arial" w:cs="Arial"/>
              </w:rPr>
              <w:t xml:space="preserve">white blood cell </w:t>
            </w:r>
            <w:r w:rsidRPr="0079433A">
              <w:rPr>
                <w:rFonts w:ascii="Arial" w:hAnsi="Arial" w:cs="Arial"/>
              </w:rPr>
              <w:t>study, sulfur colloid marrow imaging</w:t>
            </w:r>
          </w:p>
        </w:tc>
      </w:tr>
      <w:tr w:rsidR="00ED54E0" w:rsidRPr="0079433A" w14:paraId="6B4E61AF" w14:textId="77777777" w:rsidTr="0DEF6CA5">
        <w:tc>
          <w:tcPr>
            <w:tcW w:w="4950" w:type="dxa"/>
            <w:shd w:val="clear" w:color="auto" w:fill="FFD965"/>
          </w:tcPr>
          <w:p w14:paraId="75AE9210" w14:textId="77777777" w:rsidR="00ED54E0" w:rsidRPr="0079433A" w:rsidRDefault="00ED54E0" w:rsidP="009E03EC">
            <w:pPr>
              <w:spacing w:after="0" w:line="240" w:lineRule="auto"/>
              <w:rPr>
                <w:rFonts w:ascii="Arial" w:eastAsia="Arial" w:hAnsi="Arial" w:cs="Arial"/>
              </w:rPr>
            </w:pPr>
            <w:r w:rsidRPr="0079433A">
              <w:rPr>
                <w:rFonts w:ascii="Arial" w:hAnsi="Arial" w:cs="Arial"/>
              </w:rPr>
              <w:t>Assessment Models or Tools</w:t>
            </w:r>
          </w:p>
        </w:tc>
        <w:tc>
          <w:tcPr>
            <w:tcW w:w="9175" w:type="dxa"/>
            <w:shd w:val="clear" w:color="auto" w:fill="FFD965"/>
          </w:tcPr>
          <w:p w14:paraId="11D6F7ED" w14:textId="244C433A" w:rsidR="00743239" w:rsidRPr="0079433A" w:rsidRDefault="005B7EA6" w:rsidP="00743239">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hAnsi="Arial" w:cs="Arial"/>
              </w:rPr>
              <w:t xml:space="preserve">Direct </w:t>
            </w:r>
            <w:r w:rsidR="00C2647F">
              <w:rPr>
                <w:rFonts w:ascii="Arial" w:hAnsi="Arial" w:cs="Arial"/>
              </w:rPr>
              <w:t>o</w:t>
            </w:r>
            <w:r w:rsidRPr="0079433A">
              <w:rPr>
                <w:rFonts w:ascii="Arial" w:hAnsi="Arial" w:cs="Arial"/>
              </w:rPr>
              <w:t>bservation</w:t>
            </w:r>
          </w:p>
          <w:p w14:paraId="452659C3" w14:textId="29C55191" w:rsidR="005B7EA6" w:rsidRPr="0079433A" w:rsidRDefault="0DEF6CA5" w:rsidP="00743239">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hAnsi="Arial" w:cs="Arial"/>
              </w:rPr>
              <w:t>In training exam</w:t>
            </w:r>
          </w:p>
        </w:tc>
      </w:tr>
      <w:tr w:rsidR="00ED54E0" w:rsidRPr="0079433A" w14:paraId="444BE185" w14:textId="77777777" w:rsidTr="0DEF6CA5">
        <w:tc>
          <w:tcPr>
            <w:tcW w:w="4950" w:type="dxa"/>
            <w:shd w:val="clear" w:color="auto" w:fill="8DB3E2" w:themeFill="text2" w:themeFillTint="66"/>
          </w:tcPr>
          <w:p w14:paraId="39065A3B" w14:textId="77777777" w:rsidR="00ED54E0" w:rsidRPr="0079433A" w:rsidRDefault="00ED54E0" w:rsidP="009E03EC">
            <w:pPr>
              <w:spacing w:after="0" w:line="240" w:lineRule="auto"/>
              <w:rPr>
                <w:rFonts w:ascii="Arial" w:hAnsi="Arial" w:cs="Arial"/>
              </w:rPr>
            </w:pPr>
            <w:r w:rsidRPr="0079433A">
              <w:rPr>
                <w:rFonts w:ascii="Arial" w:hAnsi="Arial" w:cs="Arial"/>
              </w:rPr>
              <w:t xml:space="preserve">Curriculum Mapping </w:t>
            </w:r>
          </w:p>
        </w:tc>
        <w:tc>
          <w:tcPr>
            <w:tcW w:w="9175" w:type="dxa"/>
            <w:shd w:val="clear" w:color="auto" w:fill="8DB3E2" w:themeFill="text2" w:themeFillTint="66"/>
          </w:tcPr>
          <w:p w14:paraId="43C05363" w14:textId="23A053D0" w:rsidR="00ED54E0" w:rsidRPr="0079433A" w:rsidRDefault="00ED54E0" w:rsidP="00743239">
            <w:pPr>
              <w:numPr>
                <w:ilvl w:val="0"/>
                <w:numId w:val="2"/>
              </w:numPr>
              <w:pBdr>
                <w:top w:val="nil"/>
                <w:left w:val="nil"/>
                <w:bottom w:val="nil"/>
                <w:right w:val="nil"/>
                <w:between w:val="nil"/>
              </w:pBdr>
              <w:spacing w:after="0" w:line="240" w:lineRule="auto"/>
              <w:ind w:left="180" w:hanging="180"/>
              <w:rPr>
                <w:rFonts w:ascii="Arial" w:hAnsi="Arial" w:cs="Arial"/>
              </w:rPr>
            </w:pPr>
          </w:p>
        </w:tc>
      </w:tr>
      <w:tr w:rsidR="00ED54E0" w:rsidRPr="0079433A" w14:paraId="76E42A9E" w14:textId="77777777" w:rsidTr="0DEF6CA5">
        <w:trPr>
          <w:trHeight w:val="80"/>
        </w:trPr>
        <w:tc>
          <w:tcPr>
            <w:tcW w:w="4950" w:type="dxa"/>
            <w:shd w:val="clear" w:color="auto" w:fill="A8D08D"/>
          </w:tcPr>
          <w:p w14:paraId="2E177C04" w14:textId="77777777" w:rsidR="00ED54E0" w:rsidRPr="0079433A" w:rsidRDefault="00ED54E0" w:rsidP="009E03EC">
            <w:pPr>
              <w:spacing w:after="0" w:line="240" w:lineRule="auto"/>
              <w:rPr>
                <w:rFonts w:ascii="Arial" w:eastAsia="Arial" w:hAnsi="Arial" w:cs="Arial"/>
              </w:rPr>
            </w:pPr>
            <w:r w:rsidRPr="0079433A">
              <w:rPr>
                <w:rFonts w:ascii="Arial" w:hAnsi="Arial" w:cs="Arial"/>
              </w:rPr>
              <w:t>Notes or Resources</w:t>
            </w:r>
          </w:p>
        </w:tc>
        <w:tc>
          <w:tcPr>
            <w:tcW w:w="9175" w:type="dxa"/>
            <w:shd w:val="clear" w:color="auto" w:fill="A8D08D"/>
          </w:tcPr>
          <w:p w14:paraId="55FD70FB" w14:textId="1FF2F868" w:rsidR="00ED54E0" w:rsidRPr="0079433A" w:rsidRDefault="00120144" w:rsidP="00743239">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hAnsi="Arial" w:cs="Arial"/>
              </w:rPr>
              <w:t>Relevant professional procedure guidelines (e.g., SNMMI)</w:t>
            </w:r>
          </w:p>
        </w:tc>
      </w:tr>
    </w:tbl>
    <w:p w14:paraId="0874797D" w14:textId="77777777" w:rsidR="00ED54E0" w:rsidRPr="0079433A" w:rsidRDefault="00ED54E0" w:rsidP="009E03EC">
      <w:pPr>
        <w:spacing w:after="0" w:line="240" w:lineRule="auto"/>
        <w:rPr>
          <w:rFonts w:ascii="Arial" w:eastAsia="Arial" w:hAnsi="Arial" w:cs="Arial"/>
        </w:rPr>
      </w:pPr>
    </w:p>
    <w:p w14:paraId="72B7D95A" w14:textId="4699745A" w:rsidR="151924EE" w:rsidRPr="0079433A" w:rsidRDefault="00ED54E0" w:rsidP="151924EE">
      <w:pPr>
        <w:spacing w:after="0" w:line="240" w:lineRule="auto"/>
        <w:rPr>
          <w:rFonts w:ascii="Arial" w:eastAsia="Arial" w:hAnsi="Arial" w:cs="Arial"/>
        </w:rPr>
      </w:pPr>
      <w:r w:rsidRPr="0079433A">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ED54E0" w:rsidRPr="0079433A" w14:paraId="0DB596EA" w14:textId="77777777" w:rsidTr="0DEF6CA5">
        <w:trPr>
          <w:trHeight w:val="769"/>
        </w:trPr>
        <w:tc>
          <w:tcPr>
            <w:tcW w:w="14125" w:type="dxa"/>
            <w:gridSpan w:val="2"/>
            <w:shd w:val="clear" w:color="auto" w:fill="9CC3E5"/>
          </w:tcPr>
          <w:p w14:paraId="2115A98D" w14:textId="53A86BCF" w:rsidR="00ED54E0" w:rsidRPr="0079433A" w:rsidRDefault="00271310" w:rsidP="009E03EC">
            <w:pPr>
              <w:spacing w:after="0" w:line="240" w:lineRule="auto"/>
              <w:ind w:hanging="14"/>
              <w:jc w:val="center"/>
              <w:rPr>
                <w:rFonts w:ascii="Arial" w:eastAsia="Arial" w:hAnsi="Arial" w:cs="Arial"/>
                <w:b/>
              </w:rPr>
            </w:pPr>
            <w:bookmarkStart w:id="10" w:name="_Hlk83646070"/>
            <w:r w:rsidRPr="0079433A">
              <w:rPr>
                <w:rFonts w:ascii="Arial" w:eastAsia="Arial" w:hAnsi="Arial" w:cs="Arial"/>
                <w:b/>
              </w:rPr>
              <w:lastRenderedPageBreak/>
              <w:t>Medical Knowledge 4: Radiopharmaceuticals and Molecular Agents</w:t>
            </w:r>
            <w:r w:rsidR="00ED54E0" w:rsidRPr="0079433A">
              <w:rPr>
                <w:rFonts w:ascii="Arial" w:eastAsia="Arial" w:hAnsi="Arial" w:cs="Arial"/>
                <w:b/>
              </w:rPr>
              <w:t xml:space="preserve"> </w:t>
            </w:r>
          </w:p>
          <w:bookmarkEnd w:id="10"/>
          <w:p w14:paraId="57164DDA" w14:textId="36B035F6" w:rsidR="00ED54E0" w:rsidRPr="0079433A" w:rsidRDefault="00ED54E0" w:rsidP="005B7EA6">
            <w:pPr>
              <w:spacing w:after="0" w:line="240" w:lineRule="auto"/>
              <w:ind w:left="201" w:hanging="14"/>
              <w:rPr>
                <w:rFonts w:ascii="Arial" w:eastAsia="Arial" w:hAnsi="Arial" w:cs="Arial"/>
                <w:b/>
                <w:color w:val="000000"/>
              </w:rPr>
            </w:pPr>
            <w:r w:rsidRPr="0079433A">
              <w:rPr>
                <w:rFonts w:ascii="Arial" w:eastAsia="Arial" w:hAnsi="Arial" w:cs="Arial"/>
                <w:b/>
              </w:rPr>
              <w:t>Overall Intent:</w:t>
            </w:r>
            <w:r w:rsidRPr="0079433A">
              <w:rPr>
                <w:rFonts w:ascii="Arial" w:eastAsia="Arial" w:hAnsi="Arial" w:cs="Arial"/>
              </w:rPr>
              <w:t xml:space="preserve"> </w:t>
            </w:r>
            <w:r w:rsidR="00982921" w:rsidRPr="0079433A">
              <w:rPr>
                <w:rFonts w:ascii="Arial" w:eastAsia="Arial" w:hAnsi="Arial" w:cs="Arial"/>
              </w:rPr>
              <w:t xml:space="preserve">To understand normal distribution patterns and deviant patterns and which is optimal in clinical setting </w:t>
            </w:r>
          </w:p>
        </w:tc>
      </w:tr>
      <w:tr w:rsidR="00ED54E0" w:rsidRPr="0079433A" w14:paraId="7992BD17" w14:textId="77777777" w:rsidTr="0DEF6CA5">
        <w:tc>
          <w:tcPr>
            <w:tcW w:w="4950" w:type="dxa"/>
            <w:shd w:val="clear" w:color="auto" w:fill="FABF8F" w:themeFill="accent6" w:themeFillTint="99"/>
          </w:tcPr>
          <w:p w14:paraId="0A6B4602" w14:textId="77777777" w:rsidR="00ED54E0" w:rsidRPr="0079433A" w:rsidRDefault="00ED54E0" w:rsidP="009E03EC">
            <w:pPr>
              <w:spacing w:after="0" w:line="240" w:lineRule="auto"/>
              <w:jc w:val="center"/>
              <w:rPr>
                <w:rFonts w:ascii="Arial" w:eastAsia="Arial" w:hAnsi="Arial" w:cs="Arial"/>
                <w:b/>
              </w:rPr>
            </w:pPr>
            <w:r w:rsidRPr="0079433A">
              <w:rPr>
                <w:rFonts w:ascii="Arial" w:eastAsia="Arial" w:hAnsi="Arial" w:cs="Arial"/>
                <w:b/>
              </w:rPr>
              <w:t>Milestones</w:t>
            </w:r>
          </w:p>
        </w:tc>
        <w:tc>
          <w:tcPr>
            <w:tcW w:w="9175" w:type="dxa"/>
            <w:shd w:val="clear" w:color="auto" w:fill="FABF8F" w:themeFill="accent6" w:themeFillTint="99"/>
          </w:tcPr>
          <w:p w14:paraId="50697AA4" w14:textId="77777777" w:rsidR="00ED54E0" w:rsidRPr="0079433A" w:rsidRDefault="00ED54E0" w:rsidP="009E03EC">
            <w:pPr>
              <w:spacing w:after="0" w:line="240" w:lineRule="auto"/>
              <w:ind w:hanging="14"/>
              <w:jc w:val="center"/>
              <w:rPr>
                <w:rFonts w:ascii="Arial" w:eastAsia="Arial" w:hAnsi="Arial" w:cs="Arial"/>
                <w:b/>
              </w:rPr>
            </w:pPr>
            <w:r w:rsidRPr="0079433A">
              <w:rPr>
                <w:rFonts w:ascii="Arial" w:eastAsia="Arial" w:hAnsi="Arial" w:cs="Arial"/>
                <w:b/>
              </w:rPr>
              <w:t>Examples</w:t>
            </w:r>
          </w:p>
        </w:tc>
      </w:tr>
      <w:tr w:rsidR="00ED54E0" w:rsidRPr="0079433A" w14:paraId="3CB83E1C" w14:textId="77777777" w:rsidTr="0079433A">
        <w:tc>
          <w:tcPr>
            <w:tcW w:w="4950" w:type="dxa"/>
            <w:tcBorders>
              <w:top w:val="single" w:sz="4" w:space="0" w:color="000000"/>
              <w:bottom w:val="single" w:sz="4" w:space="0" w:color="000000"/>
            </w:tcBorders>
            <w:shd w:val="clear" w:color="auto" w:fill="C9C9C9"/>
          </w:tcPr>
          <w:p w14:paraId="4B3956D7" w14:textId="77777777" w:rsidR="00C062A1" w:rsidRPr="00C062A1" w:rsidRDefault="00ED54E0" w:rsidP="00C062A1">
            <w:pPr>
              <w:spacing w:after="0" w:line="240" w:lineRule="auto"/>
              <w:rPr>
                <w:rFonts w:ascii="Arial" w:eastAsia="Arial" w:hAnsi="Arial" w:cs="Arial"/>
                <w:i/>
                <w:iCs/>
              </w:rPr>
            </w:pPr>
            <w:r w:rsidRPr="0079433A">
              <w:rPr>
                <w:rFonts w:ascii="Arial" w:eastAsia="Arial" w:hAnsi="Arial" w:cs="Arial"/>
                <w:b/>
              </w:rPr>
              <w:t>Level 1</w:t>
            </w:r>
            <w:r w:rsidRPr="0079433A">
              <w:rPr>
                <w:rFonts w:ascii="Arial" w:eastAsia="Arial" w:hAnsi="Arial" w:cs="Arial"/>
              </w:rPr>
              <w:t xml:space="preserve"> </w:t>
            </w:r>
            <w:r w:rsidR="00C062A1" w:rsidRPr="00C062A1">
              <w:rPr>
                <w:rFonts w:ascii="Arial" w:eastAsia="Arial" w:hAnsi="Arial" w:cs="Arial"/>
                <w:i/>
                <w:iCs/>
              </w:rPr>
              <w:t>Demonstrates knowledge of common radiopharmaceutical properties</w:t>
            </w:r>
          </w:p>
          <w:p w14:paraId="71C562D3" w14:textId="77777777" w:rsidR="00C062A1" w:rsidRPr="00C062A1" w:rsidRDefault="00C062A1" w:rsidP="00C062A1">
            <w:pPr>
              <w:spacing w:after="0" w:line="240" w:lineRule="auto"/>
              <w:rPr>
                <w:rFonts w:ascii="Arial" w:eastAsia="Arial" w:hAnsi="Arial" w:cs="Arial"/>
                <w:i/>
                <w:iCs/>
              </w:rPr>
            </w:pPr>
          </w:p>
          <w:p w14:paraId="260C387A" w14:textId="2B7B2CE0" w:rsidR="00ED54E0" w:rsidRPr="0079433A" w:rsidRDefault="00C062A1" w:rsidP="00C062A1">
            <w:pPr>
              <w:spacing w:after="0" w:line="240" w:lineRule="auto"/>
              <w:rPr>
                <w:rFonts w:ascii="Arial" w:hAnsi="Arial" w:cs="Arial"/>
                <w:i/>
                <w:color w:val="000000"/>
              </w:rPr>
            </w:pPr>
            <w:r w:rsidRPr="00C062A1">
              <w:rPr>
                <w:rFonts w:ascii="Arial" w:eastAsia="Arial" w:hAnsi="Arial" w:cs="Arial"/>
                <w:i/>
                <w:iCs/>
              </w:rPr>
              <w:t xml:space="preserve">Demonstrates knowledge of appropriate use and normal distribution of common radiopharmaceuticals  </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DFD418C" w14:textId="77777777" w:rsidR="00743239" w:rsidRPr="0079433A" w:rsidRDefault="68870B53" w:rsidP="00743239">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hAnsi="Arial" w:cs="Arial"/>
              </w:rPr>
              <w:t>Demonstrates knowledge of 18F-FDG half life</w:t>
            </w:r>
          </w:p>
          <w:p w14:paraId="6D0CD0BC" w14:textId="77777777" w:rsidR="00743239" w:rsidRPr="0079433A" w:rsidRDefault="00743239" w:rsidP="00743239">
            <w:pPr>
              <w:pBdr>
                <w:top w:val="nil"/>
                <w:left w:val="nil"/>
                <w:bottom w:val="nil"/>
                <w:right w:val="nil"/>
                <w:between w:val="nil"/>
              </w:pBdr>
              <w:spacing w:after="0" w:line="240" w:lineRule="auto"/>
              <w:rPr>
                <w:rFonts w:ascii="Arial" w:hAnsi="Arial" w:cs="Arial"/>
              </w:rPr>
            </w:pPr>
          </w:p>
          <w:p w14:paraId="58E91B82" w14:textId="77777777" w:rsidR="00743239" w:rsidRPr="0079433A" w:rsidRDefault="00743239" w:rsidP="00743239">
            <w:pPr>
              <w:pBdr>
                <w:top w:val="nil"/>
                <w:left w:val="nil"/>
                <w:bottom w:val="nil"/>
                <w:right w:val="nil"/>
                <w:between w:val="nil"/>
              </w:pBdr>
              <w:spacing w:after="0" w:line="240" w:lineRule="auto"/>
              <w:rPr>
                <w:rFonts w:ascii="Arial" w:hAnsi="Arial" w:cs="Arial"/>
              </w:rPr>
            </w:pPr>
          </w:p>
          <w:p w14:paraId="3DDF5B24" w14:textId="1FB0B3A9" w:rsidR="00ED54E0" w:rsidRPr="0079433A" w:rsidRDefault="68870B53" w:rsidP="00743239">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hAnsi="Arial" w:cs="Arial"/>
              </w:rPr>
              <w:t xml:space="preserve">Recognizes the physiological distribution of 18F-FDG in the brain </w:t>
            </w:r>
          </w:p>
        </w:tc>
      </w:tr>
      <w:tr w:rsidR="00ED54E0" w:rsidRPr="0079433A" w14:paraId="6432BE28" w14:textId="77777777" w:rsidTr="0079433A">
        <w:tc>
          <w:tcPr>
            <w:tcW w:w="4950" w:type="dxa"/>
            <w:tcBorders>
              <w:top w:val="single" w:sz="4" w:space="0" w:color="000000"/>
              <w:bottom w:val="single" w:sz="4" w:space="0" w:color="000000"/>
            </w:tcBorders>
            <w:shd w:val="clear" w:color="auto" w:fill="C9C9C9"/>
          </w:tcPr>
          <w:p w14:paraId="04A647A9" w14:textId="77777777" w:rsidR="00C062A1" w:rsidRPr="00C062A1" w:rsidRDefault="00ED54E0" w:rsidP="00C062A1">
            <w:pPr>
              <w:spacing w:after="0" w:line="240" w:lineRule="auto"/>
              <w:rPr>
                <w:rFonts w:ascii="Arial" w:hAnsi="Arial" w:cs="Arial"/>
                <w:i/>
                <w:iCs/>
              </w:rPr>
            </w:pPr>
            <w:r w:rsidRPr="0079433A">
              <w:rPr>
                <w:rFonts w:ascii="Arial" w:hAnsi="Arial" w:cs="Arial"/>
                <w:b/>
              </w:rPr>
              <w:t>Level 2</w:t>
            </w:r>
            <w:r w:rsidRPr="0079433A">
              <w:rPr>
                <w:rFonts w:ascii="Arial" w:hAnsi="Arial" w:cs="Arial"/>
              </w:rPr>
              <w:t xml:space="preserve"> </w:t>
            </w:r>
            <w:r w:rsidR="00C062A1" w:rsidRPr="00C062A1">
              <w:rPr>
                <w:rFonts w:ascii="Arial" w:hAnsi="Arial" w:cs="Arial"/>
                <w:i/>
                <w:iCs/>
              </w:rPr>
              <w:t xml:space="preserve">Demonstrates knowledge of common radiopharmacy operations and routine quality control </w:t>
            </w:r>
          </w:p>
          <w:p w14:paraId="66F0AC81" w14:textId="77777777" w:rsidR="00C062A1" w:rsidRPr="00C062A1" w:rsidRDefault="00C062A1" w:rsidP="00C062A1">
            <w:pPr>
              <w:spacing w:after="0" w:line="240" w:lineRule="auto"/>
              <w:rPr>
                <w:rFonts w:ascii="Arial" w:hAnsi="Arial" w:cs="Arial"/>
                <w:i/>
                <w:iCs/>
              </w:rPr>
            </w:pPr>
          </w:p>
          <w:p w14:paraId="6517FE99" w14:textId="3A16C753" w:rsidR="00ED54E0" w:rsidRPr="0079433A" w:rsidRDefault="00C062A1" w:rsidP="00C062A1">
            <w:pPr>
              <w:spacing w:after="0" w:line="240" w:lineRule="auto"/>
              <w:rPr>
                <w:rFonts w:ascii="Arial" w:eastAsia="Arial" w:hAnsi="Arial" w:cs="Arial"/>
                <w:i/>
              </w:rPr>
            </w:pPr>
            <w:r w:rsidRPr="00C062A1">
              <w:rPr>
                <w:rFonts w:ascii="Arial" w:hAnsi="Arial" w:cs="Arial"/>
                <w:i/>
                <w:iCs/>
              </w:rPr>
              <w:t>Demonstrates knowledge of pathology for common imaging procedures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AA00872" w14:textId="2AE9A29A" w:rsidR="00743239" w:rsidRPr="0079433A" w:rsidRDefault="68870B53" w:rsidP="00743239">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hAnsi="Arial" w:cs="Arial"/>
              </w:rPr>
              <w:t xml:space="preserve">Recognizes free pertechnetate uptake in the thyroid on a </w:t>
            </w:r>
            <w:r w:rsidR="00632922" w:rsidRPr="0079433A">
              <w:rPr>
                <w:rFonts w:ascii="Arial" w:hAnsi="Arial" w:cs="Arial"/>
              </w:rPr>
              <w:t xml:space="preserve">gastrointestinal </w:t>
            </w:r>
            <w:r w:rsidRPr="0079433A">
              <w:rPr>
                <w:rFonts w:ascii="Arial" w:hAnsi="Arial" w:cs="Arial"/>
              </w:rPr>
              <w:t xml:space="preserve">bleeding scan </w:t>
            </w:r>
          </w:p>
          <w:p w14:paraId="5379143A" w14:textId="77777777" w:rsidR="00743239" w:rsidRPr="0079433A" w:rsidRDefault="00743239" w:rsidP="00743239">
            <w:pPr>
              <w:pBdr>
                <w:top w:val="nil"/>
                <w:left w:val="nil"/>
                <w:bottom w:val="nil"/>
                <w:right w:val="nil"/>
                <w:between w:val="nil"/>
              </w:pBdr>
              <w:spacing w:after="0" w:line="240" w:lineRule="auto"/>
              <w:rPr>
                <w:rFonts w:ascii="Arial" w:hAnsi="Arial" w:cs="Arial"/>
              </w:rPr>
            </w:pPr>
          </w:p>
          <w:p w14:paraId="1BBFDF3E" w14:textId="17D09C88" w:rsidR="00743239" w:rsidRDefault="00743239" w:rsidP="00743239">
            <w:pPr>
              <w:pBdr>
                <w:top w:val="nil"/>
                <w:left w:val="nil"/>
                <w:bottom w:val="nil"/>
                <w:right w:val="nil"/>
                <w:between w:val="nil"/>
              </w:pBdr>
              <w:spacing w:after="0" w:line="240" w:lineRule="auto"/>
              <w:rPr>
                <w:rFonts w:ascii="Arial" w:hAnsi="Arial" w:cs="Arial"/>
              </w:rPr>
            </w:pPr>
          </w:p>
          <w:p w14:paraId="3911CEE5" w14:textId="77777777" w:rsidR="00C062A1" w:rsidRPr="0079433A" w:rsidRDefault="00C062A1" w:rsidP="00743239">
            <w:pPr>
              <w:pBdr>
                <w:top w:val="nil"/>
                <w:left w:val="nil"/>
                <w:bottom w:val="nil"/>
                <w:right w:val="nil"/>
                <w:between w:val="nil"/>
              </w:pBdr>
              <w:spacing w:after="0" w:line="240" w:lineRule="auto"/>
              <w:rPr>
                <w:rFonts w:ascii="Arial" w:hAnsi="Arial" w:cs="Arial"/>
              </w:rPr>
            </w:pPr>
          </w:p>
          <w:p w14:paraId="60632E85" w14:textId="600FB3C7" w:rsidR="00ED54E0" w:rsidRPr="0079433A" w:rsidRDefault="68870B53" w:rsidP="00743239">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hAnsi="Arial" w:cs="Arial"/>
              </w:rPr>
              <w:t>Recognizes non</w:t>
            </w:r>
            <w:r w:rsidR="002469C5">
              <w:rPr>
                <w:rFonts w:ascii="Arial" w:hAnsi="Arial" w:cs="Arial"/>
              </w:rPr>
              <w:t>-</w:t>
            </w:r>
            <w:r w:rsidRPr="0079433A">
              <w:rPr>
                <w:rFonts w:ascii="Arial" w:hAnsi="Arial" w:cs="Arial"/>
              </w:rPr>
              <w:t>visualization of gall bladder on a HIDA scan is a pathology</w:t>
            </w:r>
          </w:p>
          <w:p w14:paraId="648F3009" w14:textId="2DEF4F09" w:rsidR="00ED54E0" w:rsidRPr="0079433A" w:rsidRDefault="00ED54E0" w:rsidP="68870B53">
            <w:pPr>
              <w:pBdr>
                <w:top w:val="nil"/>
                <w:left w:val="nil"/>
                <w:bottom w:val="nil"/>
                <w:right w:val="nil"/>
                <w:between w:val="nil"/>
              </w:pBdr>
              <w:spacing w:after="0" w:line="240" w:lineRule="auto"/>
              <w:rPr>
                <w:rFonts w:ascii="Arial" w:hAnsi="Arial" w:cs="Arial"/>
              </w:rPr>
            </w:pPr>
          </w:p>
        </w:tc>
      </w:tr>
      <w:tr w:rsidR="00ED54E0" w:rsidRPr="0079433A" w14:paraId="4FD7F0F8" w14:textId="77777777" w:rsidTr="0079433A">
        <w:tc>
          <w:tcPr>
            <w:tcW w:w="4950" w:type="dxa"/>
            <w:tcBorders>
              <w:top w:val="single" w:sz="4" w:space="0" w:color="000000"/>
              <w:bottom w:val="single" w:sz="4" w:space="0" w:color="000000"/>
            </w:tcBorders>
            <w:shd w:val="clear" w:color="auto" w:fill="C9C9C9"/>
          </w:tcPr>
          <w:p w14:paraId="5E6EA24F" w14:textId="77777777" w:rsidR="00C062A1" w:rsidRPr="00C062A1" w:rsidRDefault="00ED54E0" w:rsidP="00C062A1">
            <w:pPr>
              <w:spacing w:after="0" w:line="240" w:lineRule="auto"/>
              <w:rPr>
                <w:rFonts w:ascii="Arial" w:hAnsi="Arial" w:cs="Arial"/>
                <w:i/>
                <w:iCs/>
              </w:rPr>
            </w:pPr>
            <w:r w:rsidRPr="0079433A">
              <w:rPr>
                <w:rFonts w:ascii="Arial" w:hAnsi="Arial" w:cs="Arial"/>
                <w:b/>
              </w:rPr>
              <w:t>Level 3</w:t>
            </w:r>
            <w:r w:rsidRPr="0079433A">
              <w:rPr>
                <w:rFonts w:ascii="Arial" w:hAnsi="Arial" w:cs="Arial"/>
              </w:rPr>
              <w:t xml:space="preserve"> </w:t>
            </w:r>
            <w:r w:rsidR="00C062A1" w:rsidRPr="00C062A1">
              <w:rPr>
                <w:rFonts w:ascii="Arial" w:hAnsi="Arial" w:cs="Arial"/>
                <w:i/>
                <w:iCs/>
              </w:rPr>
              <w:t>Demonstrates knowledge of less common radiopharmaceutical properties</w:t>
            </w:r>
          </w:p>
          <w:p w14:paraId="10B3A693" w14:textId="77777777" w:rsidR="00C062A1" w:rsidRPr="00C062A1" w:rsidRDefault="00C062A1" w:rsidP="00C062A1">
            <w:pPr>
              <w:spacing w:after="0" w:line="240" w:lineRule="auto"/>
              <w:rPr>
                <w:rFonts w:ascii="Arial" w:hAnsi="Arial" w:cs="Arial"/>
                <w:i/>
                <w:iCs/>
              </w:rPr>
            </w:pPr>
          </w:p>
          <w:p w14:paraId="15880BF2" w14:textId="570A1457" w:rsidR="00ED54E0" w:rsidRPr="0079433A" w:rsidRDefault="00C062A1" w:rsidP="00C062A1">
            <w:pPr>
              <w:spacing w:after="0" w:line="240" w:lineRule="auto"/>
              <w:rPr>
                <w:rFonts w:ascii="Arial" w:hAnsi="Arial" w:cs="Arial"/>
                <w:i/>
                <w:color w:val="000000"/>
              </w:rPr>
            </w:pPr>
            <w:r w:rsidRPr="00C062A1">
              <w:rPr>
                <w:rFonts w:ascii="Arial" w:hAnsi="Arial" w:cs="Arial"/>
                <w:i/>
                <w:iCs/>
              </w:rPr>
              <w:t>Demonstrates knowledge of appropriate use, abnormal distribution, and pathology of less common radiopharmaceuticals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9BE92BC" w14:textId="5E67191F" w:rsidR="00743239" w:rsidRPr="0079433A" w:rsidRDefault="68870B53" w:rsidP="00743239">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hAnsi="Arial" w:cs="Arial"/>
              </w:rPr>
              <w:t xml:space="preserve">Understand the distribution of </w:t>
            </w:r>
            <w:r w:rsidR="00632922" w:rsidRPr="0079433A">
              <w:rPr>
                <w:rFonts w:ascii="Arial" w:hAnsi="Arial" w:cs="Arial"/>
              </w:rPr>
              <w:t>G</w:t>
            </w:r>
            <w:r w:rsidRPr="0079433A">
              <w:rPr>
                <w:rFonts w:ascii="Arial" w:hAnsi="Arial" w:cs="Arial"/>
              </w:rPr>
              <w:t>allium-67</w:t>
            </w:r>
          </w:p>
          <w:p w14:paraId="02C428DF" w14:textId="77777777" w:rsidR="00743239" w:rsidRPr="0079433A" w:rsidRDefault="00743239" w:rsidP="00743239">
            <w:pPr>
              <w:pBdr>
                <w:top w:val="nil"/>
                <w:left w:val="nil"/>
                <w:bottom w:val="nil"/>
                <w:right w:val="nil"/>
                <w:between w:val="nil"/>
              </w:pBdr>
              <w:spacing w:after="0" w:line="240" w:lineRule="auto"/>
              <w:rPr>
                <w:rFonts w:ascii="Arial" w:hAnsi="Arial" w:cs="Arial"/>
              </w:rPr>
            </w:pPr>
          </w:p>
          <w:p w14:paraId="26A3D4D2" w14:textId="77777777" w:rsidR="00743239" w:rsidRPr="0079433A" w:rsidRDefault="00743239" w:rsidP="00743239">
            <w:pPr>
              <w:pBdr>
                <w:top w:val="nil"/>
                <w:left w:val="nil"/>
                <w:bottom w:val="nil"/>
                <w:right w:val="nil"/>
                <w:between w:val="nil"/>
              </w:pBdr>
              <w:spacing w:after="0" w:line="240" w:lineRule="auto"/>
              <w:rPr>
                <w:rFonts w:ascii="Arial" w:hAnsi="Arial" w:cs="Arial"/>
              </w:rPr>
            </w:pPr>
          </w:p>
          <w:p w14:paraId="1F3F060D" w14:textId="3A609794" w:rsidR="00ED54E0" w:rsidRPr="0079433A" w:rsidRDefault="68870B53" w:rsidP="00743239">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hAnsi="Arial" w:cs="Arial"/>
              </w:rPr>
              <w:t xml:space="preserve">Understands abnormal uptake in the spine for osteomyelitis and malignant otitis media </w:t>
            </w:r>
          </w:p>
        </w:tc>
      </w:tr>
      <w:tr w:rsidR="00ED54E0" w:rsidRPr="0079433A" w14:paraId="5D2974CD" w14:textId="77777777" w:rsidTr="0079433A">
        <w:tc>
          <w:tcPr>
            <w:tcW w:w="4950" w:type="dxa"/>
            <w:tcBorders>
              <w:top w:val="single" w:sz="4" w:space="0" w:color="000000"/>
              <w:bottom w:val="single" w:sz="4" w:space="0" w:color="000000"/>
            </w:tcBorders>
            <w:shd w:val="clear" w:color="auto" w:fill="C9C9C9"/>
          </w:tcPr>
          <w:p w14:paraId="6ED9F679" w14:textId="77777777" w:rsidR="00C062A1" w:rsidRPr="00C062A1" w:rsidRDefault="00ED54E0" w:rsidP="00C062A1">
            <w:pPr>
              <w:spacing w:after="0" w:line="240" w:lineRule="auto"/>
              <w:rPr>
                <w:rFonts w:ascii="Arial" w:hAnsi="Arial" w:cs="Arial"/>
                <w:i/>
                <w:iCs/>
              </w:rPr>
            </w:pPr>
            <w:r w:rsidRPr="0079433A">
              <w:rPr>
                <w:rFonts w:ascii="Arial" w:hAnsi="Arial" w:cs="Arial"/>
                <w:b/>
              </w:rPr>
              <w:t>Level 4</w:t>
            </w:r>
            <w:r w:rsidRPr="0079433A">
              <w:rPr>
                <w:rFonts w:ascii="Arial" w:hAnsi="Arial" w:cs="Arial"/>
              </w:rPr>
              <w:t xml:space="preserve"> </w:t>
            </w:r>
            <w:r w:rsidR="00C062A1" w:rsidRPr="00C062A1">
              <w:rPr>
                <w:rFonts w:ascii="Arial" w:hAnsi="Arial" w:cs="Arial"/>
                <w:i/>
                <w:iCs/>
              </w:rPr>
              <w:t xml:space="preserve">Demonstrates knowledge of recently approved radiopharmaceuticals and other molecular agents </w:t>
            </w:r>
          </w:p>
          <w:p w14:paraId="203931E0" w14:textId="77777777" w:rsidR="00C062A1" w:rsidRDefault="00C062A1" w:rsidP="00C062A1">
            <w:pPr>
              <w:spacing w:after="0" w:line="240" w:lineRule="auto"/>
              <w:rPr>
                <w:rFonts w:ascii="Arial" w:hAnsi="Arial" w:cs="Arial"/>
                <w:i/>
                <w:iCs/>
              </w:rPr>
            </w:pPr>
          </w:p>
          <w:p w14:paraId="0F0F384C" w14:textId="7B3AF796" w:rsidR="00ED54E0" w:rsidRPr="0079433A" w:rsidRDefault="00C062A1" w:rsidP="00C062A1">
            <w:pPr>
              <w:spacing w:after="0" w:line="240" w:lineRule="auto"/>
              <w:rPr>
                <w:rFonts w:ascii="Arial" w:eastAsia="Arial" w:hAnsi="Arial" w:cs="Arial"/>
                <w:i/>
              </w:rPr>
            </w:pPr>
            <w:r w:rsidRPr="00C062A1">
              <w:rPr>
                <w:rFonts w:ascii="Arial" w:hAnsi="Arial" w:cs="Arial"/>
                <w:i/>
                <w:iCs/>
              </w:rPr>
              <w:t>Demonstrates knowledge of appropriate use, abnormal distribution, and pathology for recently approved imaging procedures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425C564" w14:textId="77777777" w:rsidR="00743239" w:rsidRPr="0079433A" w:rsidRDefault="68870B53" w:rsidP="00743239">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hAnsi="Arial" w:cs="Arial"/>
              </w:rPr>
              <w:t>Understand the distribution of Gallium 68 DOTATA</w:t>
            </w:r>
            <w:r w:rsidR="00AA6A2D" w:rsidRPr="0079433A">
              <w:rPr>
                <w:rFonts w:ascii="Arial" w:hAnsi="Arial" w:cs="Arial"/>
              </w:rPr>
              <w:t>T</w:t>
            </w:r>
            <w:r w:rsidRPr="0079433A">
              <w:rPr>
                <w:rFonts w:ascii="Arial" w:hAnsi="Arial" w:cs="Arial"/>
              </w:rPr>
              <w:t xml:space="preserve">E </w:t>
            </w:r>
          </w:p>
          <w:p w14:paraId="3E053F40" w14:textId="77777777" w:rsidR="00743239" w:rsidRPr="0079433A" w:rsidRDefault="00743239" w:rsidP="00743239">
            <w:pPr>
              <w:pBdr>
                <w:top w:val="nil"/>
                <w:left w:val="nil"/>
                <w:bottom w:val="nil"/>
                <w:right w:val="nil"/>
                <w:between w:val="nil"/>
              </w:pBdr>
              <w:spacing w:after="0" w:line="240" w:lineRule="auto"/>
              <w:rPr>
                <w:rFonts w:ascii="Arial" w:hAnsi="Arial" w:cs="Arial"/>
              </w:rPr>
            </w:pPr>
          </w:p>
          <w:p w14:paraId="5AF7B882" w14:textId="77777777" w:rsidR="00743239" w:rsidRPr="0079433A" w:rsidRDefault="00743239" w:rsidP="00743239">
            <w:pPr>
              <w:pBdr>
                <w:top w:val="nil"/>
                <w:left w:val="nil"/>
                <w:bottom w:val="nil"/>
                <w:right w:val="nil"/>
                <w:between w:val="nil"/>
              </w:pBdr>
              <w:spacing w:after="0" w:line="240" w:lineRule="auto"/>
              <w:rPr>
                <w:rFonts w:ascii="Arial" w:hAnsi="Arial" w:cs="Arial"/>
              </w:rPr>
            </w:pPr>
          </w:p>
          <w:p w14:paraId="5A537061" w14:textId="77777777" w:rsidR="00743239" w:rsidRPr="0079433A" w:rsidRDefault="00743239" w:rsidP="00743239">
            <w:pPr>
              <w:pBdr>
                <w:top w:val="nil"/>
                <w:left w:val="nil"/>
                <w:bottom w:val="nil"/>
                <w:right w:val="nil"/>
                <w:between w:val="nil"/>
              </w:pBdr>
              <w:spacing w:after="0" w:line="240" w:lineRule="auto"/>
              <w:rPr>
                <w:rFonts w:ascii="Arial" w:hAnsi="Arial" w:cs="Arial"/>
              </w:rPr>
            </w:pPr>
          </w:p>
          <w:p w14:paraId="55EF6CB0" w14:textId="6C6E30CF" w:rsidR="00ED54E0" w:rsidRPr="0079433A" w:rsidRDefault="68870B53" w:rsidP="00743239">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hAnsi="Arial" w:cs="Arial"/>
              </w:rPr>
              <w:t>Recognizes extradural uptake in the brain is a possible meningioma</w:t>
            </w:r>
          </w:p>
        </w:tc>
      </w:tr>
      <w:tr w:rsidR="00ED54E0" w:rsidRPr="0079433A" w14:paraId="4EF51347" w14:textId="77777777" w:rsidTr="0079433A">
        <w:tc>
          <w:tcPr>
            <w:tcW w:w="4950" w:type="dxa"/>
            <w:tcBorders>
              <w:top w:val="single" w:sz="4" w:space="0" w:color="000000"/>
              <w:bottom w:val="single" w:sz="4" w:space="0" w:color="000000"/>
            </w:tcBorders>
            <w:shd w:val="clear" w:color="auto" w:fill="C9C9C9"/>
          </w:tcPr>
          <w:p w14:paraId="2A3840E5" w14:textId="77777777" w:rsidR="00C062A1" w:rsidRPr="00C062A1" w:rsidRDefault="00ED54E0" w:rsidP="00C062A1">
            <w:pPr>
              <w:spacing w:after="0" w:line="240" w:lineRule="auto"/>
              <w:rPr>
                <w:rFonts w:ascii="Arial" w:hAnsi="Arial" w:cs="Arial"/>
                <w:i/>
                <w:iCs/>
              </w:rPr>
            </w:pPr>
            <w:r w:rsidRPr="0079433A">
              <w:rPr>
                <w:rFonts w:ascii="Arial" w:hAnsi="Arial" w:cs="Arial"/>
                <w:b/>
              </w:rPr>
              <w:t>Level 5</w:t>
            </w:r>
            <w:r w:rsidRPr="0079433A">
              <w:rPr>
                <w:rFonts w:ascii="Arial" w:hAnsi="Arial" w:cs="Arial"/>
              </w:rPr>
              <w:t xml:space="preserve"> </w:t>
            </w:r>
            <w:r w:rsidR="00C062A1" w:rsidRPr="00C062A1">
              <w:rPr>
                <w:rFonts w:ascii="Arial" w:hAnsi="Arial" w:cs="Arial"/>
                <w:i/>
                <w:iCs/>
              </w:rPr>
              <w:t xml:space="preserve">Demonstrates knowledge of emerging radiopharmaceuticals that are near Food and Drug Administration (FDA) approval </w:t>
            </w:r>
          </w:p>
          <w:p w14:paraId="4B1E6244" w14:textId="77777777" w:rsidR="00C062A1" w:rsidRPr="00C062A1" w:rsidRDefault="00C062A1" w:rsidP="00C062A1">
            <w:pPr>
              <w:spacing w:after="0" w:line="240" w:lineRule="auto"/>
              <w:rPr>
                <w:rFonts w:ascii="Arial" w:hAnsi="Arial" w:cs="Arial"/>
                <w:i/>
                <w:iCs/>
              </w:rPr>
            </w:pPr>
          </w:p>
          <w:p w14:paraId="78E676AB" w14:textId="67AC9E35" w:rsidR="00ED54E0" w:rsidRPr="0079433A" w:rsidRDefault="00C062A1" w:rsidP="00C062A1">
            <w:pPr>
              <w:spacing w:after="0" w:line="240" w:lineRule="auto"/>
              <w:rPr>
                <w:rFonts w:ascii="Arial" w:eastAsia="Arial" w:hAnsi="Arial" w:cs="Arial"/>
                <w:i/>
              </w:rPr>
            </w:pPr>
            <w:r w:rsidRPr="00C062A1">
              <w:rPr>
                <w:rFonts w:ascii="Arial" w:hAnsi="Arial" w:cs="Arial"/>
                <w:i/>
                <w:iCs/>
              </w:rPr>
              <w:t>Conducts research on emerging radiopharmaceuticals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2779A90" w14:textId="3277A946" w:rsidR="00743239" w:rsidRPr="0079433A" w:rsidRDefault="68870B53" w:rsidP="00743239">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hAnsi="Arial" w:cs="Arial"/>
              </w:rPr>
              <w:t xml:space="preserve">Demonstrates knowledge of newly emerging </w:t>
            </w:r>
            <w:r w:rsidR="00632922" w:rsidRPr="0079433A">
              <w:rPr>
                <w:rFonts w:ascii="Arial" w:hAnsi="Arial" w:cs="Arial"/>
              </w:rPr>
              <w:t xml:space="preserve">prostate-specific membrane antigen </w:t>
            </w:r>
            <w:r w:rsidRPr="0079433A">
              <w:rPr>
                <w:rFonts w:ascii="Arial" w:hAnsi="Arial" w:cs="Arial"/>
              </w:rPr>
              <w:t>agents for theragnostic</w:t>
            </w:r>
          </w:p>
          <w:p w14:paraId="175434E4" w14:textId="77777777" w:rsidR="00743239" w:rsidRPr="0079433A" w:rsidRDefault="00743239" w:rsidP="00743239">
            <w:pPr>
              <w:pBdr>
                <w:top w:val="nil"/>
                <w:left w:val="nil"/>
                <w:bottom w:val="nil"/>
                <w:right w:val="nil"/>
                <w:between w:val="nil"/>
              </w:pBdr>
              <w:spacing w:after="0" w:line="240" w:lineRule="auto"/>
              <w:ind w:left="180"/>
              <w:rPr>
                <w:rFonts w:ascii="Arial" w:hAnsi="Arial" w:cs="Arial"/>
              </w:rPr>
            </w:pPr>
          </w:p>
          <w:p w14:paraId="2826F3F5" w14:textId="77777777" w:rsidR="00743239" w:rsidRPr="0079433A" w:rsidRDefault="00743239" w:rsidP="00632922">
            <w:pPr>
              <w:pBdr>
                <w:top w:val="nil"/>
                <w:left w:val="nil"/>
                <w:bottom w:val="nil"/>
                <w:right w:val="nil"/>
                <w:between w:val="nil"/>
              </w:pBdr>
              <w:spacing w:after="0" w:line="240" w:lineRule="auto"/>
              <w:rPr>
                <w:rFonts w:ascii="Arial" w:hAnsi="Arial" w:cs="Arial"/>
              </w:rPr>
            </w:pPr>
          </w:p>
          <w:p w14:paraId="3C6377BB" w14:textId="33A5BE11" w:rsidR="00ED54E0" w:rsidRPr="0079433A" w:rsidRDefault="000B677F" w:rsidP="00743239">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hAnsi="Arial" w:cs="Arial"/>
              </w:rPr>
              <w:t xml:space="preserve">Participates in clinical trials </w:t>
            </w:r>
            <w:r w:rsidR="002469C5">
              <w:rPr>
                <w:rFonts w:ascii="Arial" w:hAnsi="Arial" w:cs="Arial"/>
              </w:rPr>
              <w:t>using</w:t>
            </w:r>
            <w:r w:rsidR="002469C5" w:rsidRPr="0079433A">
              <w:rPr>
                <w:rFonts w:ascii="Arial" w:hAnsi="Arial" w:cs="Arial"/>
              </w:rPr>
              <w:t xml:space="preserve"> </w:t>
            </w:r>
            <w:r w:rsidRPr="0079433A">
              <w:rPr>
                <w:rFonts w:ascii="Arial" w:hAnsi="Arial" w:cs="Arial"/>
              </w:rPr>
              <w:t xml:space="preserve">novel tracers </w:t>
            </w:r>
          </w:p>
        </w:tc>
      </w:tr>
      <w:tr w:rsidR="00ED54E0" w:rsidRPr="0079433A" w14:paraId="6D441D30" w14:textId="77777777" w:rsidTr="0DEF6CA5">
        <w:tc>
          <w:tcPr>
            <w:tcW w:w="4950" w:type="dxa"/>
            <w:shd w:val="clear" w:color="auto" w:fill="FFD965"/>
          </w:tcPr>
          <w:p w14:paraId="2AF17C89" w14:textId="77777777" w:rsidR="00ED54E0" w:rsidRPr="0079433A" w:rsidRDefault="00ED54E0" w:rsidP="009E03EC">
            <w:pPr>
              <w:spacing w:after="0" w:line="240" w:lineRule="auto"/>
              <w:rPr>
                <w:rFonts w:ascii="Arial" w:eastAsia="Arial" w:hAnsi="Arial" w:cs="Arial"/>
              </w:rPr>
            </w:pPr>
            <w:r w:rsidRPr="0079433A">
              <w:rPr>
                <w:rFonts w:ascii="Arial" w:hAnsi="Arial" w:cs="Arial"/>
              </w:rPr>
              <w:t>Assessment Models or Tools</w:t>
            </w:r>
          </w:p>
        </w:tc>
        <w:tc>
          <w:tcPr>
            <w:tcW w:w="9175" w:type="dxa"/>
            <w:shd w:val="clear" w:color="auto" w:fill="FFD965"/>
          </w:tcPr>
          <w:p w14:paraId="00F06EBC" w14:textId="787971A2" w:rsidR="00743239" w:rsidRPr="0079433A" w:rsidRDefault="005B7EA6" w:rsidP="00743239">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hAnsi="Arial" w:cs="Arial"/>
              </w:rPr>
              <w:t xml:space="preserve">Direct </w:t>
            </w:r>
            <w:r w:rsidR="002469C5">
              <w:rPr>
                <w:rFonts w:ascii="Arial" w:hAnsi="Arial" w:cs="Arial"/>
              </w:rPr>
              <w:t>o</w:t>
            </w:r>
            <w:r w:rsidRPr="0079433A">
              <w:rPr>
                <w:rFonts w:ascii="Arial" w:hAnsi="Arial" w:cs="Arial"/>
              </w:rPr>
              <w:t>bservation</w:t>
            </w:r>
          </w:p>
          <w:p w14:paraId="0D436346" w14:textId="747CCF6E" w:rsidR="00A6490C" w:rsidRPr="00A6490C" w:rsidRDefault="0DEF6CA5" w:rsidP="00A6490C">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hAnsi="Arial" w:cs="Arial"/>
              </w:rPr>
              <w:t>In training exam</w:t>
            </w:r>
          </w:p>
        </w:tc>
      </w:tr>
      <w:tr w:rsidR="00ED54E0" w:rsidRPr="0079433A" w14:paraId="24495602" w14:textId="77777777" w:rsidTr="0DEF6CA5">
        <w:tc>
          <w:tcPr>
            <w:tcW w:w="4950" w:type="dxa"/>
            <w:shd w:val="clear" w:color="auto" w:fill="8DB3E2" w:themeFill="text2" w:themeFillTint="66"/>
          </w:tcPr>
          <w:p w14:paraId="6920B372" w14:textId="77777777" w:rsidR="00ED54E0" w:rsidRPr="0079433A" w:rsidRDefault="00ED54E0" w:rsidP="009E03EC">
            <w:pPr>
              <w:spacing w:after="0" w:line="240" w:lineRule="auto"/>
              <w:rPr>
                <w:rFonts w:ascii="Arial" w:hAnsi="Arial" w:cs="Arial"/>
              </w:rPr>
            </w:pPr>
            <w:r w:rsidRPr="0079433A">
              <w:rPr>
                <w:rFonts w:ascii="Arial" w:hAnsi="Arial" w:cs="Arial"/>
              </w:rPr>
              <w:lastRenderedPageBreak/>
              <w:t xml:space="preserve">Curriculum Mapping </w:t>
            </w:r>
          </w:p>
        </w:tc>
        <w:tc>
          <w:tcPr>
            <w:tcW w:w="9175" w:type="dxa"/>
            <w:shd w:val="clear" w:color="auto" w:fill="8DB3E2" w:themeFill="text2" w:themeFillTint="66"/>
          </w:tcPr>
          <w:p w14:paraId="269103BE" w14:textId="607D3F65" w:rsidR="00ED54E0" w:rsidRPr="0079433A" w:rsidRDefault="00ED54E0" w:rsidP="00743239">
            <w:pPr>
              <w:numPr>
                <w:ilvl w:val="0"/>
                <w:numId w:val="2"/>
              </w:numPr>
              <w:pBdr>
                <w:top w:val="nil"/>
                <w:left w:val="nil"/>
                <w:bottom w:val="nil"/>
                <w:right w:val="nil"/>
                <w:between w:val="nil"/>
              </w:pBdr>
              <w:spacing w:after="0" w:line="240" w:lineRule="auto"/>
              <w:ind w:left="180" w:hanging="180"/>
              <w:rPr>
                <w:rFonts w:ascii="Arial" w:hAnsi="Arial" w:cs="Arial"/>
              </w:rPr>
            </w:pPr>
          </w:p>
        </w:tc>
      </w:tr>
      <w:tr w:rsidR="00F71A29" w:rsidRPr="0079433A" w14:paraId="79F6778F" w14:textId="77777777" w:rsidTr="00F71A29">
        <w:tc>
          <w:tcPr>
            <w:tcW w:w="4950" w:type="dxa"/>
            <w:shd w:val="clear" w:color="auto" w:fill="A8D08D"/>
          </w:tcPr>
          <w:p w14:paraId="59C22658" w14:textId="6E8DE266" w:rsidR="00F71A29" w:rsidRPr="0079433A" w:rsidRDefault="00F71A29" w:rsidP="00F71A29">
            <w:pPr>
              <w:spacing w:after="0" w:line="240" w:lineRule="auto"/>
              <w:rPr>
                <w:rFonts w:ascii="Arial" w:hAnsi="Arial" w:cs="Arial"/>
              </w:rPr>
            </w:pPr>
            <w:r w:rsidRPr="0079433A">
              <w:rPr>
                <w:rFonts w:ascii="Arial" w:hAnsi="Arial" w:cs="Arial"/>
              </w:rPr>
              <w:t>Notes or Resources</w:t>
            </w:r>
          </w:p>
        </w:tc>
        <w:tc>
          <w:tcPr>
            <w:tcW w:w="9175" w:type="dxa"/>
            <w:shd w:val="clear" w:color="auto" w:fill="A8D08D"/>
          </w:tcPr>
          <w:p w14:paraId="105F8EA6" w14:textId="77777777" w:rsidR="00A6490C" w:rsidRPr="00A6490C" w:rsidRDefault="00A6490C" w:rsidP="00A6490C">
            <w:pPr>
              <w:numPr>
                <w:ilvl w:val="0"/>
                <w:numId w:val="2"/>
              </w:numPr>
              <w:pBdr>
                <w:top w:val="nil"/>
                <w:left w:val="nil"/>
                <w:bottom w:val="nil"/>
                <w:right w:val="nil"/>
                <w:between w:val="nil"/>
              </w:pBdr>
              <w:spacing w:after="0" w:line="240" w:lineRule="auto"/>
              <w:ind w:left="180" w:hanging="180"/>
              <w:rPr>
                <w:rStyle w:val="eop"/>
                <w:rFonts w:ascii="Arial" w:hAnsi="Arial" w:cs="Arial"/>
              </w:rPr>
            </w:pPr>
            <w:r w:rsidRPr="00A6490C">
              <w:rPr>
                <w:rStyle w:val="normaltextrun"/>
                <w:rFonts w:ascii="Arial" w:hAnsi="Arial" w:cs="Arial"/>
              </w:rPr>
              <w:t xml:space="preserve">American College of Nuclear Medicine (ACNM). ACNM/SNMMI Joint CME/SAM Webinars. </w:t>
            </w:r>
            <w:hyperlink r:id="rId17" w:anchor="ACNM/SNMMI%20Joint%20Webinars" w:history="1">
              <w:r w:rsidRPr="00A6490C">
                <w:rPr>
                  <w:rStyle w:val="Hyperlink"/>
                  <w:rFonts w:ascii="Arial" w:hAnsi="Arial" w:cs="Arial"/>
                </w:rPr>
                <w:t>https://acnmonline.org/ACNM/ACNM-Webinars/Webinars.aspx?WebsiteKey=081028ac-fc63-4231-8064-b5a2243e2a1e&amp;ACNM%2fSNMMI+Joint+Webinars=2&amp;ACNM/SNMMI%20Joint%20Webinars=1#ACNM/SNMMI%20Joint%20Webinars</w:t>
              </w:r>
            </w:hyperlink>
            <w:r w:rsidRPr="00A6490C">
              <w:rPr>
                <w:rStyle w:val="normaltextrun"/>
                <w:rFonts w:ascii="Arial" w:hAnsi="Arial" w:cs="Arial"/>
              </w:rPr>
              <w:t>. 2021.</w:t>
            </w:r>
            <w:r w:rsidRPr="00A6490C">
              <w:rPr>
                <w:rStyle w:val="eop"/>
                <w:rFonts w:ascii="Arial" w:hAnsi="Arial" w:cs="Arial"/>
              </w:rPr>
              <w:t> </w:t>
            </w:r>
          </w:p>
          <w:p w14:paraId="6A1A958E" w14:textId="56B9963B" w:rsidR="00A6490C" w:rsidRPr="00A6490C" w:rsidRDefault="00A6490C" w:rsidP="00A6490C">
            <w:pPr>
              <w:numPr>
                <w:ilvl w:val="0"/>
                <w:numId w:val="2"/>
              </w:numPr>
              <w:pBdr>
                <w:top w:val="nil"/>
                <w:left w:val="nil"/>
                <w:bottom w:val="nil"/>
                <w:right w:val="nil"/>
                <w:between w:val="nil"/>
              </w:pBdr>
              <w:spacing w:after="0" w:line="240" w:lineRule="auto"/>
              <w:ind w:left="180" w:hanging="180"/>
              <w:rPr>
                <w:rStyle w:val="eop"/>
                <w:rFonts w:ascii="Arial" w:hAnsi="Arial" w:cs="Arial"/>
              </w:rPr>
            </w:pPr>
            <w:r w:rsidRPr="00A6490C">
              <w:rPr>
                <w:rStyle w:val="normaltextrun"/>
                <w:rFonts w:ascii="Arial" w:hAnsi="Arial" w:cs="Arial"/>
              </w:rPr>
              <w:t xml:space="preserve">American College of Radiology (ACR). ACR Appropriateness Criteria. </w:t>
            </w:r>
            <w:hyperlink r:id="rId18" w:history="1">
              <w:r w:rsidRPr="00A6490C">
                <w:rPr>
                  <w:rStyle w:val="Hyperlink"/>
                  <w:rFonts w:ascii="Arial" w:hAnsi="Arial" w:cs="Arial"/>
                </w:rPr>
                <w:t>https://www.acr.org/Clinical-Resources/ACR-Appropriateness-Criteria</w:t>
              </w:r>
            </w:hyperlink>
            <w:r w:rsidRPr="00A6490C">
              <w:rPr>
                <w:rStyle w:val="normaltextrun"/>
                <w:rFonts w:ascii="Arial" w:hAnsi="Arial" w:cs="Arial"/>
              </w:rPr>
              <w:t>. 2021.</w:t>
            </w:r>
            <w:r w:rsidRPr="00A6490C">
              <w:rPr>
                <w:rStyle w:val="eop"/>
                <w:rFonts w:ascii="Arial" w:hAnsi="Arial" w:cs="Arial"/>
              </w:rPr>
              <w:t> </w:t>
            </w:r>
          </w:p>
          <w:p w14:paraId="178F8F8F" w14:textId="1B464D3F" w:rsidR="00A6490C" w:rsidRPr="00A6490C" w:rsidRDefault="00A6490C" w:rsidP="00A6490C">
            <w:pPr>
              <w:numPr>
                <w:ilvl w:val="0"/>
                <w:numId w:val="2"/>
              </w:numPr>
              <w:pBdr>
                <w:top w:val="nil"/>
                <w:left w:val="nil"/>
                <w:bottom w:val="nil"/>
                <w:right w:val="nil"/>
                <w:between w:val="nil"/>
              </w:pBdr>
              <w:spacing w:after="0" w:line="240" w:lineRule="auto"/>
              <w:ind w:left="180" w:hanging="180"/>
              <w:rPr>
                <w:rFonts w:ascii="Arial" w:hAnsi="Arial" w:cs="Arial"/>
              </w:rPr>
            </w:pPr>
            <w:r w:rsidRPr="00A6490C">
              <w:rPr>
                <w:rStyle w:val="Hyperlink"/>
                <w:rFonts w:ascii="Arial" w:hAnsi="Arial" w:cs="Arial"/>
                <w:color w:val="auto"/>
                <w:u w:val="none"/>
              </w:rPr>
              <w:t xml:space="preserve">ABNM. </w:t>
            </w:r>
            <w:hyperlink r:id="rId19" w:history="1">
              <w:r w:rsidRPr="00A6490C">
                <w:rPr>
                  <w:rStyle w:val="Hyperlink"/>
                  <w:rFonts w:ascii="Arial" w:hAnsi="Arial" w:cs="Arial"/>
                </w:rPr>
                <w:t>https://www.abnm.org/</w:t>
              </w:r>
            </w:hyperlink>
            <w:r w:rsidRPr="00A6490C">
              <w:rPr>
                <w:rStyle w:val="Hyperlink"/>
                <w:rFonts w:ascii="Arial" w:hAnsi="Arial" w:cs="Arial"/>
                <w:color w:val="auto"/>
                <w:u w:val="none"/>
              </w:rPr>
              <w:t>. 2021.</w:t>
            </w:r>
          </w:p>
          <w:p w14:paraId="65AAA1E0" w14:textId="77777777" w:rsidR="00F71A29" w:rsidRDefault="00A6490C" w:rsidP="00A6490C">
            <w:pPr>
              <w:numPr>
                <w:ilvl w:val="0"/>
                <w:numId w:val="2"/>
              </w:numPr>
              <w:pBdr>
                <w:top w:val="nil"/>
                <w:left w:val="nil"/>
                <w:bottom w:val="nil"/>
                <w:right w:val="nil"/>
                <w:between w:val="nil"/>
              </w:pBdr>
              <w:spacing w:after="0" w:line="240" w:lineRule="auto"/>
              <w:ind w:left="180" w:hanging="180"/>
              <w:rPr>
                <w:rStyle w:val="normaltextrun"/>
                <w:rFonts w:ascii="Arial" w:hAnsi="Arial" w:cs="Arial"/>
              </w:rPr>
            </w:pPr>
            <w:r w:rsidRPr="00A6490C">
              <w:rPr>
                <w:rStyle w:val="normaltextrun"/>
                <w:rFonts w:ascii="Arial" w:hAnsi="Arial" w:cs="Arial"/>
              </w:rPr>
              <w:t xml:space="preserve">The Journal of Nuclear Medicine (JNM). </w:t>
            </w:r>
            <w:hyperlink r:id="rId20" w:history="1">
              <w:r w:rsidRPr="00A6490C">
                <w:rPr>
                  <w:rStyle w:val="Hyperlink"/>
                  <w:rFonts w:ascii="Arial" w:hAnsi="Arial" w:cs="Arial"/>
                </w:rPr>
                <w:t>https://jnm.snmjournals.org/</w:t>
              </w:r>
            </w:hyperlink>
            <w:r w:rsidRPr="00A6490C">
              <w:rPr>
                <w:rStyle w:val="normaltextrun"/>
                <w:rFonts w:ascii="Arial" w:hAnsi="Arial" w:cs="Arial"/>
              </w:rPr>
              <w:t>. 2021.</w:t>
            </w:r>
          </w:p>
          <w:p w14:paraId="0845D484" w14:textId="3B99D6C2" w:rsidR="00A6490C" w:rsidRPr="00A6490C" w:rsidRDefault="00A6490C" w:rsidP="00A6490C">
            <w:pPr>
              <w:numPr>
                <w:ilvl w:val="0"/>
                <w:numId w:val="2"/>
              </w:numPr>
              <w:pBdr>
                <w:top w:val="nil"/>
                <w:left w:val="nil"/>
                <w:bottom w:val="nil"/>
                <w:right w:val="nil"/>
                <w:between w:val="nil"/>
              </w:pBdr>
              <w:spacing w:after="0" w:line="240" w:lineRule="auto"/>
              <w:ind w:left="180" w:hanging="180"/>
              <w:rPr>
                <w:rFonts w:ascii="Arial" w:hAnsi="Arial" w:cs="Arial"/>
              </w:rPr>
            </w:pPr>
            <w:r w:rsidRPr="00A6490C">
              <w:rPr>
                <w:rStyle w:val="normaltextrun"/>
                <w:rFonts w:ascii="Arial" w:hAnsi="Arial" w:cs="Arial"/>
              </w:rPr>
              <w:t xml:space="preserve">SNMMI. SNMMIT Outreach Educational Tools. </w:t>
            </w:r>
            <w:hyperlink r:id="rId21" w:history="1">
              <w:r w:rsidRPr="00A6490C">
                <w:rPr>
                  <w:rStyle w:val="Hyperlink"/>
                  <w:rFonts w:ascii="Arial" w:hAnsi="Arial" w:cs="Arial"/>
                </w:rPr>
                <w:t>http://www.snmmi.org/AboutSNMMI/Outreach.aspx?ItemNumber=21456</w:t>
              </w:r>
            </w:hyperlink>
            <w:r w:rsidRPr="00A6490C">
              <w:rPr>
                <w:rStyle w:val="normaltextrun"/>
                <w:rFonts w:ascii="Arial" w:hAnsi="Arial" w:cs="Arial"/>
              </w:rPr>
              <w:t>. 2021.</w:t>
            </w:r>
          </w:p>
        </w:tc>
      </w:tr>
    </w:tbl>
    <w:p w14:paraId="7E6C0064" w14:textId="77777777" w:rsidR="00ED54E0" w:rsidRPr="0079433A" w:rsidRDefault="00ED54E0" w:rsidP="009E03EC">
      <w:pPr>
        <w:spacing w:after="0" w:line="240" w:lineRule="auto"/>
        <w:rPr>
          <w:rFonts w:ascii="Arial" w:eastAsia="Arial" w:hAnsi="Arial" w:cs="Arial"/>
        </w:rPr>
      </w:pPr>
    </w:p>
    <w:p w14:paraId="1BE70EEA" w14:textId="77777777" w:rsidR="00ED54E0" w:rsidRPr="0079433A" w:rsidRDefault="00ED54E0" w:rsidP="009E03EC">
      <w:pPr>
        <w:spacing w:after="0" w:line="240" w:lineRule="auto"/>
        <w:rPr>
          <w:rFonts w:ascii="Arial" w:eastAsia="Arial" w:hAnsi="Arial" w:cs="Arial"/>
        </w:rPr>
      </w:pPr>
      <w:r w:rsidRPr="0079433A">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ED54E0" w:rsidRPr="0079433A" w14:paraId="304D5ADB" w14:textId="77777777" w:rsidTr="0DEF6CA5">
        <w:trPr>
          <w:trHeight w:val="769"/>
        </w:trPr>
        <w:tc>
          <w:tcPr>
            <w:tcW w:w="14125" w:type="dxa"/>
            <w:gridSpan w:val="2"/>
            <w:shd w:val="clear" w:color="auto" w:fill="9CC3E5"/>
          </w:tcPr>
          <w:p w14:paraId="2CA0B2E2" w14:textId="77777777" w:rsidR="009A5249" w:rsidRPr="0079433A" w:rsidRDefault="009A5249" w:rsidP="00F71A29">
            <w:pPr>
              <w:spacing w:after="0" w:line="240" w:lineRule="auto"/>
              <w:ind w:hanging="14"/>
              <w:jc w:val="center"/>
              <w:rPr>
                <w:rFonts w:ascii="Arial" w:eastAsia="Arial" w:hAnsi="Arial" w:cs="Arial"/>
                <w:b/>
              </w:rPr>
            </w:pPr>
            <w:bookmarkStart w:id="11" w:name="_Hlk83646081"/>
            <w:r w:rsidRPr="0079433A">
              <w:rPr>
                <w:rFonts w:ascii="Arial" w:eastAsia="Arial" w:hAnsi="Arial" w:cs="Arial"/>
                <w:b/>
              </w:rPr>
              <w:lastRenderedPageBreak/>
              <w:t>Medical Knowledge 5: Medical Physics, Mathematics, and Radiation Biology</w:t>
            </w:r>
          </w:p>
          <w:bookmarkEnd w:id="11"/>
          <w:p w14:paraId="058A939B" w14:textId="1D2B0129" w:rsidR="00ED54E0" w:rsidRPr="0079433A" w:rsidRDefault="00ED54E0" w:rsidP="00F71A29">
            <w:pPr>
              <w:spacing w:after="0" w:line="240" w:lineRule="auto"/>
              <w:ind w:left="187"/>
              <w:rPr>
                <w:rFonts w:ascii="Arial" w:eastAsia="Arial" w:hAnsi="Arial" w:cs="Arial"/>
                <w:b/>
                <w:color w:val="000000"/>
              </w:rPr>
            </w:pPr>
            <w:r w:rsidRPr="0079433A">
              <w:rPr>
                <w:rFonts w:ascii="Arial" w:eastAsia="Arial" w:hAnsi="Arial" w:cs="Arial"/>
                <w:b/>
              </w:rPr>
              <w:t>Overall Intent:</w:t>
            </w:r>
            <w:r w:rsidR="006D5532" w:rsidRPr="0079433A">
              <w:rPr>
                <w:rFonts w:ascii="Arial" w:eastAsia="Arial" w:hAnsi="Arial" w:cs="Arial"/>
                <w:b/>
              </w:rPr>
              <w:t xml:space="preserve"> </w:t>
            </w:r>
            <w:r w:rsidR="006D5532" w:rsidRPr="0079433A">
              <w:rPr>
                <w:rFonts w:ascii="Arial" w:eastAsia="Arial" w:hAnsi="Arial" w:cs="Arial"/>
                <w:bCs/>
              </w:rPr>
              <w:t>To understand biological effects of normal background, diagnostic and therapeutic radiation</w:t>
            </w:r>
            <w:r w:rsidR="004164F3">
              <w:rPr>
                <w:rFonts w:ascii="Arial" w:eastAsia="Arial" w:hAnsi="Arial" w:cs="Arial"/>
                <w:bCs/>
              </w:rPr>
              <w:t>,</w:t>
            </w:r>
            <w:r w:rsidR="006D5532" w:rsidRPr="0079433A">
              <w:rPr>
                <w:rFonts w:ascii="Arial" w:eastAsia="Arial" w:hAnsi="Arial" w:cs="Arial"/>
                <w:bCs/>
              </w:rPr>
              <w:t xml:space="preserve"> and mechanism of effect</w:t>
            </w:r>
          </w:p>
        </w:tc>
      </w:tr>
      <w:tr w:rsidR="00ED54E0" w:rsidRPr="0079433A" w14:paraId="0ABD4BF4" w14:textId="77777777" w:rsidTr="00F71A29">
        <w:trPr>
          <w:trHeight w:val="50"/>
        </w:trPr>
        <w:tc>
          <w:tcPr>
            <w:tcW w:w="4950" w:type="dxa"/>
            <w:shd w:val="clear" w:color="auto" w:fill="FABF8F" w:themeFill="accent6" w:themeFillTint="99"/>
          </w:tcPr>
          <w:p w14:paraId="22A34A38" w14:textId="77777777" w:rsidR="00ED54E0" w:rsidRPr="0079433A" w:rsidRDefault="00ED54E0" w:rsidP="009E03EC">
            <w:pPr>
              <w:spacing w:after="0" w:line="240" w:lineRule="auto"/>
              <w:jc w:val="center"/>
              <w:rPr>
                <w:rFonts w:ascii="Arial" w:eastAsia="Arial" w:hAnsi="Arial" w:cs="Arial"/>
                <w:b/>
              </w:rPr>
            </w:pPr>
            <w:r w:rsidRPr="0079433A">
              <w:rPr>
                <w:rFonts w:ascii="Arial" w:eastAsia="Arial" w:hAnsi="Arial" w:cs="Arial"/>
                <w:b/>
              </w:rPr>
              <w:t>Milestones</w:t>
            </w:r>
          </w:p>
        </w:tc>
        <w:tc>
          <w:tcPr>
            <w:tcW w:w="9175" w:type="dxa"/>
            <w:shd w:val="clear" w:color="auto" w:fill="FABF8F" w:themeFill="accent6" w:themeFillTint="99"/>
          </w:tcPr>
          <w:p w14:paraId="6D6304D5" w14:textId="77777777" w:rsidR="00ED54E0" w:rsidRPr="0079433A" w:rsidRDefault="00ED54E0" w:rsidP="009E03EC">
            <w:pPr>
              <w:spacing w:after="0" w:line="240" w:lineRule="auto"/>
              <w:ind w:hanging="14"/>
              <w:jc w:val="center"/>
              <w:rPr>
                <w:rFonts w:ascii="Arial" w:eastAsia="Arial" w:hAnsi="Arial" w:cs="Arial"/>
                <w:b/>
              </w:rPr>
            </w:pPr>
            <w:r w:rsidRPr="0079433A">
              <w:rPr>
                <w:rFonts w:ascii="Arial" w:eastAsia="Arial" w:hAnsi="Arial" w:cs="Arial"/>
                <w:b/>
              </w:rPr>
              <w:t>Examples</w:t>
            </w:r>
          </w:p>
        </w:tc>
      </w:tr>
      <w:tr w:rsidR="00ED54E0" w:rsidRPr="0079433A" w14:paraId="034D5CA8" w14:textId="77777777" w:rsidTr="0079433A">
        <w:tc>
          <w:tcPr>
            <w:tcW w:w="4950" w:type="dxa"/>
            <w:tcBorders>
              <w:top w:val="single" w:sz="4" w:space="0" w:color="000000"/>
              <w:bottom w:val="single" w:sz="4" w:space="0" w:color="000000"/>
            </w:tcBorders>
            <w:shd w:val="clear" w:color="auto" w:fill="C9C9C9"/>
          </w:tcPr>
          <w:p w14:paraId="68A28382" w14:textId="77777777" w:rsidR="00C062A1" w:rsidRPr="00C062A1" w:rsidRDefault="00ED54E0" w:rsidP="00C062A1">
            <w:pPr>
              <w:spacing w:after="0" w:line="240" w:lineRule="auto"/>
              <w:rPr>
                <w:rFonts w:ascii="Arial" w:eastAsia="Arial" w:hAnsi="Arial" w:cs="Arial"/>
                <w:i/>
                <w:iCs/>
              </w:rPr>
            </w:pPr>
            <w:r w:rsidRPr="0079433A">
              <w:rPr>
                <w:rFonts w:ascii="Arial" w:eastAsia="Arial" w:hAnsi="Arial" w:cs="Arial"/>
                <w:b/>
              </w:rPr>
              <w:t>Level 1</w:t>
            </w:r>
            <w:r w:rsidRPr="0079433A">
              <w:rPr>
                <w:rFonts w:ascii="Arial" w:eastAsia="Arial" w:hAnsi="Arial" w:cs="Arial"/>
              </w:rPr>
              <w:t xml:space="preserve"> </w:t>
            </w:r>
            <w:r w:rsidR="00C062A1" w:rsidRPr="00C062A1">
              <w:rPr>
                <w:rFonts w:ascii="Arial" w:eastAsia="Arial" w:hAnsi="Arial" w:cs="Arial"/>
                <w:i/>
                <w:iCs/>
              </w:rPr>
              <w:t xml:space="preserve">Understands the concepts underlying medical physics pertinent to nuclear medicine </w:t>
            </w:r>
          </w:p>
          <w:p w14:paraId="3D9BF0F0" w14:textId="77777777" w:rsidR="00C062A1" w:rsidRPr="00C062A1" w:rsidRDefault="00C062A1" w:rsidP="00C062A1">
            <w:pPr>
              <w:spacing w:after="0" w:line="240" w:lineRule="auto"/>
              <w:rPr>
                <w:rFonts w:ascii="Arial" w:eastAsia="Arial" w:hAnsi="Arial" w:cs="Arial"/>
                <w:i/>
                <w:iCs/>
              </w:rPr>
            </w:pPr>
            <w:r w:rsidRPr="00C062A1">
              <w:rPr>
                <w:rFonts w:ascii="Arial" w:eastAsia="Arial" w:hAnsi="Arial" w:cs="Arial"/>
                <w:i/>
                <w:iCs/>
              </w:rPr>
              <w:t xml:space="preserve"> </w:t>
            </w:r>
          </w:p>
          <w:p w14:paraId="7FCE1621" w14:textId="4819561D" w:rsidR="00ED54E0" w:rsidRPr="0079433A" w:rsidRDefault="00C062A1" w:rsidP="00C062A1">
            <w:pPr>
              <w:spacing w:after="0" w:line="240" w:lineRule="auto"/>
              <w:rPr>
                <w:rFonts w:ascii="Arial" w:hAnsi="Arial" w:cs="Arial"/>
                <w:i/>
                <w:color w:val="000000"/>
              </w:rPr>
            </w:pPr>
            <w:r w:rsidRPr="00C062A1">
              <w:rPr>
                <w:rFonts w:ascii="Arial" w:eastAsia="Arial" w:hAnsi="Arial" w:cs="Arial"/>
                <w:i/>
                <w:iCs/>
              </w:rPr>
              <w:t>Recognizes the importance of radiation/cancer biology in nuclear medicine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FAF951E" w14:textId="77777777" w:rsidR="00743239" w:rsidRPr="0079433A" w:rsidRDefault="4A34BBBD" w:rsidP="00743239">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hAnsi="Arial" w:cs="Arial"/>
              </w:rPr>
              <w:t xml:space="preserve">Knows half-life of F18 and other common radionuclides and appropriate camera window </w:t>
            </w:r>
            <w:r w:rsidR="00743239" w:rsidRPr="0079433A">
              <w:rPr>
                <w:rFonts w:ascii="Arial" w:hAnsi="Arial" w:cs="Arial"/>
              </w:rPr>
              <w:t>s</w:t>
            </w:r>
            <w:r w:rsidRPr="0079433A">
              <w:rPr>
                <w:rFonts w:ascii="Arial" w:hAnsi="Arial" w:cs="Arial"/>
              </w:rPr>
              <w:t>ettings</w:t>
            </w:r>
          </w:p>
          <w:p w14:paraId="7E40B59D" w14:textId="77777777" w:rsidR="00743239" w:rsidRPr="0079433A" w:rsidRDefault="00743239" w:rsidP="00743239">
            <w:pPr>
              <w:pBdr>
                <w:top w:val="nil"/>
                <w:left w:val="nil"/>
                <w:bottom w:val="nil"/>
                <w:right w:val="nil"/>
                <w:between w:val="nil"/>
              </w:pBdr>
              <w:spacing w:after="0" w:line="240" w:lineRule="auto"/>
              <w:rPr>
                <w:rFonts w:ascii="Arial" w:hAnsi="Arial" w:cs="Arial"/>
              </w:rPr>
            </w:pPr>
          </w:p>
          <w:p w14:paraId="2033EE65" w14:textId="5141F3B4" w:rsidR="00ED54E0" w:rsidRPr="0079433A" w:rsidRDefault="4A34BBBD" w:rsidP="00743239">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hAnsi="Arial" w:cs="Arial"/>
              </w:rPr>
              <w:t xml:space="preserve">Understands principles of </w:t>
            </w:r>
            <w:r w:rsidR="00632922" w:rsidRPr="0079433A">
              <w:rPr>
                <w:rFonts w:ascii="Arial" w:hAnsi="Arial" w:cs="Arial"/>
              </w:rPr>
              <w:t>as low as reasonably achievable (</w:t>
            </w:r>
            <w:r w:rsidRPr="0079433A">
              <w:rPr>
                <w:rFonts w:ascii="Arial" w:hAnsi="Arial" w:cs="Arial"/>
              </w:rPr>
              <w:t>ALARA</w:t>
            </w:r>
            <w:r w:rsidR="00632922" w:rsidRPr="0079433A">
              <w:rPr>
                <w:rFonts w:ascii="Arial" w:hAnsi="Arial" w:cs="Arial"/>
              </w:rPr>
              <w:t>)</w:t>
            </w:r>
          </w:p>
        </w:tc>
      </w:tr>
      <w:tr w:rsidR="00ED54E0" w:rsidRPr="0079433A" w14:paraId="58364D64" w14:textId="77777777" w:rsidTr="0079433A">
        <w:tc>
          <w:tcPr>
            <w:tcW w:w="4950" w:type="dxa"/>
            <w:tcBorders>
              <w:top w:val="single" w:sz="4" w:space="0" w:color="000000"/>
              <w:bottom w:val="single" w:sz="4" w:space="0" w:color="000000"/>
            </w:tcBorders>
            <w:shd w:val="clear" w:color="auto" w:fill="C9C9C9"/>
          </w:tcPr>
          <w:p w14:paraId="7CFDBC25" w14:textId="77777777" w:rsidR="00C062A1" w:rsidRPr="00C062A1" w:rsidRDefault="00ED54E0" w:rsidP="00C062A1">
            <w:pPr>
              <w:spacing w:after="0" w:line="240" w:lineRule="auto"/>
              <w:rPr>
                <w:rFonts w:ascii="Arial" w:hAnsi="Arial" w:cs="Arial"/>
                <w:i/>
                <w:iCs/>
              </w:rPr>
            </w:pPr>
            <w:r w:rsidRPr="0079433A">
              <w:rPr>
                <w:rFonts w:ascii="Arial" w:hAnsi="Arial" w:cs="Arial"/>
                <w:b/>
              </w:rPr>
              <w:t>Level 2</w:t>
            </w:r>
            <w:r w:rsidRPr="0079433A">
              <w:rPr>
                <w:rFonts w:ascii="Arial" w:hAnsi="Arial" w:cs="Arial"/>
              </w:rPr>
              <w:t xml:space="preserve"> </w:t>
            </w:r>
            <w:r w:rsidR="00C062A1" w:rsidRPr="00C062A1">
              <w:rPr>
                <w:rFonts w:ascii="Arial" w:hAnsi="Arial" w:cs="Arial"/>
                <w:i/>
                <w:iCs/>
              </w:rPr>
              <w:t>Applies basic medical physics and mathematical principles in clinical nuclear medicine practice</w:t>
            </w:r>
          </w:p>
          <w:p w14:paraId="6E771071" w14:textId="792C73F4" w:rsidR="00C062A1" w:rsidRPr="00C062A1" w:rsidRDefault="00C062A1" w:rsidP="00C062A1">
            <w:pPr>
              <w:spacing w:after="0" w:line="240" w:lineRule="auto"/>
              <w:rPr>
                <w:rFonts w:ascii="Arial" w:hAnsi="Arial" w:cs="Arial"/>
                <w:i/>
                <w:iCs/>
              </w:rPr>
            </w:pPr>
            <w:r w:rsidRPr="00C062A1">
              <w:rPr>
                <w:rFonts w:ascii="Arial" w:hAnsi="Arial" w:cs="Arial"/>
                <w:i/>
                <w:iCs/>
              </w:rPr>
              <w:t xml:space="preserve"> </w:t>
            </w:r>
          </w:p>
          <w:p w14:paraId="566A689C" w14:textId="68BEB37D" w:rsidR="00ED54E0" w:rsidRPr="0079433A" w:rsidRDefault="00C062A1" w:rsidP="00C062A1">
            <w:pPr>
              <w:spacing w:after="0" w:line="240" w:lineRule="auto"/>
              <w:rPr>
                <w:rFonts w:ascii="Arial" w:eastAsia="Arial" w:hAnsi="Arial" w:cs="Arial"/>
                <w:i/>
              </w:rPr>
            </w:pPr>
            <w:r w:rsidRPr="00C062A1">
              <w:rPr>
                <w:rFonts w:ascii="Arial" w:hAnsi="Arial" w:cs="Arial"/>
                <w:i/>
                <w:iCs/>
              </w:rPr>
              <w:t>Discusses the basic concepts of radiation biology as pertains to nuclear medicine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A40888C" w14:textId="643D15E8" w:rsidR="00743239" w:rsidRPr="0079433A" w:rsidRDefault="004164F3" w:rsidP="00743239">
            <w:pPr>
              <w:numPr>
                <w:ilvl w:val="0"/>
                <w:numId w:val="2"/>
              </w:numPr>
              <w:pBdr>
                <w:top w:val="nil"/>
                <w:left w:val="nil"/>
                <w:bottom w:val="nil"/>
                <w:right w:val="nil"/>
                <w:between w:val="nil"/>
              </w:pBdr>
              <w:spacing w:after="0" w:line="240" w:lineRule="auto"/>
              <w:ind w:left="180" w:hanging="180"/>
              <w:rPr>
                <w:rFonts w:ascii="Arial" w:hAnsi="Arial" w:cs="Arial"/>
              </w:rPr>
            </w:pPr>
            <w:r>
              <w:rPr>
                <w:rFonts w:ascii="Arial" w:hAnsi="Arial" w:cs="Arial"/>
              </w:rPr>
              <w:t>Uses</w:t>
            </w:r>
            <w:r w:rsidRPr="0079433A">
              <w:rPr>
                <w:rFonts w:ascii="Arial" w:hAnsi="Arial" w:cs="Arial"/>
              </w:rPr>
              <w:t xml:space="preserve"> </w:t>
            </w:r>
            <w:r w:rsidR="4A34BBBD" w:rsidRPr="0079433A">
              <w:rPr>
                <w:rFonts w:ascii="Arial" w:hAnsi="Arial" w:cs="Arial"/>
              </w:rPr>
              <w:t>concepts of time, distance</w:t>
            </w:r>
            <w:r>
              <w:rPr>
                <w:rFonts w:ascii="Arial" w:hAnsi="Arial" w:cs="Arial"/>
              </w:rPr>
              <w:t>,</w:t>
            </w:r>
            <w:r w:rsidR="4A34BBBD" w:rsidRPr="0079433A">
              <w:rPr>
                <w:rFonts w:ascii="Arial" w:hAnsi="Arial" w:cs="Arial"/>
              </w:rPr>
              <w:t xml:space="preserve"> and shielding to achieve ALARA</w:t>
            </w:r>
          </w:p>
          <w:p w14:paraId="41F173BF" w14:textId="77777777" w:rsidR="00743239" w:rsidRPr="0079433A" w:rsidRDefault="00743239" w:rsidP="00743239">
            <w:pPr>
              <w:pBdr>
                <w:top w:val="nil"/>
                <w:left w:val="nil"/>
                <w:bottom w:val="nil"/>
                <w:right w:val="nil"/>
                <w:between w:val="nil"/>
              </w:pBdr>
              <w:spacing w:after="0" w:line="240" w:lineRule="auto"/>
              <w:rPr>
                <w:rFonts w:ascii="Arial" w:hAnsi="Arial" w:cs="Arial"/>
              </w:rPr>
            </w:pPr>
          </w:p>
          <w:p w14:paraId="60975714" w14:textId="77777777" w:rsidR="00743239" w:rsidRPr="0079433A" w:rsidRDefault="00743239" w:rsidP="00743239">
            <w:pPr>
              <w:pBdr>
                <w:top w:val="nil"/>
                <w:left w:val="nil"/>
                <w:bottom w:val="nil"/>
                <w:right w:val="nil"/>
                <w:between w:val="nil"/>
              </w:pBdr>
              <w:spacing w:after="0" w:line="240" w:lineRule="auto"/>
              <w:rPr>
                <w:rFonts w:ascii="Arial" w:hAnsi="Arial" w:cs="Arial"/>
              </w:rPr>
            </w:pPr>
          </w:p>
          <w:p w14:paraId="6B17C712" w14:textId="77777777" w:rsidR="00743239" w:rsidRPr="0079433A" w:rsidRDefault="00743239" w:rsidP="00743239">
            <w:pPr>
              <w:pBdr>
                <w:top w:val="nil"/>
                <w:left w:val="nil"/>
                <w:bottom w:val="nil"/>
                <w:right w:val="nil"/>
                <w:between w:val="nil"/>
              </w:pBdr>
              <w:spacing w:after="0" w:line="240" w:lineRule="auto"/>
              <w:rPr>
                <w:rFonts w:ascii="Arial" w:hAnsi="Arial" w:cs="Arial"/>
              </w:rPr>
            </w:pPr>
          </w:p>
          <w:p w14:paraId="4B3C0270" w14:textId="08C0E4D7" w:rsidR="00ED54E0" w:rsidRPr="0079433A" w:rsidRDefault="4A34BBBD" w:rsidP="00743239">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hAnsi="Arial" w:cs="Arial"/>
              </w:rPr>
              <w:t>Understands biologic effect of gamma, beta, and alpha radiation</w:t>
            </w:r>
          </w:p>
        </w:tc>
      </w:tr>
      <w:tr w:rsidR="00ED54E0" w:rsidRPr="0079433A" w14:paraId="18809C53" w14:textId="77777777" w:rsidTr="0079433A">
        <w:tc>
          <w:tcPr>
            <w:tcW w:w="4950" w:type="dxa"/>
            <w:tcBorders>
              <w:top w:val="single" w:sz="4" w:space="0" w:color="000000"/>
              <w:bottom w:val="single" w:sz="4" w:space="0" w:color="000000"/>
            </w:tcBorders>
            <w:shd w:val="clear" w:color="auto" w:fill="C9C9C9"/>
          </w:tcPr>
          <w:p w14:paraId="74D3444B" w14:textId="77777777" w:rsidR="00C062A1" w:rsidRPr="00C062A1" w:rsidRDefault="00ED54E0" w:rsidP="00C062A1">
            <w:pPr>
              <w:spacing w:after="0" w:line="240" w:lineRule="auto"/>
              <w:rPr>
                <w:rFonts w:ascii="Arial" w:hAnsi="Arial" w:cs="Arial"/>
                <w:i/>
                <w:iCs/>
              </w:rPr>
            </w:pPr>
            <w:r w:rsidRPr="0079433A">
              <w:rPr>
                <w:rFonts w:ascii="Arial" w:hAnsi="Arial" w:cs="Arial"/>
                <w:b/>
              </w:rPr>
              <w:t>Level 3</w:t>
            </w:r>
            <w:r w:rsidRPr="0079433A">
              <w:rPr>
                <w:rFonts w:ascii="Arial" w:hAnsi="Arial" w:cs="Arial"/>
              </w:rPr>
              <w:t xml:space="preserve"> </w:t>
            </w:r>
            <w:r w:rsidR="00C062A1" w:rsidRPr="00C062A1">
              <w:rPr>
                <w:rFonts w:ascii="Arial" w:hAnsi="Arial" w:cs="Arial"/>
                <w:i/>
                <w:iCs/>
              </w:rPr>
              <w:t xml:space="preserve">Applies advanced medical physics and mathematical principles in clinical nuclear medicine practice </w:t>
            </w:r>
          </w:p>
          <w:p w14:paraId="7A0066AD" w14:textId="77777777" w:rsidR="00C062A1" w:rsidRPr="00C062A1" w:rsidRDefault="00C062A1" w:rsidP="00C062A1">
            <w:pPr>
              <w:spacing w:after="0" w:line="240" w:lineRule="auto"/>
              <w:rPr>
                <w:rFonts w:ascii="Arial" w:hAnsi="Arial" w:cs="Arial"/>
                <w:i/>
                <w:iCs/>
              </w:rPr>
            </w:pPr>
          </w:p>
          <w:p w14:paraId="0514FB18" w14:textId="7C700550" w:rsidR="00ED54E0" w:rsidRPr="0079433A" w:rsidRDefault="00C062A1" w:rsidP="00C062A1">
            <w:pPr>
              <w:spacing w:after="0" w:line="240" w:lineRule="auto"/>
              <w:rPr>
                <w:rFonts w:ascii="Arial" w:hAnsi="Arial" w:cs="Arial"/>
                <w:i/>
                <w:color w:val="000000"/>
              </w:rPr>
            </w:pPr>
            <w:r w:rsidRPr="00C062A1">
              <w:rPr>
                <w:rFonts w:ascii="Arial" w:hAnsi="Arial" w:cs="Arial"/>
                <w:i/>
                <w:iCs/>
              </w:rPr>
              <w:t>Applies advanced concepts in radiation biology to clinical nuclear medicine practice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C9FF50E" w14:textId="77777777" w:rsidR="00743239" w:rsidRPr="0079433A" w:rsidRDefault="4A34BBBD" w:rsidP="00743239">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hAnsi="Arial" w:cs="Arial"/>
              </w:rPr>
              <w:t>Demonstrates ability to decay correct a radiopharmaceutical dose</w:t>
            </w:r>
          </w:p>
          <w:p w14:paraId="44A44E13" w14:textId="77777777" w:rsidR="00743239" w:rsidRPr="0079433A" w:rsidRDefault="00743239" w:rsidP="00743239">
            <w:pPr>
              <w:pBdr>
                <w:top w:val="nil"/>
                <w:left w:val="nil"/>
                <w:bottom w:val="nil"/>
                <w:right w:val="nil"/>
                <w:between w:val="nil"/>
              </w:pBdr>
              <w:spacing w:after="0" w:line="240" w:lineRule="auto"/>
              <w:rPr>
                <w:rFonts w:ascii="Arial" w:hAnsi="Arial" w:cs="Arial"/>
              </w:rPr>
            </w:pPr>
          </w:p>
          <w:p w14:paraId="28E5F270" w14:textId="77777777" w:rsidR="00743239" w:rsidRPr="0079433A" w:rsidRDefault="00743239" w:rsidP="00743239">
            <w:pPr>
              <w:pBdr>
                <w:top w:val="nil"/>
                <w:left w:val="nil"/>
                <w:bottom w:val="nil"/>
                <w:right w:val="nil"/>
                <w:between w:val="nil"/>
              </w:pBdr>
              <w:spacing w:after="0" w:line="240" w:lineRule="auto"/>
              <w:rPr>
                <w:rFonts w:ascii="Arial" w:hAnsi="Arial" w:cs="Arial"/>
              </w:rPr>
            </w:pPr>
          </w:p>
          <w:p w14:paraId="47D877B7" w14:textId="77777777" w:rsidR="00743239" w:rsidRPr="0079433A" w:rsidRDefault="00743239" w:rsidP="00743239">
            <w:pPr>
              <w:pBdr>
                <w:top w:val="nil"/>
                <w:left w:val="nil"/>
                <w:bottom w:val="nil"/>
                <w:right w:val="nil"/>
                <w:between w:val="nil"/>
              </w:pBdr>
              <w:spacing w:after="0" w:line="240" w:lineRule="auto"/>
              <w:rPr>
                <w:rFonts w:ascii="Arial" w:hAnsi="Arial" w:cs="Arial"/>
              </w:rPr>
            </w:pPr>
          </w:p>
          <w:p w14:paraId="10F16A1D" w14:textId="167E577A" w:rsidR="00ED54E0" w:rsidRPr="0079433A" w:rsidRDefault="00743239" w:rsidP="00743239">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hAnsi="Arial" w:cs="Arial"/>
              </w:rPr>
              <w:t>U</w:t>
            </w:r>
            <w:r w:rsidR="4A34BBBD" w:rsidRPr="0079433A">
              <w:rPr>
                <w:rFonts w:ascii="Arial" w:hAnsi="Arial" w:cs="Arial"/>
              </w:rPr>
              <w:t xml:space="preserve">nderstands the concepts and </w:t>
            </w:r>
            <w:r w:rsidR="004164F3">
              <w:rPr>
                <w:rFonts w:ascii="Arial" w:hAnsi="Arial" w:cs="Arial"/>
              </w:rPr>
              <w:t>use</w:t>
            </w:r>
            <w:r w:rsidR="004164F3" w:rsidRPr="0079433A">
              <w:rPr>
                <w:rFonts w:ascii="Arial" w:hAnsi="Arial" w:cs="Arial"/>
              </w:rPr>
              <w:t xml:space="preserve"> </w:t>
            </w:r>
            <w:r w:rsidR="4A34BBBD" w:rsidRPr="0079433A">
              <w:rPr>
                <w:rFonts w:ascii="Arial" w:hAnsi="Arial" w:cs="Arial"/>
              </w:rPr>
              <w:t>of dosimetry in radiopharmaceutical therapy</w:t>
            </w:r>
          </w:p>
        </w:tc>
      </w:tr>
      <w:tr w:rsidR="00ED54E0" w:rsidRPr="0079433A" w14:paraId="0580C4F8" w14:textId="77777777" w:rsidTr="0079433A">
        <w:tc>
          <w:tcPr>
            <w:tcW w:w="4950" w:type="dxa"/>
            <w:tcBorders>
              <w:top w:val="single" w:sz="4" w:space="0" w:color="000000"/>
              <w:bottom w:val="single" w:sz="4" w:space="0" w:color="000000"/>
            </w:tcBorders>
            <w:shd w:val="clear" w:color="auto" w:fill="C9C9C9"/>
          </w:tcPr>
          <w:p w14:paraId="6535AF36" w14:textId="77777777" w:rsidR="00C062A1" w:rsidRPr="00C062A1" w:rsidRDefault="00ED54E0" w:rsidP="00C062A1">
            <w:pPr>
              <w:spacing w:after="0" w:line="240" w:lineRule="auto"/>
              <w:rPr>
                <w:rFonts w:ascii="Arial" w:hAnsi="Arial" w:cs="Arial"/>
                <w:i/>
                <w:iCs/>
              </w:rPr>
            </w:pPr>
            <w:r w:rsidRPr="0079433A">
              <w:rPr>
                <w:rFonts w:ascii="Arial" w:hAnsi="Arial" w:cs="Arial"/>
                <w:b/>
              </w:rPr>
              <w:t>Level 4</w:t>
            </w:r>
            <w:r w:rsidRPr="0079433A">
              <w:rPr>
                <w:rFonts w:ascii="Arial" w:hAnsi="Arial" w:cs="Arial"/>
              </w:rPr>
              <w:t xml:space="preserve"> </w:t>
            </w:r>
            <w:r w:rsidR="00C062A1" w:rsidRPr="00C062A1">
              <w:rPr>
                <w:rFonts w:ascii="Arial" w:hAnsi="Arial" w:cs="Arial"/>
                <w:i/>
                <w:iCs/>
              </w:rPr>
              <w:t>Functions and converses with the department’s medical physicist staff at an advanced level</w:t>
            </w:r>
          </w:p>
          <w:p w14:paraId="578F9491" w14:textId="77777777" w:rsidR="00C062A1" w:rsidRPr="00C062A1" w:rsidRDefault="00C062A1" w:rsidP="00C062A1">
            <w:pPr>
              <w:spacing w:after="0" w:line="240" w:lineRule="auto"/>
              <w:rPr>
                <w:rFonts w:ascii="Arial" w:hAnsi="Arial" w:cs="Arial"/>
                <w:i/>
                <w:iCs/>
              </w:rPr>
            </w:pPr>
            <w:r w:rsidRPr="00C062A1">
              <w:rPr>
                <w:rFonts w:ascii="Arial" w:hAnsi="Arial" w:cs="Arial"/>
                <w:i/>
                <w:iCs/>
              </w:rPr>
              <w:t xml:space="preserve"> </w:t>
            </w:r>
          </w:p>
          <w:p w14:paraId="41FF8CEA" w14:textId="3A43525F" w:rsidR="00ED54E0" w:rsidRPr="0079433A" w:rsidRDefault="00C062A1" w:rsidP="00C062A1">
            <w:pPr>
              <w:spacing w:after="0" w:line="240" w:lineRule="auto"/>
              <w:rPr>
                <w:rFonts w:ascii="Arial" w:eastAsia="Arial" w:hAnsi="Arial" w:cs="Arial"/>
                <w:i/>
              </w:rPr>
            </w:pPr>
            <w:r w:rsidRPr="00C062A1">
              <w:rPr>
                <w:rFonts w:ascii="Arial" w:hAnsi="Arial" w:cs="Arial"/>
                <w:i/>
                <w:iCs/>
              </w:rPr>
              <w:t>Serves as an expert consultant with both patients and other medical staff members on matters of radiation treatment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14F90E6" w14:textId="77777777" w:rsidR="00743239" w:rsidRPr="0079433A" w:rsidRDefault="4A34BBBD" w:rsidP="00743239">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hAnsi="Arial" w:cs="Arial"/>
              </w:rPr>
              <w:t>Collaborates with medical physicist to calculate dosimetry for radiopharmaceutical therapies</w:t>
            </w:r>
          </w:p>
          <w:p w14:paraId="77E37CCC" w14:textId="77777777" w:rsidR="00743239" w:rsidRPr="0079433A" w:rsidRDefault="00743239" w:rsidP="00743239">
            <w:pPr>
              <w:pBdr>
                <w:top w:val="nil"/>
                <w:left w:val="nil"/>
                <w:bottom w:val="nil"/>
                <w:right w:val="nil"/>
                <w:between w:val="nil"/>
              </w:pBdr>
              <w:spacing w:after="0" w:line="240" w:lineRule="auto"/>
              <w:rPr>
                <w:rFonts w:ascii="Arial" w:hAnsi="Arial" w:cs="Arial"/>
              </w:rPr>
            </w:pPr>
          </w:p>
          <w:p w14:paraId="093A1AD1" w14:textId="77777777" w:rsidR="00743239" w:rsidRPr="0079433A" w:rsidRDefault="00743239" w:rsidP="00743239">
            <w:pPr>
              <w:pBdr>
                <w:top w:val="nil"/>
                <w:left w:val="nil"/>
                <w:bottom w:val="nil"/>
                <w:right w:val="nil"/>
                <w:between w:val="nil"/>
              </w:pBdr>
              <w:spacing w:after="0" w:line="240" w:lineRule="auto"/>
              <w:rPr>
                <w:rFonts w:ascii="Arial" w:hAnsi="Arial" w:cs="Arial"/>
              </w:rPr>
            </w:pPr>
          </w:p>
          <w:p w14:paraId="03CDB40B" w14:textId="152378E7" w:rsidR="00ED54E0" w:rsidRPr="0079433A" w:rsidRDefault="00743239" w:rsidP="00743239">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hAnsi="Arial" w:cs="Arial"/>
              </w:rPr>
              <w:t>P</w:t>
            </w:r>
            <w:r w:rsidR="4A34BBBD" w:rsidRPr="0079433A">
              <w:rPr>
                <w:rFonts w:ascii="Arial" w:hAnsi="Arial" w:cs="Arial"/>
              </w:rPr>
              <w:t>rescribes appropriate preparations and interventions for radiopharmaceutical therapies</w:t>
            </w:r>
          </w:p>
        </w:tc>
      </w:tr>
      <w:tr w:rsidR="00ED54E0" w:rsidRPr="0079433A" w14:paraId="1159AB7D" w14:textId="77777777" w:rsidTr="0079433A">
        <w:tc>
          <w:tcPr>
            <w:tcW w:w="4950" w:type="dxa"/>
            <w:tcBorders>
              <w:top w:val="single" w:sz="4" w:space="0" w:color="000000"/>
              <w:bottom w:val="single" w:sz="4" w:space="0" w:color="000000"/>
            </w:tcBorders>
            <w:shd w:val="clear" w:color="auto" w:fill="C9C9C9"/>
          </w:tcPr>
          <w:p w14:paraId="4109249E" w14:textId="1A0F9E6A" w:rsidR="00ED54E0" w:rsidRPr="0079433A" w:rsidRDefault="00ED54E0" w:rsidP="009E03EC">
            <w:pPr>
              <w:spacing w:after="0" w:line="240" w:lineRule="auto"/>
              <w:rPr>
                <w:rFonts w:ascii="Arial" w:eastAsia="Arial" w:hAnsi="Arial" w:cs="Arial"/>
                <w:i/>
              </w:rPr>
            </w:pPr>
            <w:r w:rsidRPr="0079433A">
              <w:rPr>
                <w:rFonts w:ascii="Arial" w:hAnsi="Arial" w:cs="Arial"/>
                <w:b/>
              </w:rPr>
              <w:t>Level 5</w:t>
            </w:r>
            <w:r w:rsidRPr="0079433A">
              <w:rPr>
                <w:rFonts w:ascii="Arial" w:hAnsi="Arial" w:cs="Arial"/>
              </w:rPr>
              <w:t xml:space="preserve"> </w:t>
            </w:r>
            <w:r w:rsidR="00C062A1" w:rsidRPr="00C062A1">
              <w:rPr>
                <w:rFonts w:ascii="Arial" w:hAnsi="Arial" w:cs="Arial"/>
                <w:i/>
                <w:iCs/>
              </w:rPr>
              <w:t>Serves as an expert on the radiation safety committee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6CEA9ED" w14:textId="0300C2E9" w:rsidR="00ED54E0" w:rsidRPr="0079433A" w:rsidRDefault="4A34BBBD" w:rsidP="00743239">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hAnsi="Arial" w:cs="Arial"/>
              </w:rPr>
              <w:t>Attends radiation safety committee meetings and is a regular contributor</w:t>
            </w:r>
          </w:p>
        </w:tc>
      </w:tr>
      <w:tr w:rsidR="00ED54E0" w:rsidRPr="0079433A" w14:paraId="30BB7AD3" w14:textId="77777777" w:rsidTr="0DEF6CA5">
        <w:tc>
          <w:tcPr>
            <w:tcW w:w="4950" w:type="dxa"/>
            <w:shd w:val="clear" w:color="auto" w:fill="FFD965"/>
          </w:tcPr>
          <w:p w14:paraId="38148B57" w14:textId="77777777" w:rsidR="00ED54E0" w:rsidRPr="0079433A" w:rsidRDefault="00ED54E0" w:rsidP="009E03EC">
            <w:pPr>
              <w:spacing w:after="0" w:line="240" w:lineRule="auto"/>
              <w:rPr>
                <w:rFonts w:ascii="Arial" w:eastAsia="Arial" w:hAnsi="Arial" w:cs="Arial"/>
              </w:rPr>
            </w:pPr>
            <w:r w:rsidRPr="0079433A">
              <w:rPr>
                <w:rFonts w:ascii="Arial" w:hAnsi="Arial" w:cs="Arial"/>
              </w:rPr>
              <w:t>Assessment Models or Tools</w:t>
            </w:r>
          </w:p>
        </w:tc>
        <w:tc>
          <w:tcPr>
            <w:tcW w:w="9175" w:type="dxa"/>
            <w:shd w:val="clear" w:color="auto" w:fill="FFD965"/>
          </w:tcPr>
          <w:p w14:paraId="46330D96" w14:textId="167C194D" w:rsidR="00743239" w:rsidRPr="0079433A" w:rsidRDefault="0DEF6CA5" w:rsidP="00743239">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hAnsi="Arial" w:cs="Arial"/>
              </w:rPr>
              <w:t>In</w:t>
            </w:r>
            <w:r w:rsidR="004164F3">
              <w:rPr>
                <w:rFonts w:ascii="Arial" w:hAnsi="Arial" w:cs="Arial"/>
              </w:rPr>
              <w:t>-</w:t>
            </w:r>
            <w:r w:rsidRPr="0079433A">
              <w:rPr>
                <w:rFonts w:ascii="Arial" w:hAnsi="Arial" w:cs="Arial"/>
              </w:rPr>
              <w:t>training exam</w:t>
            </w:r>
          </w:p>
          <w:p w14:paraId="0732538A" w14:textId="31E35479" w:rsidR="00ED54E0" w:rsidRPr="0079433A" w:rsidRDefault="0DEF6CA5" w:rsidP="00743239">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hAnsi="Arial" w:cs="Arial"/>
              </w:rPr>
              <w:t xml:space="preserve">Direct </w:t>
            </w:r>
            <w:r w:rsidR="004164F3">
              <w:rPr>
                <w:rFonts w:ascii="Arial" w:hAnsi="Arial" w:cs="Arial"/>
              </w:rPr>
              <w:t>o</w:t>
            </w:r>
            <w:r w:rsidRPr="0079433A">
              <w:rPr>
                <w:rFonts w:ascii="Arial" w:hAnsi="Arial" w:cs="Arial"/>
              </w:rPr>
              <w:t>bservation</w:t>
            </w:r>
          </w:p>
        </w:tc>
      </w:tr>
      <w:tr w:rsidR="00ED54E0" w:rsidRPr="0079433A" w14:paraId="564B2156" w14:textId="77777777" w:rsidTr="0DEF6CA5">
        <w:tc>
          <w:tcPr>
            <w:tcW w:w="4950" w:type="dxa"/>
            <w:shd w:val="clear" w:color="auto" w:fill="8DB3E2" w:themeFill="text2" w:themeFillTint="66"/>
          </w:tcPr>
          <w:p w14:paraId="2363B224" w14:textId="77777777" w:rsidR="00ED54E0" w:rsidRPr="0079433A" w:rsidRDefault="00ED54E0" w:rsidP="009E03EC">
            <w:pPr>
              <w:spacing w:after="0" w:line="240" w:lineRule="auto"/>
              <w:rPr>
                <w:rFonts w:ascii="Arial" w:hAnsi="Arial" w:cs="Arial"/>
              </w:rPr>
            </w:pPr>
            <w:r w:rsidRPr="0079433A">
              <w:rPr>
                <w:rFonts w:ascii="Arial" w:hAnsi="Arial" w:cs="Arial"/>
              </w:rPr>
              <w:t xml:space="preserve">Curriculum Mapping </w:t>
            </w:r>
          </w:p>
        </w:tc>
        <w:tc>
          <w:tcPr>
            <w:tcW w:w="9175" w:type="dxa"/>
            <w:shd w:val="clear" w:color="auto" w:fill="8DB3E2" w:themeFill="text2" w:themeFillTint="66"/>
          </w:tcPr>
          <w:p w14:paraId="42B5DF7A" w14:textId="5243EAA5" w:rsidR="00ED54E0" w:rsidRPr="0079433A" w:rsidRDefault="00ED54E0" w:rsidP="00743239">
            <w:pPr>
              <w:numPr>
                <w:ilvl w:val="0"/>
                <w:numId w:val="2"/>
              </w:numPr>
              <w:pBdr>
                <w:top w:val="nil"/>
                <w:left w:val="nil"/>
                <w:bottom w:val="nil"/>
                <w:right w:val="nil"/>
                <w:between w:val="nil"/>
              </w:pBdr>
              <w:spacing w:after="0" w:line="240" w:lineRule="auto"/>
              <w:ind w:left="180" w:hanging="180"/>
              <w:rPr>
                <w:rFonts w:ascii="Arial" w:hAnsi="Arial" w:cs="Arial"/>
              </w:rPr>
            </w:pPr>
          </w:p>
        </w:tc>
      </w:tr>
      <w:tr w:rsidR="00ED54E0" w:rsidRPr="0079433A" w14:paraId="1F440310" w14:textId="77777777" w:rsidTr="0DEF6CA5">
        <w:trPr>
          <w:trHeight w:val="80"/>
        </w:trPr>
        <w:tc>
          <w:tcPr>
            <w:tcW w:w="4950" w:type="dxa"/>
            <w:shd w:val="clear" w:color="auto" w:fill="A8D08D"/>
          </w:tcPr>
          <w:p w14:paraId="1B4ACE2A" w14:textId="77777777" w:rsidR="00ED54E0" w:rsidRPr="0079433A" w:rsidRDefault="00ED54E0" w:rsidP="009E03EC">
            <w:pPr>
              <w:spacing w:after="0" w:line="240" w:lineRule="auto"/>
              <w:rPr>
                <w:rFonts w:ascii="Arial" w:eastAsia="Arial" w:hAnsi="Arial" w:cs="Arial"/>
              </w:rPr>
            </w:pPr>
            <w:r w:rsidRPr="0079433A">
              <w:rPr>
                <w:rFonts w:ascii="Arial" w:hAnsi="Arial" w:cs="Arial"/>
              </w:rPr>
              <w:t>Notes or Resources</w:t>
            </w:r>
          </w:p>
        </w:tc>
        <w:tc>
          <w:tcPr>
            <w:tcW w:w="9175" w:type="dxa"/>
            <w:shd w:val="clear" w:color="auto" w:fill="A8D08D"/>
          </w:tcPr>
          <w:p w14:paraId="1FD3E6A5" w14:textId="2C9BA28D" w:rsidR="00ED54E0" w:rsidRPr="0079433A" w:rsidRDefault="00203245" w:rsidP="00743239">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hAnsi="Arial" w:cs="Arial"/>
              </w:rPr>
              <w:t>Relevant professional procedure guidelines</w:t>
            </w:r>
            <w:r w:rsidR="006C3CC3" w:rsidRPr="0079433A">
              <w:rPr>
                <w:rFonts w:ascii="Arial" w:hAnsi="Arial" w:cs="Arial"/>
              </w:rPr>
              <w:t xml:space="preserve"> (e.g., SNMMI)</w:t>
            </w:r>
          </w:p>
        </w:tc>
      </w:tr>
    </w:tbl>
    <w:p w14:paraId="6B9A0384" w14:textId="1D3BCF55" w:rsidR="003F2E8F" w:rsidRPr="0079433A" w:rsidRDefault="003F2E8F" w:rsidP="009E03EC">
      <w:pPr>
        <w:spacing w:after="0" w:line="240" w:lineRule="auto"/>
        <w:rPr>
          <w:rFonts w:ascii="Arial" w:eastAsia="Arial" w:hAnsi="Arial" w:cs="Arial"/>
        </w:rPr>
      </w:pPr>
      <w:r w:rsidRPr="0079433A">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F2E8F" w:rsidRPr="0079433A" w14:paraId="07FAE3A0" w14:textId="77777777" w:rsidTr="0DEF6CA5">
        <w:trPr>
          <w:trHeight w:val="769"/>
        </w:trPr>
        <w:tc>
          <w:tcPr>
            <w:tcW w:w="14125" w:type="dxa"/>
            <w:gridSpan w:val="2"/>
            <w:shd w:val="clear" w:color="auto" w:fill="9CC3E5"/>
          </w:tcPr>
          <w:p w14:paraId="488B3598" w14:textId="130D119A" w:rsidR="003F2E8F" w:rsidRPr="0079433A" w:rsidRDefault="003F2E8F" w:rsidP="009E03EC">
            <w:pPr>
              <w:keepNext/>
              <w:pBdr>
                <w:top w:val="nil"/>
                <w:left w:val="nil"/>
                <w:bottom w:val="nil"/>
                <w:right w:val="nil"/>
                <w:between w:val="nil"/>
              </w:pBdr>
              <w:spacing w:after="0" w:line="240" w:lineRule="auto"/>
              <w:jc w:val="center"/>
              <w:rPr>
                <w:rFonts w:ascii="Arial" w:eastAsia="Arial" w:hAnsi="Arial" w:cs="Arial"/>
                <w:b/>
                <w:color w:val="000000"/>
              </w:rPr>
            </w:pPr>
            <w:bookmarkStart w:id="12" w:name="_Hlk83646087"/>
            <w:r w:rsidRPr="0079433A">
              <w:rPr>
                <w:rFonts w:ascii="Arial" w:eastAsia="Arial" w:hAnsi="Arial" w:cs="Arial"/>
                <w:b/>
              </w:rPr>
              <w:lastRenderedPageBreak/>
              <w:t>Systems-</w:t>
            </w:r>
            <w:r w:rsidR="004164F3">
              <w:rPr>
                <w:rFonts w:ascii="Arial" w:eastAsia="Arial" w:hAnsi="Arial" w:cs="Arial"/>
                <w:b/>
              </w:rPr>
              <w:t>B</w:t>
            </w:r>
            <w:r w:rsidRPr="0079433A">
              <w:rPr>
                <w:rFonts w:ascii="Arial" w:eastAsia="Arial" w:hAnsi="Arial" w:cs="Arial"/>
                <w:b/>
              </w:rPr>
              <w:t xml:space="preserve">ased Practice 1: Patient Safety and Quality Improvement </w:t>
            </w:r>
            <w:r w:rsidR="00632922" w:rsidRPr="0079433A">
              <w:rPr>
                <w:rFonts w:ascii="Arial" w:eastAsia="Arial" w:hAnsi="Arial" w:cs="Arial"/>
                <w:b/>
              </w:rPr>
              <w:t>(QI)</w:t>
            </w:r>
          </w:p>
          <w:bookmarkEnd w:id="12"/>
          <w:p w14:paraId="1F93E668" w14:textId="77777777" w:rsidR="003F2E8F" w:rsidRPr="0079433A" w:rsidRDefault="003F2E8F" w:rsidP="00F71A29">
            <w:pPr>
              <w:spacing w:after="0" w:line="240" w:lineRule="auto"/>
              <w:ind w:left="187"/>
              <w:rPr>
                <w:rFonts w:ascii="Arial" w:eastAsia="Arial" w:hAnsi="Arial" w:cs="Arial"/>
                <w:b/>
                <w:color w:val="000000"/>
              </w:rPr>
            </w:pPr>
            <w:r w:rsidRPr="0079433A">
              <w:rPr>
                <w:rFonts w:ascii="Arial" w:eastAsia="Arial" w:hAnsi="Arial" w:cs="Arial"/>
                <w:b/>
              </w:rPr>
              <w:t>Overall Intent:</w:t>
            </w:r>
            <w:r w:rsidRPr="0079433A">
              <w:rPr>
                <w:rFonts w:ascii="Arial" w:eastAsia="Arial" w:hAnsi="Arial" w:cs="Arial"/>
              </w:rPr>
              <w:t xml:space="preserve"> To engage in the analysis and management of patient safety events, including relevant communication with patients, families, and health care professionals; to conduct a QI project</w:t>
            </w:r>
          </w:p>
        </w:tc>
      </w:tr>
      <w:tr w:rsidR="003F2E8F" w:rsidRPr="0079433A" w14:paraId="19D4B159" w14:textId="77777777" w:rsidTr="0DEF6CA5">
        <w:tc>
          <w:tcPr>
            <w:tcW w:w="4950" w:type="dxa"/>
            <w:shd w:val="clear" w:color="auto" w:fill="FABF8F" w:themeFill="accent6" w:themeFillTint="99"/>
          </w:tcPr>
          <w:p w14:paraId="3EFB1B4F" w14:textId="77777777" w:rsidR="003F2E8F" w:rsidRPr="0079433A" w:rsidRDefault="003F2E8F" w:rsidP="009E03EC">
            <w:pPr>
              <w:spacing w:after="0" w:line="240" w:lineRule="auto"/>
              <w:jc w:val="center"/>
              <w:rPr>
                <w:rFonts w:ascii="Arial" w:eastAsia="Arial" w:hAnsi="Arial" w:cs="Arial"/>
                <w:b/>
              </w:rPr>
            </w:pPr>
            <w:r w:rsidRPr="0079433A">
              <w:rPr>
                <w:rFonts w:ascii="Arial" w:eastAsia="Arial" w:hAnsi="Arial" w:cs="Arial"/>
                <w:b/>
              </w:rPr>
              <w:t>Milestones</w:t>
            </w:r>
          </w:p>
        </w:tc>
        <w:tc>
          <w:tcPr>
            <w:tcW w:w="9175" w:type="dxa"/>
            <w:shd w:val="clear" w:color="auto" w:fill="FABF8F" w:themeFill="accent6" w:themeFillTint="99"/>
          </w:tcPr>
          <w:p w14:paraId="425389A7" w14:textId="77777777" w:rsidR="003F2E8F" w:rsidRPr="0079433A" w:rsidRDefault="003F2E8F" w:rsidP="009E03EC">
            <w:pPr>
              <w:spacing w:after="0" w:line="240" w:lineRule="auto"/>
              <w:ind w:hanging="14"/>
              <w:jc w:val="center"/>
              <w:rPr>
                <w:rFonts w:ascii="Arial" w:eastAsia="Arial" w:hAnsi="Arial" w:cs="Arial"/>
                <w:b/>
              </w:rPr>
            </w:pPr>
            <w:r w:rsidRPr="0079433A">
              <w:rPr>
                <w:rFonts w:ascii="Arial" w:eastAsia="Arial" w:hAnsi="Arial" w:cs="Arial"/>
                <w:b/>
              </w:rPr>
              <w:t>Examples</w:t>
            </w:r>
          </w:p>
        </w:tc>
      </w:tr>
      <w:tr w:rsidR="00614D6C" w:rsidRPr="0079433A" w14:paraId="7E2198EB" w14:textId="77777777" w:rsidTr="0079433A">
        <w:tc>
          <w:tcPr>
            <w:tcW w:w="4950" w:type="dxa"/>
            <w:tcBorders>
              <w:top w:val="single" w:sz="4" w:space="0" w:color="000000"/>
              <w:bottom w:val="single" w:sz="4" w:space="0" w:color="000000"/>
            </w:tcBorders>
            <w:shd w:val="clear" w:color="auto" w:fill="C9C9C9"/>
          </w:tcPr>
          <w:p w14:paraId="131FB106" w14:textId="77777777" w:rsidR="00C062A1" w:rsidRPr="00C062A1" w:rsidRDefault="00614D6C" w:rsidP="00C062A1">
            <w:pPr>
              <w:spacing w:after="0" w:line="240" w:lineRule="auto"/>
              <w:rPr>
                <w:rFonts w:ascii="Arial" w:eastAsia="Arial" w:hAnsi="Arial" w:cs="Arial"/>
                <w:i/>
              </w:rPr>
            </w:pPr>
            <w:r w:rsidRPr="0079433A">
              <w:rPr>
                <w:rFonts w:ascii="Arial" w:eastAsia="Arial" w:hAnsi="Arial" w:cs="Arial"/>
                <w:b/>
              </w:rPr>
              <w:t>Level 1</w:t>
            </w:r>
            <w:r w:rsidRPr="0079433A">
              <w:rPr>
                <w:rFonts w:ascii="Arial" w:eastAsia="Arial" w:hAnsi="Arial" w:cs="Arial"/>
              </w:rPr>
              <w:t xml:space="preserve"> </w:t>
            </w:r>
            <w:r w:rsidR="00C062A1" w:rsidRPr="00C062A1">
              <w:rPr>
                <w:rFonts w:ascii="Arial" w:eastAsia="Arial" w:hAnsi="Arial" w:cs="Arial"/>
                <w:i/>
              </w:rPr>
              <w:t>Demonstrates knowledge of common patient safety events</w:t>
            </w:r>
          </w:p>
          <w:p w14:paraId="41D6E3F5" w14:textId="77777777" w:rsidR="00C062A1" w:rsidRPr="00C062A1" w:rsidRDefault="00C062A1" w:rsidP="00C062A1">
            <w:pPr>
              <w:spacing w:after="0" w:line="240" w:lineRule="auto"/>
              <w:rPr>
                <w:rFonts w:ascii="Arial" w:eastAsia="Arial" w:hAnsi="Arial" w:cs="Arial"/>
                <w:i/>
              </w:rPr>
            </w:pPr>
          </w:p>
          <w:p w14:paraId="094FB5A9" w14:textId="77777777" w:rsidR="00C062A1" w:rsidRPr="00C062A1" w:rsidRDefault="00C062A1" w:rsidP="00C062A1">
            <w:pPr>
              <w:spacing w:after="0" w:line="240" w:lineRule="auto"/>
              <w:rPr>
                <w:rFonts w:ascii="Arial" w:eastAsia="Arial" w:hAnsi="Arial" w:cs="Arial"/>
                <w:i/>
              </w:rPr>
            </w:pPr>
            <w:r w:rsidRPr="00C062A1">
              <w:rPr>
                <w:rFonts w:ascii="Arial" w:eastAsia="Arial" w:hAnsi="Arial" w:cs="Arial"/>
                <w:i/>
              </w:rPr>
              <w:t>Demonstrates knowledge of how to report patient radiation safety events</w:t>
            </w:r>
          </w:p>
          <w:p w14:paraId="51F8CC71" w14:textId="77777777" w:rsidR="00C062A1" w:rsidRPr="00C062A1" w:rsidRDefault="00C062A1" w:rsidP="00C062A1">
            <w:pPr>
              <w:spacing w:after="0" w:line="240" w:lineRule="auto"/>
              <w:rPr>
                <w:rFonts w:ascii="Arial" w:eastAsia="Arial" w:hAnsi="Arial" w:cs="Arial"/>
                <w:i/>
              </w:rPr>
            </w:pPr>
          </w:p>
          <w:p w14:paraId="203DF193" w14:textId="462B7753" w:rsidR="00614D6C" w:rsidRPr="0079433A" w:rsidRDefault="00C062A1" w:rsidP="00C062A1">
            <w:pPr>
              <w:spacing w:after="0" w:line="240" w:lineRule="auto"/>
              <w:rPr>
                <w:rFonts w:ascii="Arial" w:hAnsi="Arial" w:cs="Arial"/>
                <w:i/>
                <w:color w:val="000000"/>
              </w:rPr>
            </w:pPr>
            <w:r w:rsidRPr="00C062A1">
              <w:rPr>
                <w:rFonts w:ascii="Arial" w:eastAsia="Arial" w:hAnsi="Arial" w:cs="Arial"/>
                <w:i/>
              </w:rPr>
              <w:t>Demonstrates knowledge of basic quality improvement methodologies and metrics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F65A2D9" w14:textId="77777777" w:rsidR="00743239" w:rsidRPr="0079433A" w:rsidRDefault="00614D6C" w:rsidP="00743239">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eastAsia="Arial" w:hAnsi="Arial" w:cs="Arial"/>
                <w:color w:val="000000"/>
              </w:rPr>
              <w:t xml:space="preserve">Lists patient misidentification or medication </w:t>
            </w:r>
            <w:r w:rsidR="00E07E85" w:rsidRPr="0079433A">
              <w:rPr>
                <w:rFonts w:ascii="Arial" w:eastAsia="Arial" w:hAnsi="Arial" w:cs="Arial"/>
                <w:color w:val="000000"/>
              </w:rPr>
              <w:t>contraindications</w:t>
            </w:r>
            <w:r w:rsidRPr="0079433A">
              <w:rPr>
                <w:rFonts w:ascii="Arial" w:eastAsia="Arial" w:hAnsi="Arial" w:cs="Arial"/>
                <w:color w:val="000000"/>
              </w:rPr>
              <w:t xml:space="preserve"> as common patient safety events </w:t>
            </w:r>
          </w:p>
          <w:p w14:paraId="768592ED" w14:textId="77777777" w:rsidR="00743239" w:rsidRPr="0079433A" w:rsidRDefault="00743239" w:rsidP="00743239">
            <w:pPr>
              <w:pBdr>
                <w:top w:val="nil"/>
                <w:left w:val="nil"/>
                <w:bottom w:val="nil"/>
                <w:right w:val="nil"/>
                <w:between w:val="nil"/>
              </w:pBdr>
              <w:spacing w:after="0" w:line="240" w:lineRule="auto"/>
              <w:rPr>
                <w:rFonts w:ascii="Arial" w:hAnsi="Arial" w:cs="Arial"/>
              </w:rPr>
            </w:pPr>
          </w:p>
          <w:p w14:paraId="6D734791" w14:textId="77777777" w:rsidR="00743239" w:rsidRPr="0079433A" w:rsidRDefault="52D00929" w:rsidP="00743239">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hAnsi="Arial" w:cs="Arial"/>
                <w:color w:val="000000" w:themeColor="text1"/>
              </w:rPr>
              <w:t>Recognizes that radiopharmaceutical misadministrations and medical events are safety events and knows where and how to report such errors</w:t>
            </w:r>
          </w:p>
          <w:p w14:paraId="7A8D7C95" w14:textId="77777777" w:rsidR="00743239" w:rsidRPr="0079433A" w:rsidRDefault="00743239" w:rsidP="00743239">
            <w:pPr>
              <w:pStyle w:val="ListParagraph"/>
              <w:spacing w:after="0"/>
              <w:rPr>
                <w:rFonts w:ascii="Arial" w:eastAsia="Arial" w:hAnsi="Arial" w:cs="Arial"/>
                <w:color w:val="000000" w:themeColor="text1"/>
              </w:rPr>
            </w:pPr>
          </w:p>
          <w:p w14:paraId="559AF570" w14:textId="4BA754F6" w:rsidR="00614D6C" w:rsidRPr="0079433A" w:rsidRDefault="00614D6C" w:rsidP="00743239">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eastAsia="Arial" w:hAnsi="Arial" w:cs="Arial"/>
                <w:color w:val="000000" w:themeColor="text1"/>
              </w:rPr>
              <w:t xml:space="preserve">Describes how to report </w:t>
            </w:r>
            <w:r w:rsidR="52D00929" w:rsidRPr="0079433A">
              <w:rPr>
                <w:rFonts w:ascii="Arial" w:eastAsia="Arial" w:hAnsi="Arial" w:cs="Arial"/>
                <w:color w:val="000000" w:themeColor="text1"/>
              </w:rPr>
              <w:t xml:space="preserve">dose </w:t>
            </w:r>
            <w:r w:rsidRPr="0079433A">
              <w:rPr>
                <w:rFonts w:ascii="Arial" w:eastAsia="Arial" w:hAnsi="Arial" w:cs="Arial"/>
                <w:color w:val="000000" w:themeColor="text1"/>
              </w:rPr>
              <w:t xml:space="preserve">errors in </w:t>
            </w:r>
            <w:r w:rsidR="52D00929" w:rsidRPr="0079433A">
              <w:rPr>
                <w:rFonts w:ascii="Arial" w:eastAsia="Arial" w:hAnsi="Arial" w:cs="Arial"/>
                <w:color w:val="000000" w:themeColor="text1"/>
              </w:rPr>
              <w:t xml:space="preserve">their </w:t>
            </w:r>
            <w:r w:rsidRPr="0079433A">
              <w:rPr>
                <w:rFonts w:ascii="Arial" w:eastAsia="Arial" w:hAnsi="Arial" w:cs="Arial"/>
                <w:color w:val="000000" w:themeColor="text1"/>
              </w:rPr>
              <w:t xml:space="preserve">environment </w:t>
            </w:r>
          </w:p>
          <w:p w14:paraId="03696A59" w14:textId="09281229" w:rsidR="00614D6C" w:rsidRPr="0079433A" w:rsidRDefault="00614D6C" w:rsidP="00203B30">
            <w:pPr>
              <w:pBdr>
                <w:top w:val="nil"/>
                <w:left w:val="nil"/>
                <w:bottom w:val="nil"/>
                <w:right w:val="nil"/>
                <w:between w:val="nil"/>
              </w:pBdr>
              <w:spacing w:after="0" w:line="240" w:lineRule="auto"/>
              <w:rPr>
                <w:rFonts w:ascii="Arial" w:hAnsi="Arial" w:cs="Arial"/>
              </w:rPr>
            </w:pPr>
          </w:p>
        </w:tc>
      </w:tr>
      <w:tr w:rsidR="00614D6C" w:rsidRPr="0079433A" w14:paraId="5DA73062" w14:textId="77777777" w:rsidTr="0079433A">
        <w:tc>
          <w:tcPr>
            <w:tcW w:w="4950" w:type="dxa"/>
            <w:tcBorders>
              <w:top w:val="single" w:sz="4" w:space="0" w:color="000000"/>
              <w:bottom w:val="single" w:sz="4" w:space="0" w:color="000000"/>
            </w:tcBorders>
            <w:shd w:val="clear" w:color="auto" w:fill="C9C9C9"/>
          </w:tcPr>
          <w:p w14:paraId="06FD1CB4" w14:textId="77777777" w:rsidR="00C062A1" w:rsidRPr="00C062A1" w:rsidRDefault="00614D6C" w:rsidP="00C062A1">
            <w:pPr>
              <w:spacing w:after="0" w:line="240" w:lineRule="auto"/>
              <w:rPr>
                <w:rFonts w:ascii="Arial" w:hAnsi="Arial" w:cs="Arial"/>
                <w:i/>
              </w:rPr>
            </w:pPr>
            <w:r w:rsidRPr="0079433A">
              <w:rPr>
                <w:rFonts w:ascii="Arial" w:hAnsi="Arial" w:cs="Arial"/>
                <w:b/>
              </w:rPr>
              <w:t>Level 2</w:t>
            </w:r>
            <w:r w:rsidRPr="0079433A">
              <w:rPr>
                <w:rFonts w:ascii="Arial" w:hAnsi="Arial" w:cs="Arial"/>
              </w:rPr>
              <w:t xml:space="preserve"> </w:t>
            </w:r>
            <w:r w:rsidR="00C062A1" w:rsidRPr="00C062A1">
              <w:rPr>
                <w:rFonts w:ascii="Arial" w:hAnsi="Arial" w:cs="Arial"/>
                <w:i/>
              </w:rPr>
              <w:t>Identifies system factors that lead to patient safety events</w:t>
            </w:r>
          </w:p>
          <w:p w14:paraId="3742D07A" w14:textId="77777777" w:rsidR="00C062A1" w:rsidRPr="00C062A1" w:rsidRDefault="00C062A1" w:rsidP="00C062A1">
            <w:pPr>
              <w:spacing w:after="0" w:line="240" w:lineRule="auto"/>
              <w:rPr>
                <w:rFonts w:ascii="Arial" w:hAnsi="Arial" w:cs="Arial"/>
                <w:i/>
              </w:rPr>
            </w:pPr>
          </w:p>
          <w:p w14:paraId="597FD13A" w14:textId="77777777" w:rsidR="00C062A1" w:rsidRPr="00C062A1" w:rsidRDefault="00C062A1" w:rsidP="00C062A1">
            <w:pPr>
              <w:spacing w:after="0" w:line="240" w:lineRule="auto"/>
              <w:rPr>
                <w:rFonts w:ascii="Arial" w:hAnsi="Arial" w:cs="Arial"/>
                <w:i/>
              </w:rPr>
            </w:pPr>
            <w:r w:rsidRPr="00C062A1">
              <w:rPr>
                <w:rFonts w:ascii="Arial" w:hAnsi="Arial" w:cs="Arial"/>
                <w:i/>
              </w:rPr>
              <w:t>Reports patient safety events through institutional reporting systems (simulated or actual)</w:t>
            </w:r>
          </w:p>
          <w:p w14:paraId="35A87D02" w14:textId="77777777" w:rsidR="00C062A1" w:rsidRPr="00C062A1" w:rsidRDefault="00C062A1" w:rsidP="00C062A1">
            <w:pPr>
              <w:spacing w:after="0" w:line="240" w:lineRule="auto"/>
              <w:rPr>
                <w:rFonts w:ascii="Arial" w:hAnsi="Arial" w:cs="Arial"/>
                <w:i/>
              </w:rPr>
            </w:pPr>
          </w:p>
          <w:p w14:paraId="5BFC7478" w14:textId="1BD084A1" w:rsidR="00614D6C" w:rsidRPr="0079433A" w:rsidRDefault="00C062A1" w:rsidP="00C062A1">
            <w:pPr>
              <w:spacing w:after="0" w:line="240" w:lineRule="auto"/>
              <w:rPr>
                <w:rFonts w:ascii="Arial" w:eastAsia="Arial" w:hAnsi="Arial" w:cs="Arial"/>
                <w:i/>
              </w:rPr>
            </w:pPr>
            <w:r w:rsidRPr="00C062A1">
              <w:rPr>
                <w:rFonts w:ascii="Arial" w:hAnsi="Arial" w:cs="Arial"/>
                <w:i/>
              </w:rPr>
              <w:t>Describes local quality improvement initiatives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12EFA43" w14:textId="77777777" w:rsidR="00743239" w:rsidRPr="0079433A" w:rsidRDefault="00FE3724" w:rsidP="00743239">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eastAsia="Arial" w:hAnsi="Arial" w:cs="Arial"/>
              </w:rPr>
              <w:t>Confirms patient identification and dose documentation prior to administration</w:t>
            </w:r>
          </w:p>
          <w:p w14:paraId="1624A8C3" w14:textId="77777777" w:rsidR="00743239" w:rsidRPr="0079433A" w:rsidRDefault="00743239" w:rsidP="00743239">
            <w:pPr>
              <w:pBdr>
                <w:top w:val="nil"/>
                <w:left w:val="nil"/>
                <w:bottom w:val="nil"/>
                <w:right w:val="nil"/>
                <w:between w:val="nil"/>
              </w:pBdr>
              <w:spacing w:after="0" w:line="240" w:lineRule="auto"/>
              <w:rPr>
                <w:rFonts w:ascii="Arial" w:hAnsi="Arial" w:cs="Arial"/>
              </w:rPr>
            </w:pPr>
          </w:p>
          <w:p w14:paraId="0002D862" w14:textId="77777777" w:rsidR="00743239" w:rsidRPr="0079433A" w:rsidRDefault="00743239" w:rsidP="00743239">
            <w:pPr>
              <w:pBdr>
                <w:top w:val="nil"/>
                <w:left w:val="nil"/>
                <w:bottom w:val="nil"/>
                <w:right w:val="nil"/>
                <w:between w:val="nil"/>
              </w:pBdr>
              <w:spacing w:after="0" w:line="240" w:lineRule="auto"/>
              <w:rPr>
                <w:rFonts w:ascii="Arial" w:hAnsi="Arial" w:cs="Arial"/>
              </w:rPr>
            </w:pPr>
          </w:p>
          <w:p w14:paraId="4C98F2D7" w14:textId="77777777" w:rsidR="00743239" w:rsidRPr="0079433A" w:rsidRDefault="52D00929" w:rsidP="00743239">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eastAsia="Arial" w:hAnsi="Arial" w:cs="Arial"/>
              </w:rPr>
              <w:t>Reports dose errors to the appropriate authority (e.g., radiopharmacy, radiation safety officer)</w:t>
            </w:r>
          </w:p>
          <w:p w14:paraId="476069E3" w14:textId="77777777" w:rsidR="00743239" w:rsidRPr="0079433A" w:rsidRDefault="00743239" w:rsidP="00743239">
            <w:pPr>
              <w:pBdr>
                <w:top w:val="nil"/>
                <w:left w:val="nil"/>
                <w:bottom w:val="nil"/>
                <w:right w:val="nil"/>
                <w:between w:val="nil"/>
              </w:pBdr>
              <w:spacing w:after="0" w:line="240" w:lineRule="auto"/>
              <w:rPr>
                <w:rFonts w:ascii="Arial" w:hAnsi="Arial" w:cs="Arial"/>
              </w:rPr>
            </w:pPr>
          </w:p>
          <w:p w14:paraId="018C5F04" w14:textId="77777777" w:rsidR="00743239" w:rsidRPr="0079433A" w:rsidRDefault="00743239" w:rsidP="00743239">
            <w:pPr>
              <w:pBdr>
                <w:top w:val="nil"/>
                <w:left w:val="nil"/>
                <w:bottom w:val="nil"/>
                <w:right w:val="nil"/>
                <w:between w:val="nil"/>
              </w:pBdr>
              <w:spacing w:after="0" w:line="240" w:lineRule="auto"/>
              <w:rPr>
                <w:rFonts w:ascii="Arial" w:hAnsi="Arial" w:cs="Arial"/>
              </w:rPr>
            </w:pPr>
          </w:p>
          <w:p w14:paraId="3372FED6" w14:textId="58CB125D" w:rsidR="00614D6C" w:rsidRPr="0079433A" w:rsidRDefault="0DEF6CA5" w:rsidP="00743239">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eastAsia="Arial" w:hAnsi="Arial" w:cs="Arial"/>
              </w:rPr>
              <w:t>Summarizes protocols for eliminating inappropriate dose administration</w:t>
            </w:r>
          </w:p>
        </w:tc>
      </w:tr>
      <w:tr w:rsidR="00614D6C" w:rsidRPr="0079433A" w14:paraId="706B9158" w14:textId="77777777" w:rsidTr="0079433A">
        <w:tc>
          <w:tcPr>
            <w:tcW w:w="4950" w:type="dxa"/>
            <w:tcBorders>
              <w:top w:val="single" w:sz="4" w:space="0" w:color="000000"/>
              <w:bottom w:val="single" w:sz="4" w:space="0" w:color="000000"/>
            </w:tcBorders>
            <w:shd w:val="clear" w:color="auto" w:fill="C9C9C9"/>
          </w:tcPr>
          <w:p w14:paraId="6F19F426" w14:textId="77777777" w:rsidR="00C062A1" w:rsidRPr="00C062A1" w:rsidRDefault="00614D6C" w:rsidP="00C062A1">
            <w:pPr>
              <w:spacing w:after="0" w:line="240" w:lineRule="auto"/>
              <w:rPr>
                <w:rFonts w:ascii="Arial" w:hAnsi="Arial" w:cs="Arial"/>
                <w:i/>
              </w:rPr>
            </w:pPr>
            <w:r w:rsidRPr="0079433A">
              <w:rPr>
                <w:rFonts w:ascii="Arial" w:hAnsi="Arial" w:cs="Arial"/>
                <w:b/>
              </w:rPr>
              <w:t>Level 3</w:t>
            </w:r>
            <w:r w:rsidRPr="0079433A">
              <w:rPr>
                <w:rFonts w:ascii="Arial" w:hAnsi="Arial" w:cs="Arial"/>
              </w:rPr>
              <w:t xml:space="preserve"> </w:t>
            </w:r>
            <w:r w:rsidR="00C062A1" w:rsidRPr="00C062A1">
              <w:rPr>
                <w:rFonts w:ascii="Arial" w:hAnsi="Arial" w:cs="Arial"/>
                <w:i/>
              </w:rPr>
              <w:t>Participates in analysis of patient safety events (simulated or actual)</w:t>
            </w:r>
          </w:p>
          <w:p w14:paraId="51B83663" w14:textId="77777777" w:rsidR="00C062A1" w:rsidRPr="00C062A1" w:rsidRDefault="00C062A1" w:rsidP="00C062A1">
            <w:pPr>
              <w:spacing w:after="0" w:line="240" w:lineRule="auto"/>
              <w:rPr>
                <w:rFonts w:ascii="Arial" w:hAnsi="Arial" w:cs="Arial"/>
                <w:i/>
              </w:rPr>
            </w:pPr>
          </w:p>
          <w:p w14:paraId="6C18ADF6" w14:textId="77777777" w:rsidR="00C062A1" w:rsidRPr="00C062A1" w:rsidRDefault="00C062A1" w:rsidP="00C062A1">
            <w:pPr>
              <w:spacing w:after="0" w:line="240" w:lineRule="auto"/>
              <w:rPr>
                <w:rFonts w:ascii="Arial" w:hAnsi="Arial" w:cs="Arial"/>
                <w:i/>
              </w:rPr>
            </w:pPr>
            <w:r w:rsidRPr="00C062A1">
              <w:rPr>
                <w:rFonts w:ascii="Arial" w:hAnsi="Arial" w:cs="Arial"/>
                <w:i/>
              </w:rPr>
              <w:t>Participates in disclosure of patient radiation safety events to patients and their families (simulated or actual)</w:t>
            </w:r>
          </w:p>
          <w:p w14:paraId="09D69ED2" w14:textId="77777777" w:rsidR="00C062A1" w:rsidRPr="00C062A1" w:rsidRDefault="00C062A1" w:rsidP="00C062A1">
            <w:pPr>
              <w:spacing w:after="0" w:line="240" w:lineRule="auto"/>
              <w:rPr>
                <w:rFonts w:ascii="Arial" w:hAnsi="Arial" w:cs="Arial"/>
                <w:i/>
              </w:rPr>
            </w:pPr>
          </w:p>
          <w:p w14:paraId="49B68355" w14:textId="17F64FE9" w:rsidR="00614D6C" w:rsidRPr="0079433A" w:rsidRDefault="00C062A1" w:rsidP="00C062A1">
            <w:pPr>
              <w:spacing w:after="0" w:line="240" w:lineRule="auto"/>
              <w:rPr>
                <w:rFonts w:ascii="Arial" w:hAnsi="Arial" w:cs="Arial"/>
                <w:i/>
                <w:color w:val="000000"/>
              </w:rPr>
            </w:pPr>
            <w:r w:rsidRPr="00C062A1">
              <w:rPr>
                <w:rFonts w:ascii="Arial" w:hAnsi="Arial" w:cs="Arial"/>
                <w:i/>
              </w:rPr>
              <w:t>Participates in local quality improvement initiatives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B17AE5B" w14:textId="080D874C" w:rsidR="00743239" w:rsidRPr="0079433A" w:rsidRDefault="52D00929" w:rsidP="00743239">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eastAsia="Arial" w:hAnsi="Arial" w:cs="Arial"/>
              </w:rPr>
              <w:t xml:space="preserve">Participates in preparing a report to </w:t>
            </w:r>
            <w:r w:rsidR="005C3228">
              <w:rPr>
                <w:rFonts w:ascii="Arial" w:eastAsia="Arial" w:hAnsi="Arial" w:cs="Arial"/>
              </w:rPr>
              <w:t>U.S.</w:t>
            </w:r>
            <w:r w:rsidRPr="0079433A">
              <w:rPr>
                <w:rFonts w:ascii="Arial" w:eastAsia="Arial" w:hAnsi="Arial" w:cs="Arial"/>
              </w:rPr>
              <w:t xml:space="preserve">NRC or agreement state after a medical event (inappropriate dose administration) simulated or actual </w:t>
            </w:r>
          </w:p>
          <w:p w14:paraId="74389F40" w14:textId="77777777" w:rsidR="00743239" w:rsidRPr="0079433A" w:rsidRDefault="00743239" w:rsidP="00743239">
            <w:pPr>
              <w:pBdr>
                <w:top w:val="nil"/>
                <w:left w:val="nil"/>
                <w:bottom w:val="nil"/>
                <w:right w:val="nil"/>
                <w:between w:val="nil"/>
              </w:pBdr>
              <w:spacing w:after="0" w:line="240" w:lineRule="auto"/>
              <w:rPr>
                <w:rFonts w:ascii="Arial" w:hAnsi="Arial" w:cs="Arial"/>
              </w:rPr>
            </w:pPr>
          </w:p>
          <w:p w14:paraId="0AC363D9" w14:textId="77777777" w:rsidR="00743239" w:rsidRPr="0079433A" w:rsidRDefault="00614D6C" w:rsidP="00743239">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eastAsia="Arial" w:hAnsi="Arial" w:cs="Arial"/>
              </w:rPr>
              <w:t xml:space="preserve">Through simulation, communicates with patients/families about </w:t>
            </w:r>
            <w:r w:rsidR="00A32F56" w:rsidRPr="0079433A">
              <w:rPr>
                <w:rFonts w:ascii="Arial" w:eastAsia="Arial" w:hAnsi="Arial" w:cs="Arial"/>
              </w:rPr>
              <w:t>inappropriate dose administration</w:t>
            </w:r>
          </w:p>
          <w:p w14:paraId="04DA3A53" w14:textId="77777777" w:rsidR="00743239" w:rsidRPr="0079433A" w:rsidRDefault="00743239" w:rsidP="00743239">
            <w:pPr>
              <w:pStyle w:val="ListParagraph"/>
              <w:rPr>
                <w:rFonts w:ascii="Arial" w:eastAsia="Arial" w:hAnsi="Arial" w:cs="Arial"/>
              </w:rPr>
            </w:pPr>
          </w:p>
          <w:p w14:paraId="1E1A423B" w14:textId="46A6DEEF" w:rsidR="00614D6C" w:rsidRPr="0079433A" w:rsidRDefault="0DEF6CA5" w:rsidP="00743239">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eastAsia="Arial" w:hAnsi="Arial" w:cs="Arial"/>
              </w:rPr>
              <w:t>Participates in project identifying root cause of inappropriate dose administration</w:t>
            </w:r>
          </w:p>
        </w:tc>
      </w:tr>
      <w:tr w:rsidR="00614D6C" w:rsidRPr="0079433A" w14:paraId="120BF567" w14:textId="77777777" w:rsidTr="0079433A">
        <w:tc>
          <w:tcPr>
            <w:tcW w:w="4950" w:type="dxa"/>
            <w:tcBorders>
              <w:top w:val="single" w:sz="4" w:space="0" w:color="000000"/>
              <w:bottom w:val="single" w:sz="4" w:space="0" w:color="000000"/>
            </w:tcBorders>
            <w:shd w:val="clear" w:color="auto" w:fill="C9C9C9"/>
          </w:tcPr>
          <w:p w14:paraId="02A68EA1" w14:textId="77777777" w:rsidR="00C062A1" w:rsidRPr="00C062A1" w:rsidRDefault="00614D6C" w:rsidP="00C062A1">
            <w:pPr>
              <w:spacing w:after="0" w:line="240" w:lineRule="auto"/>
              <w:rPr>
                <w:rFonts w:ascii="Arial" w:hAnsi="Arial" w:cs="Arial"/>
                <w:i/>
              </w:rPr>
            </w:pPr>
            <w:r w:rsidRPr="0079433A">
              <w:rPr>
                <w:rFonts w:ascii="Arial" w:hAnsi="Arial" w:cs="Arial"/>
                <w:b/>
              </w:rPr>
              <w:t>Level 4</w:t>
            </w:r>
            <w:r w:rsidRPr="0079433A">
              <w:rPr>
                <w:rFonts w:ascii="Arial" w:hAnsi="Arial" w:cs="Arial"/>
              </w:rPr>
              <w:t xml:space="preserve"> </w:t>
            </w:r>
            <w:r w:rsidR="00C062A1" w:rsidRPr="00C062A1">
              <w:rPr>
                <w:rFonts w:ascii="Arial" w:hAnsi="Arial" w:cs="Arial"/>
                <w:i/>
              </w:rPr>
              <w:t>Conducts analysis of patient safety events and offers error prevention strategies (simulated or actual)</w:t>
            </w:r>
          </w:p>
          <w:p w14:paraId="4ABA7594" w14:textId="77777777" w:rsidR="00C062A1" w:rsidRPr="00C062A1" w:rsidRDefault="00C062A1" w:rsidP="00C062A1">
            <w:pPr>
              <w:spacing w:after="0" w:line="240" w:lineRule="auto"/>
              <w:rPr>
                <w:rFonts w:ascii="Arial" w:hAnsi="Arial" w:cs="Arial"/>
                <w:i/>
              </w:rPr>
            </w:pPr>
          </w:p>
          <w:p w14:paraId="6E3D865B" w14:textId="77777777" w:rsidR="00C062A1" w:rsidRPr="00C062A1" w:rsidRDefault="00C062A1" w:rsidP="00C062A1">
            <w:pPr>
              <w:spacing w:after="0" w:line="240" w:lineRule="auto"/>
              <w:rPr>
                <w:rFonts w:ascii="Arial" w:hAnsi="Arial" w:cs="Arial"/>
                <w:i/>
              </w:rPr>
            </w:pPr>
            <w:r w:rsidRPr="00C062A1">
              <w:rPr>
                <w:rFonts w:ascii="Arial" w:hAnsi="Arial" w:cs="Arial"/>
                <w:i/>
              </w:rPr>
              <w:t>Discloses patient radiation safety events to patients and their families (simulated or actual)</w:t>
            </w:r>
          </w:p>
          <w:p w14:paraId="49584EDD" w14:textId="77777777" w:rsidR="00C062A1" w:rsidRPr="00C062A1" w:rsidRDefault="00C062A1" w:rsidP="00C062A1">
            <w:pPr>
              <w:spacing w:after="0" w:line="240" w:lineRule="auto"/>
              <w:rPr>
                <w:rFonts w:ascii="Arial" w:hAnsi="Arial" w:cs="Arial"/>
                <w:i/>
              </w:rPr>
            </w:pPr>
          </w:p>
          <w:p w14:paraId="582E7F2E" w14:textId="475D74D9" w:rsidR="00614D6C" w:rsidRPr="0079433A" w:rsidRDefault="00C062A1" w:rsidP="00C062A1">
            <w:pPr>
              <w:spacing w:after="0" w:line="240" w:lineRule="auto"/>
              <w:rPr>
                <w:rFonts w:ascii="Arial" w:eastAsia="Arial" w:hAnsi="Arial" w:cs="Arial"/>
                <w:i/>
              </w:rPr>
            </w:pPr>
            <w:r w:rsidRPr="00C062A1">
              <w:rPr>
                <w:rFonts w:ascii="Arial" w:hAnsi="Arial" w:cs="Arial"/>
                <w:i/>
              </w:rPr>
              <w:lastRenderedPageBreak/>
              <w:t>Demonstrates the skills required to identify, develop, implement, and analyze a quality improvement project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6575773" w14:textId="77777777" w:rsidR="00743239" w:rsidRPr="0079433A" w:rsidRDefault="00614D6C" w:rsidP="00743239">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eastAsia="Arial" w:hAnsi="Arial" w:cs="Arial"/>
              </w:rPr>
              <w:lastRenderedPageBreak/>
              <w:t>Collaborates with a team to conduct the analysis of a</w:t>
            </w:r>
            <w:r w:rsidR="00A44D49" w:rsidRPr="0079433A">
              <w:rPr>
                <w:rFonts w:ascii="Arial" w:eastAsia="Arial" w:hAnsi="Arial" w:cs="Arial"/>
              </w:rPr>
              <w:t>n</w:t>
            </w:r>
            <w:r w:rsidRPr="0079433A">
              <w:rPr>
                <w:rFonts w:ascii="Arial" w:eastAsia="Arial" w:hAnsi="Arial" w:cs="Arial"/>
              </w:rPr>
              <w:t xml:space="preserve"> </w:t>
            </w:r>
            <w:r w:rsidR="00A44D49" w:rsidRPr="0079433A">
              <w:rPr>
                <w:rFonts w:ascii="Arial" w:eastAsia="Arial" w:hAnsi="Arial" w:cs="Arial"/>
              </w:rPr>
              <w:t xml:space="preserve">inappropriate dose administration </w:t>
            </w:r>
            <w:r w:rsidR="002153E4" w:rsidRPr="0079433A">
              <w:rPr>
                <w:rFonts w:ascii="Arial" w:eastAsia="Arial" w:hAnsi="Arial" w:cs="Arial"/>
              </w:rPr>
              <w:t xml:space="preserve">and reports </w:t>
            </w:r>
            <w:r w:rsidR="007A1B01" w:rsidRPr="0079433A">
              <w:rPr>
                <w:rFonts w:ascii="Arial" w:eastAsia="Arial" w:hAnsi="Arial" w:cs="Arial"/>
              </w:rPr>
              <w:t xml:space="preserve">error </w:t>
            </w:r>
            <w:r w:rsidR="002153E4" w:rsidRPr="0079433A">
              <w:rPr>
                <w:rFonts w:ascii="Arial" w:eastAsia="Arial" w:hAnsi="Arial" w:cs="Arial"/>
              </w:rPr>
              <w:t>to patient</w:t>
            </w:r>
          </w:p>
          <w:p w14:paraId="400ED4E5" w14:textId="3A0A1D83" w:rsidR="00743239" w:rsidRPr="0079433A" w:rsidRDefault="00743239" w:rsidP="00743239">
            <w:pPr>
              <w:pBdr>
                <w:top w:val="nil"/>
                <w:left w:val="nil"/>
                <w:bottom w:val="nil"/>
                <w:right w:val="nil"/>
                <w:between w:val="nil"/>
              </w:pBdr>
              <w:spacing w:after="0" w:line="240" w:lineRule="auto"/>
              <w:rPr>
                <w:rFonts w:ascii="Arial" w:hAnsi="Arial" w:cs="Arial"/>
              </w:rPr>
            </w:pPr>
          </w:p>
          <w:p w14:paraId="311B0CD2" w14:textId="75C7B325" w:rsidR="00743239" w:rsidRPr="0079433A" w:rsidRDefault="00743239" w:rsidP="00743239">
            <w:pPr>
              <w:pBdr>
                <w:top w:val="nil"/>
                <w:left w:val="nil"/>
                <w:bottom w:val="nil"/>
                <w:right w:val="nil"/>
                <w:between w:val="nil"/>
              </w:pBdr>
              <w:spacing w:after="0" w:line="240" w:lineRule="auto"/>
              <w:rPr>
                <w:rFonts w:ascii="Arial" w:hAnsi="Arial" w:cs="Arial"/>
              </w:rPr>
            </w:pPr>
          </w:p>
          <w:p w14:paraId="652E3DEA" w14:textId="77777777" w:rsidR="00743239" w:rsidRPr="0079433A" w:rsidRDefault="00743239" w:rsidP="00743239">
            <w:pPr>
              <w:pBdr>
                <w:top w:val="nil"/>
                <w:left w:val="nil"/>
                <w:bottom w:val="nil"/>
                <w:right w:val="nil"/>
                <w:between w:val="nil"/>
              </w:pBdr>
              <w:spacing w:after="0" w:line="240" w:lineRule="auto"/>
              <w:rPr>
                <w:rFonts w:ascii="Arial" w:hAnsi="Arial" w:cs="Arial"/>
              </w:rPr>
            </w:pPr>
          </w:p>
          <w:p w14:paraId="32701CC1" w14:textId="75B23AF1" w:rsidR="00614D6C" w:rsidRPr="0079433A" w:rsidRDefault="00614D6C" w:rsidP="00743239">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eastAsia="Arial" w:hAnsi="Arial" w:cs="Arial"/>
              </w:rPr>
              <w:t xml:space="preserve">Participates in the completion of a QI project to </w:t>
            </w:r>
            <w:r w:rsidR="00A32F56" w:rsidRPr="0079433A">
              <w:rPr>
                <w:rFonts w:ascii="Arial" w:eastAsia="Arial" w:hAnsi="Arial" w:cs="Arial"/>
              </w:rPr>
              <w:t xml:space="preserve">reduce inappropriate dose administrations </w:t>
            </w:r>
            <w:r w:rsidRPr="0079433A">
              <w:rPr>
                <w:rFonts w:ascii="Arial" w:eastAsia="Arial" w:hAnsi="Arial" w:cs="Arial"/>
              </w:rPr>
              <w:t xml:space="preserve">within the practice, including assessing the problem, articulating a broad goal, developing </w:t>
            </w:r>
            <w:r w:rsidRPr="0079433A">
              <w:rPr>
                <w:rFonts w:ascii="Arial" w:eastAsia="Arial" w:hAnsi="Arial" w:cs="Arial"/>
              </w:rPr>
              <w:lastRenderedPageBreak/>
              <w:t xml:space="preserve">a SMART </w:t>
            </w:r>
            <w:r w:rsidR="00506660">
              <w:rPr>
                <w:rFonts w:ascii="Arial" w:eastAsia="Arial" w:hAnsi="Arial" w:cs="Arial"/>
              </w:rPr>
              <w:t xml:space="preserve">(Specific, Measurable, Attainable, </w:t>
            </w:r>
            <w:r w:rsidR="008007B8">
              <w:rPr>
                <w:rFonts w:ascii="Arial" w:eastAsia="Arial" w:hAnsi="Arial" w:cs="Arial"/>
              </w:rPr>
              <w:t>Relevant</w:t>
            </w:r>
            <w:r w:rsidR="00506660">
              <w:rPr>
                <w:rFonts w:ascii="Arial" w:eastAsia="Arial" w:hAnsi="Arial" w:cs="Arial"/>
              </w:rPr>
              <w:t xml:space="preserve">, Time-bound) </w:t>
            </w:r>
            <w:r w:rsidRPr="0079433A">
              <w:rPr>
                <w:rFonts w:ascii="Arial" w:eastAsia="Arial" w:hAnsi="Arial" w:cs="Arial"/>
              </w:rPr>
              <w:t>objective plan, and monitoring progress and challenges</w:t>
            </w:r>
          </w:p>
        </w:tc>
      </w:tr>
      <w:tr w:rsidR="00614D6C" w:rsidRPr="0079433A" w14:paraId="079CD639" w14:textId="77777777" w:rsidTr="0079433A">
        <w:tc>
          <w:tcPr>
            <w:tcW w:w="4950" w:type="dxa"/>
            <w:tcBorders>
              <w:top w:val="single" w:sz="4" w:space="0" w:color="000000"/>
              <w:bottom w:val="single" w:sz="4" w:space="0" w:color="000000"/>
            </w:tcBorders>
            <w:shd w:val="clear" w:color="auto" w:fill="C9C9C9"/>
          </w:tcPr>
          <w:p w14:paraId="4427E5BD" w14:textId="77777777" w:rsidR="00C062A1" w:rsidRPr="00C062A1" w:rsidRDefault="00614D6C" w:rsidP="00C062A1">
            <w:pPr>
              <w:spacing w:after="0" w:line="240" w:lineRule="auto"/>
              <w:rPr>
                <w:rFonts w:ascii="Arial" w:hAnsi="Arial" w:cs="Arial"/>
                <w:i/>
              </w:rPr>
            </w:pPr>
            <w:r w:rsidRPr="0079433A">
              <w:rPr>
                <w:rFonts w:ascii="Arial" w:hAnsi="Arial" w:cs="Arial"/>
                <w:b/>
              </w:rPr>
              <w:lastRenderedPageBreak/>
              <w:t>Level 5</w:t>
            </w:r>
            <w:r w:rsidRPr="0079433A">
              <w:rPr>
                <w:rFonts w:ascii="Arial" w:hAnsi="Arial" w:cs="Arial"/>
              </w:rPr>
              <w:t xml:space="preserve"> </w:t>
            </w:r>
            <w:r w:rsidR="00C062A1" w:rsidRPr="00C062A1">
              <w:rPr>
                <w:rFonts w:ascii="Arial" w:hAnsi="Arial" w:cs="Arial"/>
                <w:i/>
              </w:rPr>
              <w:t>Actively engages teams and processes to modify systems to prevent patient safety events</w:t>
            </w:r>
          </w:p>
          <w:p w14:paraId="687F437B" w14:textId="77777777" w:rsidR="00C062A1" w:rsidRPr="00C062A1" w:rsidRDefault="00C062A1" w:rsidP="00C062A1">
            <w:pPr>
              <w:spacing w:after="0" w:line="240" w:lineRule="auto"/>
              <w:rPr>
                <w:rFonts w:ascii="Arial" w:hAnsi="Arial" w:cs="Arial"/>
                <w:i/>
              </w:rPr>
            </w:pPr>
          </w:p>
          <w:p w14:paraId="754CA98F" w14:textId="77777777" w:rsidR="00C062A1" w:rsidRPr="00C062A1" w:rsidRDefault="00C062A1" w:rsidP="00C062A1">
            <w:pPr>
              <w:spacing w:after="0" w:line="240" w:lineRule="auto"/>
              <w:rPr>
                <w:rFonts w:ascii="Arial" w:hAnsi="Arial" w:cs="Arial"/>
                <w:i/>
              </w:rPr>
            </w:pPr>
            <w:r w:rsidRPr="00C062A1">
              <w:rPr>
                <w:rFonts w:ascii="Arial" w:hAnsi="Arial" w:cs="Arial"/>
                <w:i/>
              </w:rPr>
              <w:t>Role models or mentors others in the disclosure of patient radiation safety events</w:t>
            </w:r>
          </w:p>
          <w:p w14:paraId="1911D806" w14:textId="77777777" w:rsidR="00C062A1" w:rsidRPr="00C062A1" w:rsidRDefault="00C062A1" w:rsidP="00C062A1">
            <w:pPr>
              <w:spacing w:after="0" w:line="240" w:lineRule="auto"/>
              <w:rPr>
                <w:rFonts w:ascii="Arial" w:hAnsi="Arial" w:cs="Arial"/>
                <w:i/>
              </w:rPr>
            </w:pPr>
          </w:p>
          <w:p w14:paraId="309B736E" w14:textId="7402308A" w:rsidR="00614D6C" w:rsidRPr="0079433A" w:rsidRDefault="00C062A1" w:rsidP="00C062A1">
            <w:pPr>
              <w:spacing w:after="0" w:line="240" w:lineRule="auto"/>
              <w:rPr>
                <w:rFonts w:ascii="Arial" w:eastAsia="Arial" w:hAnsi="Arial" w:cs="Arial"/>
                <w:i/>
              </w:rPr>
            </w:pPr>
            <w:r w:rsidRPr="00C062A1">
              <w:rPr>
                <w:rFonts w:ascii="Arial" w:hAnsi="Arial" w:cs="Arial"/>
                <w:i/>
              </w:rPr>
              <w:t>Creates, implements, and assesses quality improvement initiatives at the institutional or community level</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5ADFFB9" w14:textId="77777777" w:rsidR="00743239" w:rsidRPr="0079433A" w:rsidRDefault="00614D6C" w:rsidP="00743239">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eastAsia="Arial" w:hAnsi="Arial" w:cs="Arial"/>
                <w:color w:val="000000"/>
              </w:rPr>
              <w:t xml:space="preserve">Assumes a leadership role at the departmental or institutional level for patient safety </w:t>
            </w:r>
          </w:p>
          <w:p w14:paraId="0FA8808B" w14:textId="77777777" w:rsidR="00743239" w:rsidRPr="0079433A" w:rsidRDefault="00743239" w:rsidP="00743239">
            <w:pPr>
              <w:pBdr>
                <w:top w:val="nil"/>
                <w:left w:val="nil"/>
                <w:bottom w:val="nil"/>
                <w:right w:val="nil"/>
                <w:between w:val="nil"/>
              </w:pBdr>
              <w:spacing w:after="0" w:line="240" w:lineRule="auto"/>
              <w:rPr>
                <w:rFonts w:ascii="Arial" w:hAnsi="Arial" w:cs="Arial"/>
              </w:rPr>
            </w:pPr>
          </w:p>
          <w:p w14:paraId="2583C71C" w14:textId="77777777" w:rsidR="00743239" w:rsidRPr="0079433A" w:rsidRDefault="00743239" w:rsidP="00743239">
            <w:pPr>
              <w:pBdr>
                <w:top w:val="nil"/>
                <w:left w:val="nil"/>
                <w:bottom w:val="nil"/>
                <w:right w:val="nil"/>
                <w:between w:val="nil"/>
              </w:pBdr>
              <w:spacing w:after="0" w:line="240" w:lineRule="auto"/>
              <w:rPr>
                <w:rFonts w:ascii="Arial" w:hAnsi="Arial" w:cs="Arial"/>
              </w:rPr>
            </w:pPr>
          </w:p>
          <w:p w14:paraId="2BFF0714" w14:textId="77777777" w:rsidR="00743239" w:rsidRPr="0079433A" w:rsidRDefault="00743239" w:rsidP="00743239">
            <w:pPr>
              <w:pBdr>
                <w:top w:val="nil"/>
                <w:left w:val="nil"/>
                <w:bottom w:val="nil"/>
                <w:right w:val="nil"/>
                <w:between w:val="nil"/>
              </w:pBdr>
              <w:spacing w:after="0" w:line="240" w:lineRule="auto"/>
              <w:rPr>
                <w:rFonts w:ascii="Arial" w:hAnsi="Arial" w:cs="Arial"/>
              </w:rPr>
            </w:pPr>
          </w:p>
          <w:p w14:paraId="3A59E19B" w14:textId="77777777" w:rsidR="00743239" w:rsidRPr="0079433A" w:rsidRDefault="00614D6C" w:rsidP="00743239">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eastAsia="Arial" w:hAnsi="Arial" w:cs="Arial"/>
                <w:color w:val="000000"/>
              </w:rPr>
              <w:t>Conducts a simulation for disclosing patient safety events</w:t>
            </w:r>
          </w:p>
          <w:p w14:paraId="59EED1D7" w14:textId="77777777" w:rsidR="00743239" w:rsidRPr="0079433A" w:rsidRDefault="00743239" w:rsidP="00743239">
            <w:pPr>
              <w:pBdr>
                <w:top w:val="nil"/>
                <w:left w:val="nil"/>
                <w:bottom w:val="nil"/>
                <w:right w:val="nil"/>
                <w:between w:val="nil"/>
              </w:pBdr>
              <w:spacing w:after="0" w:line="240" w:lineRule="auto"/>
              <w:rPr>
                <w:rFonts w:ascii="Arial" w:hAnsi="Arial" w:cs="Arial"/>
              </w:rPr>
            </w:pPr>
          </w:p>
          <w:p w14:paraId="0AF02D08" w14:textId="77777777" w:rsidR="00743239" w:rsidRPr="0079433A" w:rsidRDefault="00743239" w:rsidP="00743239">
            <w:pPr>
              <w:pBdr>
                <w:top w:val="nil"/>
                <w:left w:val="nil"/>
                <w:bottom w:val="nil"/>
                <w:right w:val="nil"/>
                <w:between w:val="nil"/>
              </w:pBdr>
              <w:spacing w:after="0" w:line="240" w:lineRule="auto"/>
              <w:rPr>
                <w:rFonts w:ascii="Arial" w:hAnsi="Arial" w:cs="Arial"/>
              </w:rPr>
            </w:pPr>
          </w:p>
          <w:p w14:paraId="56A80A37" w14:textId="39F519EB" w:rsidR="00614D6C" w:rsidRPr="0079433A" w:rsidRDefault="00614D6C" w:rsidP="00743239">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eastAsia="Arial" w:hAnsi="Arial" w:cs="Arial"/>
              </w:rPr>
              <w:t xml:space="preserve">Initiates and completes a QI project to </w:t>
            </w:r>
            <w:r w:rsidR="00340EB1" w:rsidRPr="0079433A">
              <w:rPr>
                <w:rFonts w:ascii="Arial" w:eastAsia="Arial" w:hAnsi="Arial" w:cs="Arial"/>
              </w:rPr>
              <w:t xml:space="preserve">reduce inappropriate dose administration </w:t>
            </w:r>
            <w:r w:rsidRPr="0079433A">
              <w:rPr>
                <w:rFonts w:ascii="Arial" w:eastAsia="Arial" w:hAnsi="Arial" w:cs="Arial"/>
              </w:rPr>
              <w:t xml:space="preserve">in collaboration with the </w:t>
            </w:r>
            <w:r w:rsidR="007E22BE" w:rsidRPr="0079433A">
              <w:rPr>
                <w:rFonts w:ascii="Arial" w:eastAsia="Arial" w:hAnsi="Arial" w:cs="Arial"/>
              </w:rPr>
              <w:t>safety committee</w:t>
            </w:r>
          </w:p>
        </w:tc>
      </w:tr>
      <w:tr w:rsidR="00614D6C" w:rsidRPr="0079433A" w14:paraId="3C02B44D" w14:textId="77777777" w:rsidTr="0DEF6CA5">
        <w:tc>
          <w:tcPr>
            <w:tcW w:w="4950" w:type="dxa"/>
            <w:shd w:val="clear" w:color="auto" w:fill="FFD965"/>
          </w:tcPr>
          <w:p w14:paraId="26D2EDF3" w14:textId="77777777" w:rsidR="00614D6C" w:rsidRPr="0079433A" w:rsidRDefault="00614D6C" w:rsidP="009E03EC">
            <w:pPr>
              <w:spacing w:after="0" w:line="240" w:lineRule="auto"/>
              <w:rPr>
                <w:rFonts w:ascii="Arial" w:eastAsia="Arial" w:hAnsi="Arial" w:cs="Arial"/>
              </w:rPr>
            </w:pPr>
            <w:r w:rsidRPr="0079433A">
              <w:rPr>
                <w:rFonts w:ascii="Arial" w:hAnsi="Arial" w:cs="Arial"/>
              </w:rPr>
              <w:t>Assessment Models or Tools</w:t>
            </w:r>
          </w:p>
        </w:tc>
        <w:tc>
          <w:tcPr>
            <w:tcW w:w="9175" w:type="dxa"/>
            <w:shd w:val="clear" w:color="auto" w:fill="FFD965"/>
          </w:tcPr>
          <w:p w14:paraId="0EF41107" w14:textId="77777777" w:rsidR="00743239" w:rsidRPr="0079433A" w:rsidRDefault="00F71A29" w:rsidP="00743239">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eastAsia="Arial" w:hAnsi="Arial" w:cs="Arial"/>
              </w:rPr>
              <w:t xml:space="preserve">Direct observation </w:t>
            </w:r>
          </w:p>
          <w:p w14:paraId="79849EBC" w14:textId="77777777" w:rsidR="00743239" w:rsidRPr="0079433A" w:rsidRDefault="00F71A29" w:rsidP="00743239">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eastAsia="Arial" w:hAnsi="Arial" w:cs="Arial"/>
              </w:rPr>
              <w:t>E-module multiple choice tests</w:t>
            </w:r>
          </w:p>
          <w:p w14:paraId="11E99F39" w14:textId="77777777" w:rsidR="00743239" w:rsidRPr="0079433A" w:rsidRDefault="00F71A29" w:rsidP="00743239">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eastAsia="Arial" w:hAnsi="Arial" w:cs="Arial"/>
              </w:rPr>
              <w:t>Medical record (chart) audit</w:t>
            </w:r>
          </w:p>
          <w:p w14:paraId="21599EA6" w14:textId="77777777" w:rsidR="00743239" w:rsidRPr="0079433A" w:rsidRDefault="00F71A29" w:rsidP="00743239">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eastAsia="Arial" w:hAnsi="Arial" w:cs="Arial"/>
              </w:rPr>
              <w:t>Multisource feedback</w:t>
            </w:r>
          </w:p>
          <w:p w14:paraId="24CC81A2" w14:textId="77777777" w:rsidR="00743239" w:rsidRPr="0079433A" w:rsidRDefault="00F71A29" w:rsidP="00743239">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eastAsia="Arial" w:hAnsi="Arial" w:cs="Arial"/>
              </w:rPr>
              <w:t>Portfolio</w:t>
            </w:r>
          </w:p>
          <w:p w14:paraId="0BE23F74" w14:textId="77777777" w:rsidR="00743239" w:rsidRPr="0079433A" w:rsidRDefault="00F71A29" w:rsidP="00743239">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eastAsia="Arial" w:hAnsi="Arial" w:cs="Arial"/>
              </w:rPr>
              <w:t>Reflection</w:t>
            </w:r>
          </w:p>
          <w:p w14:paraId="25E77866" w14:textId="5B92054D" w:rsidR="00F71A29" w:rsidRPr="0079433A" w:rsidRDefault="0DEF6CA5" w:rsidP="00743239">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eastAsia="Arial" w:hAnsi="Arial" w:cs="Arial"/>
              </w:rPr>
              <w:t>Simulation</w:t>
            </w:r>
          </w:p>
        </w:tc>
      </w:tr>
      <w:tr w:rsidR="00614D6C" w:rsidRPr="0079433A" w14:paraId="48C1383B" w14:textId="77777777" w:rsidTr="0DEF6CA5">
        <w:tc>
          <w:tcPr>
            <w:tcW w:w="4950" w:type="dxa"/>
            <w:shd w:val="clear" w:color="auto" w:fill="8DB3E2" w:themeFill="text2" w:themeFillTint="66"/>
          </w:tcPr>
          <w:p w14:paraId="4ECBC03E" w14:textId="77777777" w:rsidR="00614D6C" w:rsidRPr="0079433A" w:rsidRDefault="00614D6C" w:rsidP="009E03EC">
            <w:pPr>
              <w:spacing w:after="0" w:line="240" w:lineRule="auto"/>
              <w:rPr>
                <w:rFonts w:ascii="Arial" w:hAnsi="Arial" w:cs="Arial"/>
              </w:rPr>
            </w:pPr>
            <w:r w:rsidRPr="0079433A">
              <w:rPr>
                <w:rFonts w:ascii="Arial" w:hAnsi="Arial" w:cs="Arial"/>
              </w:rPr>
              <w:t xml:space="preserve">Curriculum Mapping </w:t>
            </w:r>
          </w:p>
        </w:tc>
        <w:tc>
          <w:tcPr>
            <w:tcW w:w="9175" w:type="dxa"/>
            <w:shd w:val="clear" w:color="auto" w:fill="8DB3E2" w:themeFill="text2" w:themeFillTint="66"/>
          </w:tcPr>
          <w:p w14:paraId="799AF54B" w14:textId="5646A955" w:rsidR="00614D6C" w:rsidRPr="0079433A" w:rsidRDefault="00614D6C" w:rsidP="00743239">
            <w:pPr>
              <w:numPr>
                <w:ilvl w:val="0"/>
                <w:numId w:val="2"/>
              </w:numPr>
              <w:pBdr>
                <w:top w:val="nil"/>
                <w:left w:val="nil"/>
                <w:bottom w:val="nil"/>
                <w:right w:val="nil"/>
                <w:between w:val="nil"/>
              </w:pBdr>
              <w:spacing w:after="0" w:line="240" w:lineRule="auto"/>
              <w:ind w:left="180" w:hanging="180"/>
              <w:rPr>
                <w:rFonts w:ascii="Arial" w:hAnsi="Arial" w:cs="Arial"/>
              </w:rPr>
            </w:pPr>
          </w:p>
        </w:tc>
      </w:tr>
      <w:tr w:rsidR="00614D6C" w:rsidRPr="0079433A" w14:paraId="05C84B05" w14:textId="77777777" w:rsidTr="0DEF6CA5">
        <w:tc>
          <w:tcPr>
            <w:tcW w:w="4950" w:type="dxa"/>
            <w:shd w:val="clear" w:color="auto" w:fill="A8D08D"/>
          </w:tcPr>
          <w:p w14:paraId="3796FE2F" w14:textId="77777777" w:rsidR="00614D6C" w:rsidRPr="0079433A" w:rsidRDefault="00614D6C" w:rsidP="009E03EC">
            <w:pPr>
              <w:spacing w:after="0" w:line="240" w:lineRule="auto"/>
              <w:rPr>
                <w:rFonts w:ascii="Arial" w:eastAsia="Arial" w:hAnsi="Arial" w:cs="Arial"/>
              </w:rPr>
            </w:pPr>
            <w:r w:rsidRPr="0079433A">
              <w:rPr>
                <w:rFonts w:ascii="Arial" w:hAnsi="Arial" w:cs="Arial"/>
              </w:rPr>
              <w:t>Notes or Resources</w:t>
            </w:r>
          </w:p>
        </w:tc>
        <w:tc>
          <w:tcPr>
            <w:tcW w:w="9175" w:type="dxa"/>
            <w:shd w:val="clear" w:color="auto" w:fill="A8D08D"/>
          </w:tcPr>
          <w:p w14:paraId="36A2273E" w14:textId="766F1096" w:rsidR="00614D6C" w:rsidRPr="0079433A" w:rsidRDefault="00614D6C" w:rsidP="00743239">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hAnsi="Arial" w:cs="Arial"/>
              </w:rPr>
              <w:t>Institute of Healthcare Improvement</w:t>
            </w:r>
            <w:r w:rsidR="002B74FD" w:rsidRPr="0079433A">
              <w:rPr>
                <w:rFonts w:ascii="Arial" w:hAnsi="Arial" w:cs="Arial"/>
              </w:rPr>
              <w:t xml:space="preserve">. </w:t>
            </w:r>
            <w:hyperlink r:id="rId22" w:history="1">
              <w:r w:rsidR="002B74FD" w:rsidRPr="0079433A">
                <w:rPr>
                  <w:rStyle w:val="Hyperlink"/>
                  <w:rFonts w:ascii="Arial" w:hAnsi="Arial" w:cs="Arial"/>
                </w:rPr>
                <w:t>http://www.ihi.org/Pages/default.aspx</w:t>
              </w:r>
            </w:hyperlink>
            <w:r w:rsidR="002B74FD" w:rsidRPr="0079433A">
              <w:rPr>
                <w:rFonts w:ascii="Arial" w:hAnsi="Arial" w:cs="Arial"/>
              </w:rPr>
              <w:t>. 2021.</w:t>
            </w:r>
          </w:p>
        </w:tc>
      </w:tr>
    </w:tbl>
    <w:p w14:paraId="26F546D7" w14:textId="77777777" w:rsidR="0078739F" w:rsidRPr="0079433A" w:rsidRDefault="0078739F" w:rsidP="009E03EC">
      <w:pPr>
        <w:spacing w:after="0" w:line="240" w:lineRule="auto"/>
        <w:ind w:hanging="180"/>
        <w:rPr>
          <w:rFonts w:ascii="Arial" w:eastAsia="Arial" w:hAnsi="Arial" w:cs="Arial"/>
        </w:rPr>
      </w:pPr>
    </w:p>
    <w:p w14:paraId="50C7DB1B" w14:textId="2F1D44A5" w:rsidR="003F2E8F" w:rsidRPr="0079433A" w:rsidRDefault="003F2E8F" w:rsidP="009E03EC">
      <w:pPr>
        <w:spacing w:after="0" w:line="240" w:lineRule="auto"/>
        <w:rPr>
          <w:rFonts w:ascii="Arial" w:eastAsia="Arial" w:hAnsi="Arial" w:cs="Arial"/>
        </w:rPr>
      </w:pPr>
      <w:r w:rsidRPr="0079433A">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F2E8F" w:rsidRPr="0079433A" w14:paraId="558EE257" w14:textId="77777777" w:rsidTr="0DEF6CA5">
        <w:trPr>
          <w:trHeight w:val="769"/>
        </w:trPr>
        <w:tc>
          <w:tcPr>
            <w:tcW w:w="14125" w:type="dxa"/>
            <w:gridSpan w:val="2"/>
            <w:shd w:val="clear" w:color="auto" w:fill="9CC3E5"/>
          </w:tcPr>
          <w:p w14:paraId="2654D969" w14:textId="0239EA99" w:rsidR="003F2E8F" w:rsidRPr="0079433A" w:rsidRDefault="003F2E8F" w:rsidP="009E03EC">
            <w:pPr>
              <w:keepNext/>
              <w:pBdr>
                <w:top w:val="nil"/>
                <w:left w:val="nil"/>
                <w:bottom w:val="nil"/>
                <w:right w:val="nil"/>
                <w:between w:val="nil"/>
              </w:pBdr>
              <w:spacing w:after="0" w:line="240" w:lineRule="auto"/>
              <w:jc w:val="center"/>
              <w:rPr>
                <w:rFonts w:ascii="Arial" w:eastAsia="Arial" w:hAnsi="Arial" w:cs="Arial"/>
                <w:b/>
                <w:color w:val="000000"/>
              </w:rPr>
            </w:pPr>
            <w:bookmarkStart w:id="13" w:name="_Hlk83646093"/>
            <w:r w:rsidRPr="0079433A">
              <w:rPr>
                <w:rFonts w:ascii="Arial" w:eastAsia="Arial" w:hAnsi="Arial" w:cs="Arial"/>
                <w:b/>
              </w:rPr>
              <w:lastRenderedPageBreak/>
              <w:t>Systems-Based Practice 2: System Navigation for Patient-Centered Care</w:t>
            </w:r>
          </w:p>
          <w:bookmarkEnd w:id="13"/>
          <w:p w14:paraId="2025648B" w14:textId="2929E63D" w:rsidR="003F2E8F" w:rsidRPr="0079433A" w:rsidRDefault="003F2E8F" w:rsidP="00F71A29">
            <w:pPr>
              <w:spacing w:after="0" w:line="240" w:lineRule="auto"/>
              <w:ind w:left="187"/>
              <w:rPr>
                <w:rFonts w:ascii="Arial" w:eastAsia="Arial" w:hAnsi="Arial" w:cs="Arial"/>
                <w:b/>
                <w:color w:val="000000"/>
              </w:rPr>
            </w:pPr>
            <w:r w:rsidRPr="0079433A">
              <w:rPr>
                <w:rFonts w:ascii="Arial" w:eastAsia="Arial" w:hAnsi="Arial" w:cs="Arial"/>
                <w:b/>
              </w:rPr>
              <w:t>Overall Intent:</w:t>
            </w:r>
            <w:r w:rsidRPr="0079433A">
              <w:rPr>
                <w:rFonts w:ascii="Arial" w:eastAsia="Arial" w:hAnsi="Arial" w:cs="Arial"/>
              </w:rPr>
              <w:t xml:space="preserve"> To effectively navigate the health care system, including the interdisciplinary team and other care providers, to adapt care to a specific patient population to ensure high-quality patient outcomes</w:t>
            </w:r>
          </w:p>
        </w:tc>
      </w:tr>
      <w:tr w:rsidR="003F2E8F" w:rsidRPr="0079433A" w14:paraId="3063B0B3" w14:textId="77777777" w:rsidTr="0DEF6CA5">
        <w:tc>
          <w:tcPr>
            <w:tcW w:w="4950" w:type="dxa"/>
            <w:shd w:val="clear" w:color="auto" w:fill="FABF8F" w:themeFill="accent6" w:themeFillTint="99"/>
          </w:tcPr>
          <w:p w14:paraId="658E0622" w14:textId="77777777" w:rsidR="003F2E8F" w:rsidRPr="0079433A" w:rsidRDefault="003F2E8F" w:rsidP="009E03EC">
            <w:pPr>
              <w:spacing w:after="0" w:line="240" w:lineRule="auto"/>
              <w:jc w:val="center"/>
              <w:rPr>
                <w:rFonts w:ascii="Arial" w:eastAsia="Arial" w:hAnsi="Arial" w:cs="Arial"/>
                <w:b/>
              </w:rPr>
            </w:pPr>
            <w:r w:rsidRPr="0079433A">
              <w:rPr>
                <w:rFonts w:ascii="Arial" w:eastAsia="Arial" w:hAnsi="Arial" w:cs="Arial"/>
                <w:b/>
              </w:rPr>
              <w:t>Milestones</w:t>
            </w:r>
          </w:p>
        </w:tc>
        <w:tc>
          <w:tcPr>
            <w:tcW w:w="9175" w:type="dxa"/>
            <w:shd w:val="clear" w:color="auto" w:fill="FABF8F" w:themeFill="accent6" w:themeFillTint="99"/>
          </w:tcPr>
          <w:p w14:paraId="148E4116" w14:textId="77777777" w:rsidR="003F2E8F" w:rsidRPr="0079433A" w:rsidRDefault="003F2E8F" w:rsidP="009E03EC">
            <w:pPr>
              <w:spacing w:after="0" w:line="240" w:lineRule="auto"/>
              <w:ind w:hanging="14"/>
              <w:jc w:val="center"/>
              <w:rPr>
                <w:rFonts w:ascii="Arial" w:eastAsia="Arial" w:hAnsi="Arial" w:cs="Arial"/>
                <w:b/>
              </w:rPr>
            </w:pPr>
            <w:r w:rsidRPr="0079433A">
              <w:rPr>
                <w:rFonts w:ascii="Arial" w:eastAsia="Arial" w:hAnsi="Arial" w:cs="Arial"/>
                <w:b/>
              </w:rPr>
              <w:t>Examples</w:t>
            </w:r>
          </w:p>
        </w:tc>
      </w:tr>
      <w:tr w:rsidR="00614D6C" w:rsidRPr="0079433A" w14:paraId="3E415A2B" w14:textId="77777777" w:rsidTr="0079433A">
        <w:tc>
          <w:tcPr>
            <w:tcW w:w="4950" w:type="dxa"/>
            <w:tcBorders>
              <w:top w:val="single" w:sz="4" w:space="0" w:color="000000"/>
              <w:bottom w:val="single" w:sz="4" w:space="0" w:color="000000"/>
            </w:tcBorders>
            <w:shd w:val="clear" w:color="auto" w:fill="C9C9C9"/>
          </w:tcPr>
          <w:p w14:paraId="6D5D4FAC" w14:textId="77777777" w:rsidR="00C062A1" w:rsidRPr="00C062A1" w:rsidRDefault="00614D6C" w:rsidP="00C062A1">
            <w:pPr>
              <w:spacing w:after="0" w:line="240" w:lineRule="auto"/>
              <w:rPr>
                <w:rFonts w:ascii="Arial" w:hAnsi="Arial" w:cs="Arial"/>
                <w:i/>
              </w:rPr>
            </w:pPr>
            <w:r w:rsidRPr="0079433A">
              <w:rPr>
                <w:rFonts w:ascii="Arial" w:eastAsia="Arial" w:hAnsi="Arial" w:cs="Arial"/>
                <w:b/>
              </w:rPr>
              <w:t>Level 1</w:t>
            </w:r>
            <w:r w:rsidRPr="0079433A">
              <w:rPr>
                <w:rFonts w:ascii="Arial" w:eastAsia="Arial" w:hAnsi="Arial" w:cs="Arial"/>
              </w:rPr>
              <w:t xml:space="preserve"> </w:t>
            </w:r>
            <w:r w:rsidR="00C062A1" w:rsidRPr="00C062A1">
              <w:rPr>
                <w:rFonts w:ascii="Arial" w:hAnsi="Arial" w:cs="Arial"/>
                <w:i/>
              </w:rPr>
              <w:t>Demonstrates knowledge of care coordination in nuclear medicine imaging and therapies</w:t>
            </w:r>
          </w:p>
          <w:p w14:paraId="73D12DCC" w14:textId="77777777" w:rsidR="00C062A1" w:rsidRPr="00C062A1" w:rsidRDefault="00C062A1" w:rsidP="00C062A1">
            <w:pPr>
              <w:spacing w:after="0" w:line="240" w:lineRule="auto"/>
              <w:rPr>
                <w:rFonts w:ascii="Arial" w:hAnsi="Arial" w:cs="Arial"/>
                <w:i/>
              </w:rPr>
            </w:pPr>
          </w:p>
          <w:p w14:paraId="3AD6DD60" w14:textId="77777777" w:rsidR="00C062A1" w:rsidRPr="00C062A1" w:rsidRDefault="00C062A1" w:rsidP="00C062A1">
            <w:pPr>
              <w:spacing w:after="0" w:line="240" w:lineRule="auto"/>
              <w:rPr>
                <w:rFonts w:ascii="Arial" w:hAnsi="Arial" w:cs="Arial"/>
                <w:i/>
              </w:rPr>
            </w:pPr>
            <w:r w:rsidRPr="00C062A1">
              <w:rPr>
                <w:rFonts w:ascii="Arial" w:hAnsi="Arial" w:cs="Arial"/>
                <w:i/>
              </w:rPr>
              <w:t>Identifies key elements for safe and effective transitions of care and hand-offs</w:t>
            </w:r>
          </w:p>
          <w:p w14:paraId="57D6C8D6" w14:textId="77777777" w:rsidR="00C062A1" w:rsidRPr="00C062A1" w:rsidRDefault="00C062A1" w:rsidP="00C062A1">
            <w:pPr>
              <w:spacing w:after="0" w:line="240" w:lineRule="auto"/>
              <w:rPr>
                <w:rFonts w:ascii="Arial" w:hAnsi="Arial" w:cs="Arial"/>
                <w:i/>
              </w:rPr>
            </w:pPr>
          </w:p>
          <w:p w14:paraId="425AAD92" w14:textId="65E3A93C" w:rsidR="00614D6C" w:rsidRPr="0079433A" w:rsidRDefault="00C062A1" w:rsidP="00C062A1">
            <w:pPr>
              <w:spacing w:after="0" w:line="240" w:lineRule="auto"/>
              <w:rPr>
                <w:rFonts w:ascii="Arial" w:hAnsi="Arial" w:cs="Arial"/>
                <w:i/>
                <w:color w:val="000000"/>
              </w:rPr>
            </w:pPr>
            <w:r w:rsidRPr="00C062A1">
              <w:rPr>
                <w:rFonts w:ascii="Arial" w:hAnsi="Arial" w:cs="Arial"/>
                <w:i/>
              </w:rPr>
              <w:t>Demonstrates knowledge of population and community health needs and disparities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B906A94" w14:textId="77777777" w:rsidR="00743239" w:rsidRPr="0079433A" w:rsidRDefault="68BFDA54" w:rsidP="00743239">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eastAsia="Arial" w:hAnsi="Arial" w:cs="Arial"/>
              </w:rPr>
              <w:t xml:space="preserve">For a patient with multiple myeloma identifies the hematologist-oncologist, home health </w:t>
            </w:r>
            <w:r w:rsidR="00743239" w:rsidRPr="0079433A">
              <w:rPr>
                <w:rFonts w:ascii="Arial" w:eastAsia="Arial" w:hAnsi="Arial" w:cs="Arial"/>
              </w:rPr>
              <w:t>n</w:t>
            </w:r>
            <w:r w:rsidRPr="0079433A">
              <w:rPr>
                <w:rFonts w:ascii="Arial" w:eastAsia="Arial" w:hAnsi="Arial" w:cs="Arial"/>
              </w:rPr>
              <w:t xml:space="preserve">urse, and social workers as members of the team </w:t>
            </w:r>
          </w:p>
          <w:p w14:paraId="549AD976" w14:textId="77777777" w:rsidR="00743239" w:rsidRPr="0079433A" w:rsidRDefault="00743239" w:rsidP="00743239">
            <w:pPr>
              <w:pBdr>
                <w:top w:val="nil"/>
                <w:left w:val="nil"/>
                <w:bottom w:val="nil"/>
                <w:right w:val="nil"/>
                <w:between w:val="nil"/>
              </w:pBdr>
              <w:spacing w:after="0" w:line="240" w:lineRule="auto"/>
              <w:rPr>
                <w:rFonts w:ascii="Arial" w:hAnsi="Arial" w:cs="Arial"/>
              </w:rPr>
            </w:pPr>
          </w:p>
          <w:p w14:paraId="28352C84" w14:textId="77777777" w:rsidR="00743239" w:rsidRPr="0079433A" w:rsidRDefault="00743239" w:rsidP="00743239">
            <w:pPr>
              <w:pBdr>
                <w:top w:val="nil"/>
                <w:left w:val="nil"/>
                <w:bottom w:val="nil"/>
                <w:right w:val="nil"/>
                <w:between w:val="nil"/>
              </w:pBdr>
              <w:spacing w:after="0" w:line="240" w:lineRule="auto"/>
              <w:rPr>
                <w:rFonts w:ascii="Arial" w:hAnsi="Arial" w:cs="Arial"/>
              </w:rPr>
            </w:pPr>
          </w:p>
          <w:p w14:paraId="6CD29D58" w14:textId="77777777" w:rsidR="00743239" w:rsidRPr="0079433A" w:rsidRDefault="68BFDA54" w:rsidP="00743239">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eastAsia="Arial" w:hAnsi="Arial" w:cs="Arial"/>
              </w:rPr>
              <w:t xml:space="preserve">Lists radiation safety precautions for nursing staff following </w:t>
            </w:r>
            <w:r w:rsidRPr="0079433A">
              <w:rPr>
                <w:rFonts w:ascii="Arial" w:eastAsia="Arial" w:hAnsi="Arial" w:cs="Arial"/>
                <w:vertAlign w:val="superscript"/>
              </w:rPr>
              <w:t>131</w:t>
            </w:r>
            <w:r w:rsidRPr="0079433A">
              <w:rPr>
                <w:rFonts w:ascii="Arial" w:eastAsia="Arial" w:hAnsi="Arial" w:cs="Arial"/>
              </w:rPr>
              <w:t>I treatment</w:t>
            </w:r>
          </w:p>
          <w:p w14:paraId="64B03030" w14:textId="77777777" w:rsidR="00743239" w:rsidRPr="0079433A" w:rsidRDefault="00743239" w:rsidP="00743239">
            <w:pPr>
              <w:pBdr>
                <w:top w:val="nil"/>
                <w:left w:val="nil"/>
                <w:bottom w:val="nil"/>
                <w:right w:val="nil"/>
                <w:between w:val="nil"/>
              </w:pBdr>
              <w:spacing w:after="0" w:line="240" w:lineRule="auto"/>
              <w:rPr>
                <w:rFonts w:ascii="Arial" w:hAnsi="Arial" w:cs="Arial"/>
              </w:rPr>
            </w:pPr>
          </w:p>
          <w:p w14:paraId="5D87BBCC" w14:textId="77777777" w:rsidR="00743239" w:rsidRPr="0079433A" w:rsidRDefault="00743239" w:rsidP="00743239">
            <w:pPr>
              <w:pBdr>
                <w:top w:val="nil"/>
                <w:left w:val="nil"/>
                <w:bottom w:val="nil"/>
                <w:right w:val="nil"/>
                <w:between w:val="nil"/>
              </w:pBdr>
              <w:spacing w:after="0" w:line="240" w:lineRule="auto"/>
              <w:rPr>
                <w:rFonts w:ascii="Arial" w:hAnsi="Arial" w:cs="Arial"/>
              </w:rPr>
            </w:pPr>
          </w:p>
          <w:p w14:paraId="2BC1A0C4" w14:textId="5635804C" w:rsidR="00614D6C" w:rsidRPr="0079433A" w:rsidRDefault="00614D6C" w:rsidP="00743239">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eastAsia="Arial" w:hAnsi="Arial" w:cs="Arial"/>
              </w:rPr>
              <w:t>Identifies that patients in rural areas may have different needs than urban patients</w:t>
            </w:r>
          </w:p>
        </w:tc>
      </w:tr>
      <w:tr w:rsidR="00614D6C" w:rsidRPr="0079433A" w14:paraId="50CE0C36" w14:textId="77777777" w:rsidTr="0079433A">
        <w:tc>
          <w:tcPr>
            <w:tcW w:w="4950" w:type="dxa"/>
            <w:tcBorders>
              <w:top w:val="single" w:sz="4" w:space="0" w:color="000000"/>
              <w:bottom w:val="single" w:sz="4" w:space="0" w:color="000000"/>
            </w:tcBorders>
            <w:shd w:val="clear" w:color="auto" w:fill="C9C9C9"/>
          </w:tcPr>
          <w:p w14:paraId="5804969E" w14:textId="77777777" w:rsidR="00C062A1" w:rsidRPr="00C062A1" w:rsidRDefault="00614D6C" w:rsidP="00C062A1">
            <w:pPr>
              <w:spacing w:after="0" w:line="240" w:lineRule="auto"/>
              <w:rPr>
                <w:rFonts w:ascii="Arial" w:hAnsi="Arial" w:cs="Arial"/>
                <w:i/>
              </w:rPr>
            </w:pPr>
            <w:r w:rsidRPr="0079433A">
              <w:rPr>
                <w:rFonts w:ascii="Arial" w:hAnsi="Arial" w:cs="Arial"/>
                <w:b/>
              </w:rPr>
              <w:t>Level 2</w:t>
            </w:r>
            <w:r w:rsidRPr="0079433A">
              <w:rPr>
                <w:rFonts w:ascii="Arial" w:hAnsi="Arial" w:cs="Arial"/>
              </w:rPr>
              <w:t xml:space="preserve"> </w:t>
            </w:r>
            <w:r w:rsidR="00C062A1" w:rsidRPr="00C062A1">
              <w:rPr>
                <w:rFonts w:ascii="Arial" w:hAnsi="Arial" w:cs="Arial"/>
                <w:i/>
              </w:rPr>
              <w:t xml:space="preserve">Coordinates care of patients in routine nuclear medicine imaging and therapies, effectively utilizing the roles of the interprofessional team members </w:t>
            </w:r>
          </w:p>
          <w:p w14:paraId="4313077C" w14:textId="77777777" w:rsidR="00C062A1" w:rsidRPr="00C062A1" w:rsidRDefault="00C062A1" w:rsidP="00C062A1">
            <w:pPr>
              <w:spacing w:after="0" w:line="240" w:lineRule="auto"/>
              <w:rPr>
                <w:rFonts w:ascii="Arial" w:hAnsi="Arial" w:cs="Arial"/>
                <w:i/>
              </w:rPr>
            </w:pPr>
          </w:p>
          <w:p w14:paraId="4C1302F4" w14:textId="77777777" w:rsidR="00C062A1" w:rsidRPr="00C062A1" w:rsidRDefault="00C062A1" w:rsidP="00C062A1">
            <w:pPr>
              <w:spacing w:after="0" w:line="240" w:lineRule="auto"/>
              <w:rPr>
                <w:rFonts w:ascii="Arial" w:hAnsi="Arial" w:cs="Arial"/>
                <w:i/>
              </w:rPr>
            </w:pPr>
            <w:r w:rsidRPr="00C062A1">
              <w:rPr>
                <w:rFonts w:ascii="Arial" w:hAnsi="Arial" w:cs="Arial"/>
                <w:i/>
              </w:rPr>
              <w:t xml:space="preserve">Performs safe and effective transitions of care/hand-offs in routine clinical situations </w:t>
            </w:r>
          </w:p>
          <w:p w14:paraId="10651B7E" w14:textId="77777777" w:rsidR="00C062A1" w:rsidRPr="00C062A1" w:rsidRDefault="00C062A1" w:rsidP="00C062A1">
            <w:pPr>
              <w:spacing w:after="0" w:line="240" w:lineRule="auto"/>
              <w:rPr>
                <w:rFonts w:ascii="Arial" w:hAnsi="Arial" w:cs="Arial"/>
                <w:i/>
              </w:rPr>
            </w:pPr>
          </w:p>
          <w:p w14:paraId="1235C9E0" w14:textId="6873B22D" w:rsidR="00614D6C" w:rsidRPr="0079433A" w:rsidRDefault="00C062A1" w:rsidP="00C062A1">
            <w:pPr>
              <w:spacing w:after="0" w:line="240" w:lineRule="auto"/>
              <w:rPr>
                <w:rFonts w:ascii="Arial" w:eastAsia="Arial" w:hAnsi="Arial" w:cs="Arial"/>
                <w:i/>
              </w:rPr>
            </w:pPr>
            <w:r w:rsidRPr="00C062A1">
              <w:rPr>
                <w:rFonts w:ascii="Arial" w:hAnsi="Arial" w:cs="Arial"/>
                <w:i/>
              </w:rPr>
              <w:t>Identifies specific population and community health needs and inequities for the local population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4C80F82" w14:textId="77777777" w:rsidR="00743239" w:rsidRPr="0079433A" w:rsidRDefault="68BFDA54" w:rsidP="00743239">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eastAsia="Arial" w:hAnsi="Arial" w:cs="Arial"/>
              </w:rPr>
              <w:t>Coordinates care with dialysis team following radioiodine treatment</w:t>
            </w:r>
          </w:p>
          <w:p w14:paraId="4B479B2B" w14:textId="77777777" w:rsidR="00743239" w:rsidRPr="0079433A" w:rsidRDefault="00743239" w:rsidP="00743239">
            <w:pPr>
              <w:pBdr>
                <w:top w:val="nil"/>
                <w:left w:val="nil"/>
                <w:bottom w:val="nil"/>
                <w:right w:val="nil"/>
                <w:between w:val="nil"/>
              </w:pBdr>
              <w:spacing w:after="0" w:line="240" w:lineRule="auto"/>
              <w:rPr>
                <w:rFonts w:ascii="Arial" w:hAnsi="Arial" w:cs="Arial"/>
              </w:rPr>
            </w:pPr>
          </w:p>
          <w:p w14:paraId="6F03CED8" w14:textId="77777777" w:rsidR="00743239" w:rsidRPr="0079433A" w:rsidRDefault="00743239" w:rsidP="00743239">
            <w:pPr>
              <w:pBdr>
                <w:top w:val="nil"/>
                <w:left w:val="nil"/>
                <w:bottom w:val="nil"/>
                <w:right w:val="nil"/>
                <w:between w:val="nil"/>
              </w:pBdr>
              <w:spacing w:after="0" w:line="240" w:lineRule="auto"/>
              <w:rPr>
                <w:rFonts w:ascii="Arial" w:hAnsi="Arial" w:cs="Arial"/>
              </w:rPr>
            </w:pPr>
          </w:p>
          <w:p w14:paraId="5DDCE7F1" w14:textId="77777777" w:rsidR="00743239" w:rsidRPr="0079433A" w:rsidRDefault="00743239" w:rsidP="00743239">
            <w:pPr>
              <w:pBdr>
                <w:top w:val="nil"/>
                <w:left w:val="nil"/>
                <w:bottom w:val="nil"/>
                <w:right w:val="nil"/>
                <w:between w:val="nil"/>
              </w:pBdr>
              <w:spacing w:after="0" w:line="240" w:lineRule="auto"/>
              <w:rPr>
                <w:rFonts w:ascii="Arial" w:hAnsi="Arial" w:cs="Arial"/>
              </w:rPr>
            </w:pPr>
          </w:p>
          <w:p w14:paraId="654C36B3" w14:textId="77777777" w:rsidR="00743239" w:rsidRPr="0079433A" w:rsidRDefault="00743239" w:rsidP="00743239">
            <w:pPr>
              <w:pBdr>
                <w:top w:val="nil"/>
                <w:left w:val="nil"/>
                <w:bottom w:val="nil"/>
                <w:right w:val="nil"/>
                <w:between w:val="nil"/>
              </w:pBdr>
              <w:spacing w:after="0" w:line="240" w:lineRule="auto"/>
              <w:rPr>
                <w:rFonts w:ascii="Arial" w:hAnsi="Arial" w:cs="Arial"/>
              </w:rPr>
            </w:pPr>
          </w:p>
          <w:p w14:paraId="37CDCD9B" w14:textId="77777777" w:rsidR="00743239" w:rsidRPr="0079433A" w:rsidRDefault="52D00929" w:rsidP="00743239">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eastAsia="Arial" w:hAnsi="Arial" w:cs="Arial"/>
              </w:rPr>
              <w:t xml:space="preserve">Prescribes radiation safety precautions for nursing staff following </w:t>
            </w:r>
            <w:r w:rsidR="00337AEA" w:rsidRPr="0079433A">
              <w:rPr>
                <w:rFonts w:ascii="Arial" w:eastAsia="Arial" w:hAnsi="Arial" w:cs="Arial"/>
                <w:vertAlign w:val="superscript"/>
              </w:rPr>
              <w:t>131</w:t>
            </w:r>
            <w:r w:rsidR="00337AEA" w:rsidRPr="0079433A">
              <w:rPr>
                <w:rFonts w:ascii="Arial" w:eastAsia="Arial" w:hAnsi="Arial" w:cs="Arial"/>
              </w:rPr>
              <w:t>I</w:t>
            </w:r>
            <w:r w:rsidR="00337AEA" w:rsidRPr="0079433A" w:rsidDel="00337AEA">
              <w:rPr>
                <w:rFonts w:ascii="Arial" w:eastAsia="Arial" w:hAnsi="Arial" w:cs="Arial"/>
              </w:rPr>
              <w:t xml:space="preserve"> </w:t>
            </w:r>
            <w:r w:rsidRPr="0079433A">
              <w:rPr>
                <w:rFonts w:ascii="Arial" w:eastAsia="Arial" w:hAnsi="Arial" w:cs="Arial"/>
              </w:rPr>
              <w:t>treatment</w:t>
            </w:r>
          </w:p>
          <w:p w14:paraId="04B8EC21" w14:textId="77777777" w:rsidR="00743239" w:rsidRPr="0079433A" w:rsidRDefault="00743239" w:rsidP="00743239">
            <w:pPr>
              <w:pBdr>
                <w:top w:val="nil"/>
                <w:left w:val="nil"/>
                <w:bottom w:val="nil"/>
                <w:right w:val="nil"/>
                <w:between w:val="nil"/>
              </w:pBdr>
              <w:spacing w:after="0" w:line="240" w:lineRule="auto"/>
              <w:rPr>
                <w:rFonts w:ascii="Arial" w:hAnsi="Arial" w:cs="Arial"/>
              </w:rPr>
            </w:pPr>
          </w:p>
          <w:p w14:paraId="5E61A4AD" w14:textId="77777777" w:rsidR="00743239" w:rsidRPr="0079433A" w:rsidRDefault="00743239" w:rsidP="00743239">
            <w:pPr>
              <w:pBdr>
                <w:top w:val="nil"/>
                <w:left w:val="nil"/>
                <w:bottom w:val="nil"/>
                <w:right w:val="nil"/>
                <w:between w:val="nil"/>
              </w:pBdr>
              <w:spacing w:after="0" w:line="240" w:lineRule="auto"/>
              <w:rPr>
                <w:rFonts w:ascii="Arial" w:hAnsi="Arial" w:cs="Arial"/>
              </w:rPr>
            </w:pPr>
          </w:p>
          <w:p w14:paraId="348E43DC" w14:textId="45476104" w:rsidR="00614D6C" w:rsidRPr="0079433A" w:rsidRDefault="00614D6C" w:rsidP="00743239">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eastAsia="Arial" w:hAnsi="Arial" w:cs="Arial"/>
              </w:rPr>
              <w:t>Identifies that limited transportation options may be a factor in rural patients getting to multiple chemotherapy appointments</w:t>
            </w:r>
          </w:p>
        </w:tc>
      </w:tr>
      <w:tr w:rsidR="00614D6C" w:rsidRPr="0079433A" w14:paraId="6F89834F" w14:textId="77777777" w:rsidTr="0079433A">
        <w:tc>
          <w:tcPr>
            <w:tcW w:w="4950" w:type="dxa"/>
            <w:tcBorders>
              <w:top w:val="single" w:sz="4" w:space="0" w:color="000000"/>
              <w:bottom w:val="single" w:sz="4" w:space="0" w:color="000000"/>
            </w:tcBorders>
            <w:shd w:val="clear" w:color="auto" w:fill="C9C9C9"/>
          </w:tcPr>
          <w:p w14:paraId="4F5507DB" w14:textId="77777777" w:rsidR="00C062A1" w:rsidRPr="00C062A1" w:rsidRDefault="00614D6C" w:rsidP="00C062A1">
            <w:pPr>
              <w:spacing w:after="0" w:line="240" w:lineRule="auto"/>
              <w:rPr>
                <w:rFonts w:ascii="Arial" w:hAnsi="Arial" w:cs="Arial"/>
                <w:i/>
              </w:rPr>
            </w:pPr>
            <w:r w:rsidRPr="0079433A">
              <w:rPr>
                <w:rFonts w:ascii="Arial" w:hAnsi="Arial" w:cs="Arial"/>
                <w:b/>
              </w:rPr>
              <w:t>Level 3</w:t>
            </w:r>
            <w:r w:rsidRPr="0079433A">
              <w:rPr>
                <w:rFonts w:ascii="Arial" w:hAnsi="Arial" w:cs="Arial"/>
              </w:rPr>
              <w:t xml:space="preserve"> </w:t>
            </w:r>
            <w:r w:rsidR="00C062A1" w:rsidRPr="00C062A1">
              <w:rPr>
                <w:rFonts w:ascii="Arial" w:hAnsi="Arial" w:cs="Arial"/>
                <w:i/>
              </w:rPr>
              <w:t xml:space="preserve">Coordinates care of patients in complex nuclear medicine imaging and therapies, effectively utilizing the roles of the interprofessional team members </w:t>
            </w:r>
          </w:p>
          <w:p w14:paraId="0C1B3EF1" w14:textId="77777777" w:rsidR="00C062A1" w:rsidRPr="00C062A1" w:rsidRDefault="00C062A1" w:rsidP="00C062A1">
            <w:pPr>
              <w:spacing w:after="0" w:line="240" w:lineRule="auto"/>
              <w:rPr>
                <w:rFonts w:ascii="Arial" w:hAnsi="Arial" w:cs="Arial"/>
                <w:i/>
              </w:rPr>
            </w:pPr>
          </w:p>
          <w:p w14:paraId="0C4A69FD" w14:textId="77777777" w:rsidR="00C062A1" w:rsidRPr="00C062A1" w:rsidRDefault="00C062A1" w:rsidP="00C062A1">
            <w:pPr>
              <w:spacing w:after="0" w:line="240" w:lineRule="auto"/>
              <w:rPr>
                <w:rFonts w:ascii="Arial" w:hAnsi="Arial" w:cs="Arial"/>
                <w:i/>
              </w:rPr>
            </w:pPr>
            <w:r w:rsidRPr="00C062A1">
              <w:rPr>
                <w:rFonts w:ascii="Arial" w:hAnsi="Arial" w:cs="Arial"/>
                <w:i/>
              </w:rPr>
              <w:t xml:space="preserve">Performs safe and effective transitions of care/hand-offs in complex clinical situations </w:t>
            </w:r>
          </w:p>
          <w:p w14:paraId="1DD0B87F" w14:textId="77777777" w:rsidR="00C062A1" w:rsidRPr="00C062A1" w:rsidRDefault="00C062A1" w:rsidP="00C062A1">
            <w:pPr>
              <w:spacing w:after="0" w:line="240" w:lineRule="auto"/>
              <w:rPr>
                <w:rFonts w:ascii="Arial" w:hAnsi="Arial" w:cs="Arial"/>
                <w:i/>
              </w:rPr>
            </w:pPr>
          </w:p>
          <w:p w14:paraId="157BECA4" w14:textId="223968C5" w:rsidR="00614D6C" w:rsidRPr="0079433A" w:rsidRDefault="00C062A1" w:rsidP="00C062A1">
            <w:pPr>
              <w:spacing w:after="0" w:line="240" w:lineRule="auto"/>
              <w:rPr>
                <w:rFonts w:ascii="Arial" w:hAnsi="Arial" w:cs="Arial"/>
                <w:i/>
                <w:color w:val="000000"/>
              </w:rPr>
            </w:pPr>
            <w:r w:rsidRPr="00C062A1">
              <w:rPr>
                <w:rFonts w:ascii="Arial" w:hAnsi="Arial" w:cs="Arial"/>
                <w:i/>
              </w:rPr>
              <w:t>Uses local resources effectively to meet the needs of a patient population and community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9B2F41F" w14:textId="7EF45000" w:rsidR="00743239" w:rsidRPr="0079433A" w:rsidRDefault="68BFDA54" w:rsidP="00743239">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eastAsia="Arial" w:hAnsi="Arial" w:cs="Arial"/>
              </w:rPr>
              <w:t>Communicates with patient, family members</w:t>
            </w:r>
            <w:r w:rsidR="005B04D9">
              <w:rPr>
                <w:rFonts w:ascii="Arial" w:eastAsia="Arial" w:hAnsi="Arial" w:cs="Arial"/>
              </w:rPr>
              <w:t>,</w:t>
            </w:r>
            <w:r w:rsidRPr="0079433A">
              <w:rPr>
                <w:rFonts w:ascii="Arial" w:eastAsia="Arial" w:hAnsi="Arial" w:cs="Arial"/>
              </w:rPr>
              <w:t xml:space="preserve"> or other caregivers to coordinate care following radioiodine therapy for incontinent patients</w:t>
            </w:r>
          </w:p>
          <w:p w14:paraId="002DB6A8" w14:textId="77777777" w:rsidR="00743239" w:rsidRPr="0079433A" w:rsidRDefault="00743239" w:rsidP="00743239">
            <w:pPr>
              <w:pBdr>
                <w:top w:val="nil"/>
                <w:left w:val="nil"/>
                <w:bottom w:val="nil"/>
                <w:right w:val="nil"/>
                <w:between w:val="nil"/>
              </w:pBdr>
              <w:spacing w:after="0" w:line="240" w:lineRule="auto"/>
              <w:rPr>
                <w:rFonts w:ascii="Arial" w:hAnsi="Arial" w:cs="Arial"/>
              </w:rPr>
            </w:pPr>
          </w:p>
          <w:p w14:paraId="44D78DBA" w14:textId="77777777" w:rsidR="00743239" w:rsidRPr="0079433A" w:rsidRDefault="00743239" w:rsidP="00743239">
            <w:pPr>
              <w:pBdr>
                <w:top w:val="nil"/>
                <w:left w:val="nil"/>
                <w:bottom w:val="nil"/>
                <w:right w:val="nil"/>
                <w:between w:val="nil"/>
              </w:pBdr>
              <w:spacing w:after="0" w:line="240" w:lineRule="auto"/>
              <w:rPr>
                <w:rFonts w:ascii="Arial" w:hAnsi="Arial" w:cs="Arial"/>
              </w:rPr>
            </w:pPr>
          </w:p>
          <w:p w14:paraId="6816336B" w14:textId="77777777" w:rsidR="00743239" w:rsidRPr="0079433A" w:rsidRDefault="00743239" w:rsidP="00743239">
            <w:pPr>
              <w:pBdr>
                <w:top w:val="nil"/>
                <w:left w:val="nil"/>
                <w:bottom w:val="nil"/>
                <w:right w:val="nil"/>
                <w:between w:val="nil"/>
              </w:pBdr>
              <w:spacing w:after="0" w:line="240" w:lineRule="auto"/>
              <w:rPr>
                <w:rFonts w:ascii="Arial" w:hAnsi="Arial" w:cs="Arial"/>
              </w:rPr>
            </w:pPr>
          </w:p>
          <w:p w14:paraId="58D0F1D9" w14:textId="77777777" w:rsidR="00743239" w:rsidRPr="0079433A" w:rsidRDefault="68BFDA54" w:rsidP="00743239">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eastAsia="Arial" w:hAnsi="Arial" w:cs="Arial"/>
              </w:rPr>
              <w:t xml:space="preserve">Reviews radiation safety precautions with nursing staff following </w:t>
            </w:r>
            <w:r w:rsidRPr="0079433A">
              <w:rPr>
                <w:rFonts w:ascii="Arial" w:eastAsia="Arial" w:hAnsi="Arial" w:cs="Arial"/>
                <w:vertAlign w:val="superscript"/>
              </w:rPr>
              <w:t>131</w:t>
            </w:r>
            <w:r w:rsidRPr="0079433A">
              <w:rPr>
                <w:rFonts w:ascii="Arial" w:eastAsia="Arial" w:hAnsi="Arial" w:cs="Arial"/>
              </w:rPr>
              <w:t>I treatment</w:t>
            </w:r>
          </w:p>
          <w:p w14:paraId="07F104B9" w14:textId="77777777" w:rsidR="00743239" w:rsidRPr="0079433A" w:rsidRDefault="00743239" w:rsidP="00743239">
            <w:pPr>
              <w:pBdr>
                <w:top w:val="nil"/>
                <w:left w:val="nil"/>
                <w:bottom w:val="nil"/>
                <w:right w:val="nil"/>
                <w:between w:val="nil"/>
              </w:pBdr>
              <w:spacing w:after="0" w:line="240" w:lineRule="auto"/>
              <w:rPr>
                <w:rFonts w:ascii="Arial" w:hAnsi="Arial" w:cs="Arial"/>
              </w:rPr>
            </w:pPr>
          </w:p>
          <w:p w14:paraId="2198650A" w14:textId="77777777" w:rsidR="00743239" w:rsidRPr="0079433A" w:rsidRDefault="00743239" w:rsidP="00743239">
            <w:pPr>
              <w:pBdr>
                <w:top w:val="nil"/>
                <w:left w:val="nil"/>
                <w:bottom w:val="nil"/>
                <w:right w:val="nil"/>
                <w:between w:val="nil"/>
              </w:pBdr>
              <w:spacing w:after="0" w:line="240" w:lineRule="auto"/>
              <w:rPr>
                <w:rFonts w:ascii="Arial" w:hAnsi="Arial" w:cs="Arial"/>
              </w:rPr>
            </w:pPr>
          </w:p>
          <w:p w14:paraId="4E320227" w14:textId="7DADFF6A" w:rsidR="00614D6C" w:rsidRPr="0079433A" w:rsidRDefault="00614D6C" w:rsidP="00743239">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eastAsia="Arial" w:hAnsi="Arial" w:cs="Arial"/>
              </w:rPr>
              <w:t xml:space="preserve">Refers patients to a local pharmacy </w:t>
            </w:r>
            <w:r w:rsidR="005B04D9">
              <w:rPr>
                <w:rFonts w:ascii="Arial" w:eastAsia="Arial" w:hAnsi="Arial" w:cs="Arial"/>
              </w:rPr>
              <w:t>that</w:t>
            </w:r>
            <w:r w:rsidR="005B04D9" w:rsidRPr="0079433A">
              <w:rPr>
                <w:rFonts w:ascii="Arial" w:eastAsia="Arial" w:hAnsi="Arial" w:cs="Arial"/>
              </w:rPr>
              <w:t xml:space="preserve"> </w:t>
            </w:r>
            <w:r w:rsidRPr="0079433A">
              <w:rPr>
                <w:rFonts w:ascii="Arial" w:eastAsia="Arial" w:hAnsi="Arial" w:cs="Arial"/>
              </w:rPr>
              <w:t>provides a sliding fee scale option and prints pharmacy coupons for patients in need</w:t>
            </w:r>
          </w:p>
        </w:tc>
      </w:tr>
      <w:tr w:rsidR="00614D6C" w:rsidRPr="0079433A" w14:paraId="26E657FB" w14:textId="77777777" w:rsidTr="0079433A">
        <w:tc>
          <w:tcPr>
            <w:tcW w:w="4950" w:type="dxa"/>
            <w:tcBorders>
              <w:top w:val="single" w:sz="4" w:space="0" w:color="000000"/>
              <w:bottom w:val="single" w:sz="4" w:space="0" w:color="000000"/>
            </w:tcBorders>
            <w:shd w:val="clear" w:color="auto" w:fill="C9C9C9"/>
          </w:tcPr>
          <w:p w14:paraId="685D9929" w14:textId="77777777" w:rsidR="00C062A1" w:rsidRPr="00C062A1" w:rsidRDefault="00614D6C" w:rsidP="00C062A1">
            <w:pPr>
              <w:spacing w:after="0" w:line="240" w:lineRule="auto"/>
              <w:rPr>
                <w:rFonts w:ascii="Arial" w:hAnsi="Arial" w:cs="Arial"/>
                <w:i/>
              </w:rPr>
            </w:pPr>
            <w:r w:rsidRPr="0079433A">
              <w:rPr>
                <w:rFonts w:ascii="Arial" w:hAnsi="Arial" w:cs="Arial"/>
                <w:b/>
                <w:bCs/>
              </w:rPr>
              <w:t>Level 4</w:t>
            </w:r>
            <w:r w:rsidRPr="0079433A">
              <w:rPr>
                <w:rFonts w:ascii="Arial" w:hAnsi="Arial" w:cs="Arial"/>
              </w:rPr>
              <w:t xml:space="preserve"> </w:t>
            </w:r>
            <w:r w:rsidR="00C062A1" w:rsidRPr="00C062A1">
              <w:rPr>
                <w:rFonts w:ascii="Arial" w:hAnsi="Arial" w:cs="Arial"/>
                <w:i/>
              </w:rPr>
              <w:t xml:space="preserve">Role models effective coordination of patient-centered care among different disciplines and specialties </w:t>
            </w:r>
          </w:p>
          <w:p w14:paraId="44ACDA0E" w14:textId="77777777" w:rsidR="00C062A1" w:rsidRPr="00C062A1" w:rsidRDefault="00C062A1" w:rsidP="00C062A1">
            <w:pPr>
              <w:spacing w:after="0" w:line="240" w:lineRule="auto"/>
              <w:rPr>
                <w:rFonts w:ascii="Arial" w:hAnsi="Arial" w:cs="Arial"/>
                <w:i/>
              </w:rPr>
            </w:pPr>
            <w:r w:rsidRPr="00C062A1">
              <w:rPr>
                <w:rFonts w:ascii="Arial" w:hAnsi="Arial" w:cs="Arial"/>
                <w:i/>
              </w:rPr>
              <w:lastRenderedPageBreak/>
              <w:t>Role models and advocates for safe and effective transitions of care/hand-offs within and across health care delivery systems, including outpatient settings</w:t>
            </w:r>
          </w:p>
          <w:p w14:paraId="36361B8F" w14:textId="77777777" w:rsidR="00C062A1" w:rsidRPr="00C062A1" w:rsidRDefault="00C062A1" w:rsidP="00C062A1">
            <w:pPr>
              <w:spacing w:after="0" w:line="240" w:lineRule="auto"/>
              <w:rPr>
                <w:rFonts w:ascii="Arial" w:hAnsi="Arial" w:cs="Arial"/>
                <w:i/>
              </w:rPr>
            </w:pPr>
          </w:p>
          <w:p w14:paraId="74807883" w14:textId="54CC19EF" w:rsidR="00614D6C" w:rsidRPr="0079433A" w:rsidRDefault="00C062A1" w:rsidP="00C062A1">
            <w:pPr>
              <w:spacing w:after="0" w:line="240" w:lineRule="auto"/>
              <w:rPr>
                <w:rFonts w:ascii="Arial" w:eastAsia="Arial" w:hAnsi="Arial" w:cs="Arial"/>
                <w:i/>
              </w:rPr>
            </w:pPr>
            <w:r w:rsidRPr="00C062A1">
              <w:rPr>
                <w:rFonts w:ascii="Arial" w:hAnsi="Arial" w:cs="Arial"/>
                <w:i/>
              </w:rPr>
              <w:t>Participates in changing and adapting practice to provide for the needs of specific populations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6237896" w14:textId="77777777" w:rsidR="00743239" w:rsidRPr="0079433A" w:rsidRDefault="68BFDA54" w:rsidP="00743239">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eastAsia="Arial" w:hAnsi="Arial" w:cs="Arial"/>
              </w:rPr>
              <w:lastRenderedPageBreak/>
              <w:t>During inpatient rotations, leads team members in approaching consultants to review cases/recommendations and arranges radiology rounds for the team</w:t>
            </w:r>
          </w:p>
          <w:p w14:paraId="12614F0D" w14:textId="222A88F8" w:rsidR="00743239" w:rsidRPr="0079433A" w:rsidRDefault="68BFDA54" w:rsidP="00743239">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hAnsi="Arial" w:cs="Arial"/>
              </w:rPr>
              <w:lastRenderedPageBreak/>
              <w:t xml:space="preserve">Participates in training for nursing and auxiliary staff (e.g., housekeeping, dietary) </w:t>
            </w:r>
            <w:r w:rsidR="00A15DEB">
              <w:rPr>
                <w:rFonts w:ascii="Arial" w:hAnsi="Arial" w:cs="Arial"/>
              </w:rPr>
              <w:t xml:space="preserve">on </w:t>
            </w:r>
            <w:r w:rsidRPr="0079433A">
              <w:rPr>
                <w:rFonts w:ascii="Arial" w:hAnsi="Arial" w:cs="Arial"/>
              </w:rPr>
              <w:t>radiation safety precautions following inpatient radioiodine therapy</w:t>
            </w:r>
          </w:p>
          <w:p w14:paraId="54B614D3" w14:textId="77777777" w:rsidR="00743239" w:rsidRPr="0079433A" w:rsidRDefault="00743239" w:rsidP="00743239">
            <w:pPr>
              <w:pBdr>
                <w:top w:val="nil"/>
                <w:left w:val="nil"/>
                <w:bottom w:val="nil"/>
                <w:right w:val="nil"/>
                <w:between w:val="nil"/>
              </w:pBdr>
              <w:spacing w:after="0" w:line="240" w:lineRule="auto"/>
              <w:rPr>
                <w:rFonts w:ascii="Arial" w:hAnsi="Arial" w:cs="Arial"/>
              </w:rPr>
            </w:pPr>
          </w:p>
          <w:p w14:paraId="722404AC" w14:textId="77777777" w:rsidR="00743239" w:rsidRPr="0079433A" w:rsidRDefault="00743239" w:rsidP="00743239">
            <w:pPr>
              <w:pBdr>
                <w:top w:val="nil"/>
                <w:left w:val="nil"/>
                <w:bottom w:val="nil"/>
                <w:right w:val="nil"/>
                <w:between w:val="nil"/>
              </w:pBdr>
              <w:spacing w:after="0" w:line="240" w:lineRule="auto"/>
              <w:rPr>
                <w:rFonts w:ascii="Arial" w:hAnsi="Arial" w:cs="Arial"/>
              </w:rPr>
            </w:pPr>
          </w:p>
          <w:p w14:paraId="696F3408" w14:textId="77777777" w:rsidR="00743239" w:rsidRPr="0079433A" w:rsidRDefault="00743239" w:rsidP="00743239">
            <w:pPr>
              <w:pBdr>
                <w:top w:val="nil"/>
                <w:left w:val="nil"/>
                <w:bottom w:val="nil"/>
                <w:right w:val="nil"/>
                <w:between w:val="nil"/>
              </w:pBdr>
              <w:spacing w:after="0" w:line="240" w:lineRule="auto"/>
              <w:rPr>
                <w:rFonts w:ascii="Arial" w:hAnsi="Arial" w:cs="Arial"/>
              </w:rPr>
            </w:pPr>
          </w:p>
          <w:p w14:paraId="37477042" w14:textId="6AD4312B" w:rsidR="009C3118" w:rsidRPr="0079433A" w:rsidRDefault="007313BD" w:rsidP="00743239">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eastAsia="Arial" w:hAnsi="Arial" w:cs="Arial"/>
              </w:rPr>
              <w:t xml:space="preserve">Considers </w:t>
            </w:r>
            <w:r w:rsidR="00C5359E" w:rsidRPr="0079433A">
              <w:rPr>
                <w:rFonts w:ascii="Arial" w:eastAsia="Arial" w:hAnsi="Arial" w:cs="Arial"/>
              </w:rPr>
              <w:t>strontium</w:t>
            </w:r>
            <w:r w:rsidRPr="0079433A">
              <w:rPr>
                <w:rFonts w:ascii="Arial" w:eastAsia="Arial" w:hAnsi="Arial" w:cs="Arial"/>
              </w:rPr>
              <w:t xml:space="preserve"> for a patient who is unable to </w:t>
            </w:r>
            <w:r w:rsidR="00C5359E" w:rsidRPr="0079433A">
              <w:rPr>
                <w:rFonts w:ascii="Arial" w:eastAsia="Arial" w:hAnsi="Arial" w:cs="Arial"/>
              </w:rPr>
              <w:t xml:space="preserve">afford </w:t>
            </w:r>
            <w:r w:rsidR="00F31D99" w:rsidRPr="0079433A">
              <w:rPr>
                <w:rFonts w:ascii="Arial" w:eastAsia="Arial" w:hAnsi="Arial" w:cs="Arial"/>
              </w:rPr>
              <w:t>radium</w:t>
            </w:r>
          </w:p>
          <w:p w14:paraId="7F9C3691" w14:textId="6985B5DB" w:rsidR="00614D6C" w:rsidRPr="0079433A" w:rsidRDefault="00614D6C" w:rsidP="00987B6A">
            <w:pPr>
              <w:spacing w:after="0" w:line="240" w:lineRule="auto"/>
              <w:rPr>
                <w:rFonts w:ascii="Arial" w:hAnsi="Arial" w:cs="Arial"/>
              </w:rPr>
            </w:pPr>
          </w:p>
        </w:tc>
      </w:tr>
      <w:tr w:rsidR="00614D6C" w:rsidRPr="0079433A" w14:paraId="688D5CFA" w14:textId="77777777" w:rsidTr="0079433A">
        <w:tc>
          <w:tcPr>
            <w:tcW w:w="4950" w:type="dxa"/>
            <w:tcBorders>
              <w:top w:val="single" w:sz="4" w:space="0" w:color="000000"/>
              <w:bottom w:val="single" w:sz="4" w:space="0" w:color="000000"/>
            </w:tcBorders>
            <w:shd w:val="clear" w:color="auto" w:fill="C9C9C9"/>
          </w:tcPr>
          <w:p w14:paraId="2D2A2350" w14:textId="77777777" w:rsidR="00C062A1" w:rsidRPr="00C062A1" w:rsidRDefault="00614D6C" w:rsidP="00C062A1">
            <w:pPr>
              <w:spacing w:after="0" w:line="240" w:lineRule="auto"/>
              <w:rPr>
                <w:rFonts w:ascii="Arial" w:hAnsi="Arial" w:cs="Arial"/>
                <w:i/>
              </w:rPr>
            </w:pPr>
            <w:r w:rsidRPr="0079433A">
              <w:rPr>
                <w:rFonts w:ascii="Arial" w:hAnsi="Arial" w:cs="Arial"/>
                <w:b/>
              </w:rPr>
              <w:lastRenderedPageBreak/>
              <w:t>Level 5</w:t>
            </w:r>
            <w:r w:rsidRPr="0079433A">
              <w:rPr>
                <w:rFonts w:ascii="Arial" w:hAnsi="Arial" w:cs="Arial"/>
              </w:rPr>
              <w:t xml:space="preserve"> </w:t>
            </w:r>
            <w:r w:rsidR="00C062A1" w:rsidRPr="00C062A1">
              <w:rPr>
                <w:rFonts w:ascii="Arial" w:hAnsi="Arial" w:cs="Arial"/>
                <w:i/>
              </w:rPr>
              <w:t>Analyzes the process of care coordination and leads in the design and implementation of improvements</w:t>
            </w:r>
          </w:p>
          <w:p w14:paraId="44999146" w14:textId="77777777" w:rsidR="00C062A1" w:rsidRPr="00C062A1" w:rsidRDefault="00C062A1" w:rsidP="00C062A1">
            <w:pPr>
              <w:spacing w:after="0" w:line="240" w:lineRule="auto"/>
              <w:rPr>
                <w:rFonts w:ascii="Arial" w:hAnsi="Arial" w:cs="Arial"/>
                <w:i/>
              </w:rPr>
            </w:pPr>
          </w:p>
          <w:p w14:paraId="01D8923E" w14:textId="77777777" w:rsidR="00C062A1" w:rsidRPr="00C062A1" w:rsidRDefault="00C062A1" w:rsidP="00C062A1">
            <w:pPr>
              <w:spacing w:after="0" w:line="240" w:lineRule="auto"/>
              <w:rPr>
                <w:rFonts w:ascii="Arial" w:hAnsi="Arial" w:cs="Arial"/>
                <w:i/>
              </w:rPr>
            </w:pPr>
            <w:r w:rsidRPr="00C062A1">
              <w:rPr>
                <w:rFonts w:ascii="Arial" w:hAnsi="Arial" w:cs="Arial"/>
                <w:i/>
              </w:rPr>
              <w:t>Improves quality of transitions of care within and across health care delivery systems to optimize patient outcomes</w:t>
            </w:r>
          </w:p>
          <w:p w14:paraId="6C6EF4E4" w14:textId="77777777" w:rsidR="00C062A1" w:rsidRPr="00C062A1" w:rsidRDefault="00C062A1" w:rsidP="00C062A1">
            <w:pPr>
              <w:spacing w:after="0" w:line="240" w:lineRule="auto"/>
              <w:rPr>
                <w:rFonts w:ascii="Arial" w:hAnsi="Arial" w:cs="Arial"/>
                <w:i/>
              </w:rPr>
            </w:pPr>
          </w:p>
          <w:p w14:paraId="79E35BB7" w14:textId="776F2BE8" w:rsidR="00614D6C" w:rsidRPr="0079433A" w:rsidRDefault="00C062A1" w:rsidP="00C062A1">
            <w:pPr>
              <w:spacing w:after="0" w:line="240" w:lineRule="auto"/>
              <w:rPr>
                <w:rFonts w:ascii="Arial" w:eastAsia="Arial" w:hAnsi="Arial" w:cs="Arial"/>
                <w:i/>
              </w:rPr>
            </w:pPr>
            <w:r w:rsidRPr="00C062A1">
              <w:rPr>
                <w:rFonts w:ascii="Arial" w:hAnsi="Arial" w:cs="Arial"/>
                <w:i/>
              </w:rPr>
              <w:t>Leads innovations and advocates for populations and communities with health care inequities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7FD319D" w14:textId="77777777" w:rsidR="00743239" w:rsidRPr="0079433A" w:rsidRDefault="68BFDA54" w:rsidP="002B74FD">
            <w:pPr>
              <w:numPr>
                <w:ilvl w:val="0"/>
                <w:numId w:val="17"/>
              </w:numPr>
              <w:pBdr>
                <w:top w:val="nil"/>
                <w:left w:val="nil"/>
                <w:bottom w:val="nil"/>
                <w:right w:val="nil"/>
                <w:between w:val="nil"/>
              </w:pBdr>
              <w:spacing w:after="0" w:line="240" w:lineRule="auto"/>
              <w:ind w:left="166" w:hanging="180"/>
              <w:rPr>
                <w:rFonts w:ascii="Arial" w:hAnsi="Arial" w:cs="Arial"/>
              </w:rPr>
            </w:pPr>
            <w:r w:rsidRPr="0079433A">
              <w:rPr>
                <w:rFonts w:ascii="Arial" w:eastAsia="Arial" w:hAnsi="Arial" w:cs="Arial"/>
              </w:rPr>
              <w:t xml:space="preserve">Analyzes the current process for </w:t>
            </w:r>
            <w:r w:rsidR="00CF00FF" w:rsidRPr="0079433A">
              <w:rPr>
                <w:rFonts w:ascii="Arial" w:hAnsi="Arial" w:cs="Arial"/>
              </w:rPr>
              <w:t xml:space="preserve">ordering </w:t>
            </w:r>
            <w:r w:rsidR="00EC4B0D" w:rsidRPr="0079433A">
              <w:rPr>
                <w:rFonts w:ascii="Arial" w:hAnsi="Arial" w:cs="Arial"/>
              </w:rPr>
              <w:t xml:space="preserve">appropriate </w:t>
            </w:r>
            <w:r w:rsidR="0082644C" w:rsidRPr="0079433A">
              <w:rPr>
                <w:rFonts w:ascii="Arial" w:hAnsi="Arial" w:cs="Arial"/>
              </w:rPr>
              <w:t xml:space="preserve">pre-treatment </w:t>
            </w:r>
            <w:r w:rsidR="00CF00FF" w:rsidRPr="0079433A">
              <w:rPr>
                <w:rFonts w:ascii="Arial" w:hAnsi="Arial" w:cs="Arial"/>
              </w:rPr>
              <w:t>laboratory examinations</w:t>
            </w:r>
            <w:r w:rsidR="00EC4B0D" w:rsidRPr="0079433A">
              <w:rPr>
                <w:rFonts w:ascii="Arial" w:hAnsi="Arial" w:cs="Arial"/>
              </w:rPr>
              <w:t xml:space="preserve"> for </w:t>
            </w:r>
            <w:r w:rsidR="009529F4" w:rsidRPr="0079433A">
              <w:rPr>
                <w:rFonts w:ascii="Arial" w:hAnsi="Arial" w:cs="Arial"/>
                <w:vertAlign w:val="superscript"/>
              </w:rPr>
              <w:t>131</w:t>
            </w:r>
            <w:r w:rsidR="009529F4" w:rsidRPr="0079433A">
              <w:rPr>
                <w:rFonts w:ascii="Arial" w:hAnsi="Arial" w:cs="Arial"/>
              </w:rPr>
              <w:t>I treatments</w:t>
            </w:r>
          </w:p>
          <w:p w14:paraId="3EC345E0" w14:textId="77777777" w:rsidR="00743239" w:rsidRPr="0079433A" w:rsidRDefault="00743239" w:rsidP="00743239">
            <w:pPr>
              <w:pBdr>
                <w:top w:val="nil"/>
                <w:left w:val="nil"/>
                <w:bottom w:val="nil"/>
                <w:right w:val="nil"/>
                <w:between w:val="nil"/>
              </w:pBdr>
              <w:spacing w:after="0" w:line="240" w:lineRule="auto"/>
              <w:rPr>
                <w:rFonts w:ascii="Arial" w:hAnsi="Arial" w:cs="Arial"/>
              </w:rPr>
            </w:pPr>
          </w:p>
          <w:p w14:paraId="4BF65191" w14:textId="77777777" w:rsidR="00743239" w:rsidRPr="0079433A" w:rsidRDefault="00743239" w:rsidP="00743239">
            <w:pPr>
              <w:pBdr>
                <w:top w:val="nil"/>
                <w:left w:val="nil"/>
                <w:bottom w:val="nil"/>
                <w:right w:val="nil"/>
                <w:between w:val="nil"/>
              </w:pBdr>
              <w:spacing w:after="0" w:line="240" w:lineRule="auto"/>
              <w:rPr>
                <w:rFonts w:ascii="Arial" w:hAnsi="Arial" w:cs="Arial"/>
              </w:rPr>
            </w:pPr>
          </w:p>
          <w:p w14:paraId="44A2B05B" w14:textId="77777777" w:rsidR="00743239" w:rsidRPr="0079433A" w:rsidRDefault="68BFDA54" w:rsidP="00743239">
            <w:pPr>
              <w:numPr>
                <w:ilvl w:val="0"/>
                <w:numId w:val="17"/>
              </w:numPr>
              <w:pBdr>
                <w:top w:val="nil"/>
                <w:left w:val="nil"/>
                <w:bottom w:val="nil"/>
                <w:right w:val="nil"/>
                <w:between w:val="nil"/>
              </w:pBdr>
              <w:spacing w:after="0" w:line="240" w:lineRule="auto"/>
              <w:ind w:left="166" w:hanging="180"/>
              <w:rPr>
                <w:rFonts w:ascii="Arial" w:hAnsi="Arial" w:cs="Arial"/>
              </w:rPr>
            </w:pPr>
            <w:r w:rsidRPr="0079433A">
              <w:rPr>
                <w:rFonts w:ascii="Arial" w:eastAsia="Arial" w:hAnsi="Arial" w:cs="Arial"/>
              </w:rPr>
              <w:t>Develops a protocol to improve transitions to discharge and home care</w:t>
            </w:r>
          </w:p>
          <w:p w14:paraId="30A65374" w14:textId="53B53608" w:rsidR="00743239" w:rsidRPr="0079433A" w:rsidRDefault="00743239" w:rsidP="00743239">
            <w:pPr>
              <w:pBdr>
                <w:top w:val="nil"/>
                <w:left w:val="nil"/>
                <w:bottom w:val="nil"/>
                <w:right w:val="nil"/>
                <w:between w:val="nil"/>
              </w:pBdr>
              <w:spacing w:after="0" w:line="240" w:lineRule="auto"/>
              <w:rPr>
                <w:rFonts w:ascii="Arial" w:hAnsi="Arial" w:cs="Arial"/>
              </w:rPr>
            </w:pPr>
          </w:p>
          <w:p w14:paraId="69E6ADF7" w14:textId="77777777" w:rsidR="00743239" w:rsidRPr="0079433A" w:rsidRDefault="00743239" w:rsidP="00743239">
            <w:pPr>
              <w:pBdr>
                <w:top w:val="nil"/>
                <w:left w:val="nil"/>
                <w:bottom w:val="nil"/>
                <w:right w:val="nil"/>
                <w:between w:val="nil"/>
              </w:pBdr>
              <w:spacing w:after="0" w:line="240" w:lineRule="auto"/>
              <w:rPr>
                <w:rFonts w:ascii="Arial" w:hAnsi="Arial" w:cs="Arial"/>
              </w:rPr>
            </w:pPr>
          </w:p>
          <w:p w14:paraId="5BAE95C9" w14:textId="77777777" w:rsidR="00743239" w:rsidRPr="0079433A" w:rsidRDefault="00743239" w:rsidP="00743239">
            <w:pPr>
              <w:pBdr>
                <w:top w:val="nil"/>
                <w:left w:val="nil"/>
                <w:bottom w:val="nil"/>
                <w:right w:val="nil"/>
                <w:between w:val="nil"/>
              </w:pBdr>
              <w:spacing w:after="0" w:line="240" w:lineRule="auto"/>
              <w:rPr>
                <w:rFonts w:ascii="Arial" w:hAnsi="Arial" w:cs="Arial"/>
              </w:rPr>
            </w:pPr>
          </w:p>
          <w:p w14:paraId="2242679B" w14:textId="7212956D" w:rsidR="000507C6" w:rsidRPr="0079433A" w:rsidRDefault="68BFDA54" w:rsidP="00743239">
            <w:pPr>
              <w:numPr>
                <w:ilvl w:val="0"/>
                <w:numId w:val="17"/>
              </w:numPr>
              <w:pBdr>
                <w:top w:val="nil"/>
                <w:left w:val="nil"/>
                <w:bottom w:val="nil"/>
                <w:right w:val="nil"/>
                <w:between w:val="nil"/>
              </w:pBdr>
              <w:spacing w:after="0" w:line="240" w:lineRule="auto"/>
              <w:ind w:left="166" w:hanging="180"/>
              <w:rPr>
                <w:rFonts w:ascii="Arial" w:hAnsi="Arial" w:cs="Arial"/>
              </w:rPr>
            </w:pPr>
            <w:r w:rsidRPr="0079433A">
              <w:rPr>
                <w:rFonts w:ascii="Arial" w:eastAsia="Arial" w:hAnsi="Arial" w:cs="Arial"/>
              </w:rPr>
              <w:t xml:space="preserve">Leads development of telehealth diagnostic services for underserved areas regarding radiopharmaceutical therapy </w:t>
            </w:r>
          </w:p>
        </w:tc>
      </w:tr>
      <w:tr w:rsidR="00614D6C" w:rsidRPr="0079433A" w14:paraId="20A98AE2" w14:textId="77777777" w:rsidTr="0DEF6CA5">
        <w:tc>
          <w:tcPr>
            <w:tcW w:w="4950" w:type="dxa"/>
            <w:shd w:val="clear" w:color="auto" w:fill="FFD965"/>
          </w:tcPr>
          <w:p w14:paraId="1234E174" w14:textId="77777777" w:rsidR="00614D6C" w:rsidRPr="0079433A" w:rsidRDefault="00614D6C" w:rsidP="009E03EC">
            <w:pPr>
              <w:spacing w:after="0" w:line="240" w:lineRule="auto"/>
              <w:rPr>
                <w:rFonts w:ascii="Arial" w:eastAsia="Arial" w:hAnsi="Arial" w:cs="Arial"/>
              </w:rPr>
            </w:pPr>
            <w:r w:rsidRPr="0079433A">
              <w:rPr>
                <w:rFonts w:ascii="Arial" w:hAnsi="Arial" w:cs="Arial"/>
              </w:rPr>
              <w:t>Assessment Models or Tools</w:t>
            </w:r>
          </w:p>
        </w:tc>
        <w:tc>
          <w:tcPr>
            <w:tcW w:w="9175" w:type="dxa"/>
            <w:shd w:val="clear" w:color="auto" w:fill="FFD965"/>
          </w:tcPr>
          <w:p w14:paraId="5CE235C5" w14:textId="77777777" w:rsidR="00743239" w:rsidRPr="0079433A" w:rsidRDefault="0DEF6CA5" w:rsidP="00743239">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eastAsia="Arial" w:hAnsi="Arial" w:cs="Arial"/>
              </w:rPr>
              <w:t xml:space="preserve">Direct observation </w:t>
            </w:r>
          </w:p>
          <w:p w14:paraId="66AD5635" w14:textId="77777777" w:rsidR="00743239" w:rsidRPr="0079433A" w:rsidRDefault="00F71A29" w:rsidP="00743239">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eastAsia="Arial" w:hAnsi="Arial" w:cs="Arial"/>
              </w:rPr>
              <w:t>Medical record (chart) audit</w:t>
            </w:r>
          </w:p>
          <w:p w14:paraId="1C832269" w14:textId="77777777" w:rsidR="00743239" w:rsidRPr="0079433A" w:rsidRDefault="00F71A29" w:rsidP="00743239">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eastAsia="Arial" w:hAnsi="Arial" w:cs="Arial"/>
              </w:rPr>
              <w:t xml:space="preserve">Multisource feedback </w:t>
            </w:r>
          </w:p>
          <w:p w14:paraId="252684A2" w14:textId="7D03B962" w:rsidR="00743239" w:rsidRPr="0079433A" w:rsidRDefault="0DEF6CA5" w:rsidP="00743239">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eastAsia="Arial" w:hAnsi="Arial" w:cs="Arial"/>
              </w:rPr>
              <w:t>O</w:t>
            </w:r>
            <w:r w:rsidR="00A15DEB">
              <w:rPr>
                <w:rFonts w:ascii="Arial" w:eastAsia="Arial" w:hAnsi="Arial" w:cs="Arial"/>
              </w:rPr>
              <w:t xml:space="preserve">bjective </w:t>
            </w:r>
            <w:r w:rsidRPr="0079433A">
              <w:rPr>
                <w:rFonts w:ascii="Arial" w:eastAsia="Arial" w:hAnsi="Arial" w:cs="Arial"/>
              </w:rPr>
              <w:t>S</w:t>
            </w:r>
            <w:r w:rsidR="00A15DEB">
              <w:rPr>
                <w:rFonts w:ascii="Arial" w:eastAsia="Arial" w:hAnsi="Arial" w:cs="Arial"/>
              </w:rPr>
              <w:t xml:space="preserve">tructured </w:t>
            </w:r>
            <w:r w:rsidRPr="0079433A">
              <w:rPr>
                <w:rFonts w:ascii="Arial" w:eastAsia="Arial" w:hAnsi="Arial" w:cs="Arial"/>
              </w:rPr>
              <w:t>C</w:t>
            </w:r>
            <w:r w:rsidR="00A15DEB">
              <w:rPr>
                <w:rFonts w:ascii="Arial" w:eastAsia="Arial" w:hAnsi="Arial" w:cs="Arial"/>
              </w:rPr>
              <w:t xml:space="preserve">linical </w:t>
            </w:r>
            <w:r w:rsidRPr="0079433A">
              <w:rPr>
                <w:rFonts w:ascii="Arial" w:eastAsia="Arial" w:hAnsi="Arial" w:cs="Arial"/>
              </w:rPr>
              <w:t>E</w:t>
            </w:r>
            <w:r w:rsidR="00A15DEB">
              <w:rPr>
                <w:rFonts w:ascii="Arial" w:eastAsia="Arial" w:hAnsi="Arial" w:cs="Arial"/>
              </w:rPr>
              <w:t>xam (OSCE)</w:t>
            </w:r>
          </w:p>
          <w:p w14:paraId="0F203961" w14:textId="1D9B48F6" w:rsidR="00743239" w:rsidRPr="0079433A" w:rsidRDefault="0DEF6CA5" w:rsidP="00743239">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eastAsia="Arial" w:hAnsi="Arial" w:cs="Arial"/>
              </w:rPr>
              <w:t xml:space="preserve">Quality metrics and goals mined from </w:t>
            </w:r>
            <w:r w:rsidR="00A15DEB">
              <w:rPr>
                <w:rFonts w:ascii="Arial" w:eastAsia="Arial" w:hAnsi="Arial" w:cs="Arial"/>
              </w:rPr>
              <w:t>e</w:t>
            </w:r>
            <w:r w:rsidRPr="0079433A">
              <w:rPr>
                <w:rFonts w:ascii="Arial" w:eastAsia="Arial" w:hAnsi="Arial" w:cs="Arial"/>
              </w:rPr>
              <w:t xml:space="preserve">lectronic </w:t>
            </w:r>
            <w:r w:rsidR="00A15DEB">
              <w:rPr>
                <w:rFonts w:ascii="Arial" w:eastAsia="Arial" w:hAnsi="Arial" w:cs="Arial"/>
              </w:rPr>
              <w:t>h</w:t>
            </w:r>
            <w:r w:rsidRPr="0079433A">
              <w:rPr>
                <w:rFonts w:ascii="Arial" w:eastAsia="Arial" w:hAnsi="Arial" w:cs="Arial"/>
              </w:rPr>
              <w:t xml:space="preserve">ealth </w:t>
            </w:r>
            <w:r w:rsidR="00A15DEB">
              <w:rPr>
                <w:rFonts w:ascii="Arial" w:eastAsia="Arial" w:hAnsi="Arial" w:cs="Arial"/>
              </w:rPr>
              <w:t>r</w:t>
            </w:r>
            <w:r w:rsidRPr="0079433A">
              <w:rPr>
                <w:rFonts w:ascii="Arial" w:eastAsia="Arial" w:hAnsi="Arial" w:cs="Arial"/>
              </w:rPr>
              <w:t>ecords (EHR)</w:t>
            </w:r>
            <w:r w:rsidR="00F71A29" w:rsidRPr="0079433A">
              <w:rPr>
                <w:rFonts w:ascii="Arial" w:eastAsia="Arial" w:hAnsi="Arial" w:cs="Arial"/>
              </w:rPr>
              <w:t xml:space="preserve"> </w:t>
            </w:r>
          </w:p>
          <w:p w14:paraId="11B9D192" w14:textId="7331C1AC" w:rsidR="00614D6C" w:rsidRPr="0079433A" w:rsidRDefault="00F71A29" w:rsidP="00743239">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eastAsia="Arial" w:hAnsi="Arial" w:cs="Arial"/>
              </w:rPr>
              <w:t>Review of sign</w:t>
            </w:r>
            <w:r w:rsidR="00567644">
              <w:rPr>
                <w:rFonts w:ascii="Arial" w:eastAsia="Arial" w:hAnsi="Arial" w:cs="Arial"/>
              </w:rPr>
              <w:t>-</w:t>
            </w:r>
            <w:r w:rsidRPr="0079433A">
              <w:rPr>
                <w:rFonts w:ascii="Arial" w:eastAsia="Arial" w:hAnsi="Arial" w:cs="Arial"/>
              </w:rPr>
              <w:t>out tools, u</w:t>
            </w:r>
            <w:r w:rsidR="00567644">
              <w:rPr>
                <w:rFonts w:ascii="Arial" w:eastAsia="Arial" w:hAnsi="Arial" w:cs="Arial"/>
              </w:rPr>
              <w:t>se</w:t>
            </w:r>
            <w:r w:rsidRPr="0079433A">
              <w:rPr>
                <w:rFonts w:ascii="Arial" w:eastAsia="Arial" w:hAnsi="Arial" w:cs="Arial"/>
              </w:rPr>
              <w:t xml:space="preserve"> and review of checklists </w:t>
            </w:r>
          </w:p>
        </w:tc>
      </w:tr>
      <w:tr w:rsidR="00614D6C" w:rsidRPr="0079433A" w14:paraId="72BB0C85" w14:textId="77777777" w:rsidTr="0DEF6CA5">
        <w:tc>
          <w:tcPr>
            <w:tcW w:w="4950" w:type="dxa"/>
            <w:shd w:val="clear" w:color="auto" w:fill="8DB3E2" w:themeFill="text2" w:themeFillTint="66"/>
          </w:tcPr>
          <w:p w14:paraId="2341C676" w14:textId="77777777" w:rsidR="00614D6C" w:rsidRPr="0079433A" w:rsidRDefault="00614D6C" w:rsidP="009E03EC">
            <w:pPr>
              <w:spacing w:after="0" w:line="240" w:lineRule="auto"/>
              <w:rPr>
                <w:rFonts w:ascii="Arial" w:hAnsi="Arial" w:cs="Arial"/>
              </w:rPr>
            </w:pPr>
            <w:r w:rsidRPr="0079433A">
              <w:rPr>
                <w:rFonts w:ascii="Arial" w:hAnsi="Arial" w:cs="Arial"/>
              </w:rPr>
              <w:t xml:space="preserve">Curriculum Mapping </w:t>
            </w:r>
          </w:p>
        </w:tc>
        <w:tc>
          <w:tcPr>
            <w:tcW w:w="9175" w:type="dxa"/>
            <w:shd w:val="clear" w:color="auto" w:fill="8DB3E2" w:themeFill="text2" w:themeFillTint="66"/>
          </w:tcPr>
          <w:p w14:paraId="2D6765D9" w14:textId="1E289E5D" w:rsidR="00614D6C" w:rsidRPr="0079433A" w:rsidRDefault="00614D6C" w:rsidP="00743239">
            <w:pPr>
              <w:numPr>
                <w:ilvl w:val="0"/>
                <w:numId w:val="2"/>
              </w:numPr>
              <w:pBdr>
                <w:top w:val="nil"/>
                <w:left w:val="nil"/>
                <w:bottom w:val="nil"/>
                <w:right w:val="nil"/>
                <w:between w:val="nil"/>
              </w:pBdr>
              <w:spacing w:after="0" w:line="240" w:lineRule="auto"/>
              <w:ind w:left="180" w:hanging="180"/>
              <w:rPr>
                <w:rFonts w:ascii="Arial" w:hAnsi="Arial" w:cs="Arial"/>
              </w:rPr>
            </w:pPr>
          </w:p>
        </w:tc>
      </w:tr>
      <w:tr w:rsidR="00614D6C" w:rsidRPr="0079433A" w14:paraId="2851C172" w14:textId="77777777" w:rsidTr="0DEF6CA5">
        <w:trPr>
          <w:trHeight w:val="80"/>
        </w:trPr>
        <w:tc>
          <w:tcPr>
            <w:tcW w:w="4950" w:type="dxa"/>
            <w:shd w:val="clear" w:color="auto" w:fill="A8D08D"/>
          </w:tcPr>
          <w:p w14:paraId="0CDC5097" w14:textId="77777777" w:rsidR="00614D6C" w:rsidRPr="0079433A" w:rsidRDefault="00614D6C" w:rsidP="009E03EC">
            <w:pPr>
              <w:spacing w:after="0" w:line="240" w:lineRule="auto"/>
              <w:rPr>
                <w:rFonts w:ascii="Arial" w:eastAsia="Arial" w:hAnsi="Arial" w:cs="Arial"/>
              </w:rPr>
            </w:pPr>
            <w:r w:rsidRPr="0079433A">
              <w:rPr>
                <w:rFonts w:ascii="Arial" w:hAnsi="Arial" w:cs="Arial"/>
              </w:rPr>
              <w:t>Notes or Resources</w:t>
            </w:r>
          </w:p>
        </w:tc>
        <w:tc>
          <w:tcPr>
            <w:tcW w:w="9175" w:type="dxa"/>
            <w:shd w:val="clear" w:color="auto" w:fill="A8D08D"/>
          </w:tcPr>
          <w:p w14:paraId="15122817" w14:textId="77777777" w:rsidR="002B74FD" w:rsidRPr="0079433A" w:rsidRDefault="002B74FD" w:rsidP="002B74FD">
            <w:pPr>
              <w:numPr>
                <w:ilvl w:val="0"/>
                <w:numId w:val="2"/>
              </w:numPr>
              <w:pBdr>
                <w:top w:val="nil"/>
                <w:left w:val="nil"/>
                <w:bottom w:val="nil"/>
                <w:right w:val="nil"/>
                <w:between w:val="nil"/>
              </w:pBdr>
              <w:spacing w:after="0" w:line="240" w:lineRule="auto"/>
              <w:ind w:left="180" w:hanging="180"/>
              <w:rPr>
                <w:rStyle w:val="Hyperlink"/>
                <w:rFonts w:ascii="Arial" w:hAnsi="Arial" w:cs="Arial"/>
                <w:color w:val="auto"/>
                <w:u w:val="none"/>
              </w:rPr>
            </w:pPr>
            <w:r w:rsidRPr="0079433A">
              <w:rPr>
                <w:rStyle w:val="Hyperlink"/>
                <w:rFonts w:ascii="Arial" w:eastAsia="Arial" w:hAnsi="Arial" w:cs="Arial"/>
                <w:color w:val="auto"/>
                <w:u w:val="none"/>
              </w:rPr>
              <w:t xml:space="preserve">Centers for Disease Control and Prevention. Population Health Training. </w:t>
            </w:r>
            <w:hyperlink r:id="rId23" w:history="1">
              <w:r w:rsidRPr="0079433A">
                <w:rPr>
                  <w:rStyle w:val="Hyperlink"/>
                  <w:rFonts w:ascii="Arial" w:eastAsia="Arial" w:hAnsi="Arial" w:cs="Arial"/>
                </w:rPr>
                <w:t>https://www.cdc.gov/pophealthtraining/whatis.html</w:t>
              </w:r>
            </w:hyperlink>
            <w:r w:rsidRPr="0079433A">
              <w:rPr>
                <w:rStyle w:val="Hyperlink"/>
                <w:rFonts w:ascii="Arial" w:eastAsia="Arial" w:hAnsi="Arial" w:cs="Arial"/>
                <w:color w:val="auto"/>
                <w:u w:val="none"/>
              </w:rPr>
              <w:t xml:space="preserve">. 2021. </w:t>
            </w:r>
          </w:p>
          <w:p w14:paraId="722D09ED" w14:textId="4EF35DB5" w:rsidR="002B74FD" w:rsidRPr="0079433A" w:rsidRDefault="002B74FD" w:rsidP="002B74FD">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eastAsia="Arial" w:hAnsi="Arial" w:cs="Arial"/>
              </w:rPr>
              <w:t xml:space="preserve">Kaplan KJ. In Pursuit of Patient-Centered Care. Tissue Pathology; 2016. </w:t>
            </w:r>
            <w:hyperlink r:id="rId24" w:anchor="axzz5e7nSsAns" w:history="1">
              <w:r w:rsidRPr="0079433A">
                <w:rPr>
                  <w:rStyle w:val="Hyperlink"/>
                  <w:rFonts w:ascii="Arial" w:eastAsia="Arial" w:hAnsi="Arial" w:cs="Arial"/>
                </w:rPr>
                <w:t>http://tissuepathology.com/2016/03/29/in-pursuit-of-patient-centered-care/#axzz5e7nSsAns</w:t>
              </w:r>
            </w:hyperlink>
            <w:r w:rsidRPr="0079433A">
              <w:rPr>
                <w:rFonts w:ascii="Arial" w:eastAsia="Arial" w:hAnsi="Arial" w:cs="Arial"/>
              </w:rPr>
              <w:t>. 2021.</w:t>
            </w:r>
          </w:p>
          <w:p w14:paraId="7B0C7782" w14:textId="7CAC1EF8" w:rsidR="002B74FD" w:rsidRPr="0079433A" w:rsidRDefault="002B74FD" w:rsidP="002B74FD">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eastAsia="Arial" w:hAnsi="Arial" w:cs="Arial"/>
              </w:rPr>
              <w:t xml:space="preserve">Skochelak SE, Hammoud MM, Lomis KD, et al. </w:t>
            </w:r>
            <w:r w:rsidRPr="0079433A">
              <w:rPr>
                <w:rFonts w:ascii="Arial" w:eastAsia="Arial" w:hAnsi="Arial" w:cs="Arial"/>
                <w:i/>
                <w:iCs/>
              </w:rPr>
              <w:t>AMA Education Consortium: Health Systems Science</w:t>
            </w:r>
            <w:r w:rsidRPr="0079433A">
              <w:rPr>
                <w:rFonts w:ascii="Arial" w:eastAsia="Arial" w:hAnsi="Arial" w:cs="Arial"/>
              </w:rPr>
              <w:t>. 2nd ed. Elsevier; 2021. ISBN:</w:t>
            </w:r>
            <w:r w:rsidRPr="0079433A">
              <w:rPr>
                <w:rFonts w:ascii="Arial" w:hAnsi="Arial" w:cs="Arial"/>
              </w:rPr>
              <w:t>9780323694629.</w:t>
            </w:r>
          </w:p>
        </w:tc>
      </w:tr>
    </w:tbl>
    <w:p w14:paraId="10DF4C48" w14:textId="187275B5" w:rsidR="003F2E8F" w:rsidRPr="0079433A" w:rsidRDefault="003F2E8F" w:rsidP="009E03EC">
      <w:pPr>
        <w:spacing w:after="0" w:line="240" w:lineRule="auto"/>
        <w:ind w:hanging="180"/>
        <w:rPr>
          <w:rFonts w:ascii="Arial" w:eastAsia="Arial" w:hAnsi="Arial" w:cs="Arial"/>
        </w:rPr>
      </w:pPr>
    </w:p>
    <w:p w14:paraId="7A1A6BE7" w14:textId="77777777" w:rsidR="003F2E8F" w:rsidRPr="0079433A" w:rsidRDefault="003F2E8F" w:rsidP="009E03EC">
      <w:pPr>
        <w:spacing w:after="0" w:line="240" w:lineRule="auto"/>
        <w:rPr>
          <w:rFonts w:ascii="Arial" w:eastAsia="Arial" w:hAnsi="Arial" w:cs="Arial"/>
        </w:rPr>
      </w:pPr>
      <w:r w:rsidRPr="0079433A">
        <w:rPr>
          <w:rFonts w:ascii="Arial" w:eastAsia="Arial" w:hAnsi="Arial" w:cs="Arial"/>
        </w:rPr>
        <w:br w:type="page"/>
      </w:r>
    </w:p>
    <w:tbl>
      <w:tblPr>
        <w:tblW w:w="14125" w:type="dxa"/>
        <w:tblInd w:w="-63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4950"/>
        <w:gridCol w:w="9175"/>
      </w:tblGrid>
      <w:tr w:rsidR="003F2E8F" w:rsidRPr="0079433A" w14:paraId="18176CE0" w14:textId="77777777" w:rsidTr="0DEF6CA5">
        <w:trPr>
          <w:trHeight w:val="769"/>
        </w:trPr>
        <w:tc>
          <w:tcPr>
            <w:tcW w:w="14125" w:type="dxa"/>
            <w:gridSpan w:val="2"/>
            <w:shd w:val="clear" w:color="auto" w:fill="9CC3E5"/>
          </w:tcPr>
          <w:p w14:paraId="17803AC3" w14:textId="69CD95B6" w:rsidR="003F2E8F" w:rsidRPr="0079433A" w:rsidRDefault="003F2E8F" w:rsidP="009E03EC">
            <w:pPr>
              <w:keepNext/>
              <w:pBdr>
                <w:top w:val="nil"/>
                <w:left w:val="nil"/>
                <w:bottom w:val="nil"/>
                <w:right w:val="nil"/>
                <w:between w:val="nil"/>
              </w:pBdr>
              <w:spacing w:after="0" w:line="240" w:lineRule="auto"/>
              <w:jc w:val="center"/>
              <w:rPr>
                <w:rFonts w:ascii="Arial" w:eastAsia="Arial" w:hAnsi="Arial" w:cs="Arial"/>
                <w:b/>
                <w:color w:val="000000"/>
              </w:rPr>
            </w:pPr>
            <w:bookmarkStart w:id="14" w:name="_Hlk83646099"/>
            <w:r w:rsidRPr="0079433A">
              <w:rPr>
                <w:rFonts w:ascii="Arial" w:eastAsia="Arial" w:hAnsi="Arial" w:cs="Arial"/>
                <w:b/>
              </w:rPr>
              <w:lastRenderedPageBreak/>
              <w:t xml:space="preserve">Systems-Based Practice 3: Physician Role in Health Care Systems </w:t>
            </w:r>
          </w:p>
          <w:bookmarkEnd w:id="14"/>
          <w:p w14:paraId="2D5B068F" w14:textId="67CA6C7E" w:rsidR="003F2E8F" w:rsidRPr="0079433A" w:rsidRDefault="003F2E8F" w:rsidP="00F71A29">
            <w:pPr>
              <w:spacing w:after="0" w:line="240" w:lineRule="auto"/>
              <w:ind w:left="187"/>
              <w:rPr>
                <w:rFonts w:ascii="Arial" w:eastAsia="Arial" w:hAnsi="Arial" w:cs="Arial"/>
                <w:b/>
                <w:color w:val="000000"/>
              </w:rPr>
            </w:pPr>
            <w:r w:rsidRPr="0079433A">
              <w:rPr>
                <w:rFonts w:ascii="Arial" w:eastAsia="Arial" w:hAnsi="Arial" w:cs="Arial"/>
                <w:b/>
              </w:rPr>
              <w:t>Overall Intent:</w:t>
            </w:r>
            <w:r w:rsidRPr="0079433A">
              <w:rPr>
                <w:rFonts w:ascii="Arial" w:eastAsia="Arial" w:hAnsi="Arial" w:cs="Arial"/>
              </w:rPr>
              <w:t xml:space="preserve"> To understand </w:t>
            </w:r>
            <w:r w:rsidR="00567644">
              <w:rPr>
                <w:rFonts w:ascii="Arial" w:eastAsia="Arial" w:hAnsi="Arial" w:cs="Arial"/>
              </w:rPr>
              <w:t xml:space="preserve">the physician’s </w:t>
            </w:r>
            <w:r w:rsidRPr="0079433A">
              <w:rPr>
                <w:rFonts w:ascii="Arial" w:eastAsia="Arial" w:hAnsi="Arial" w:cs="Arial"/>
              </w:rPr>
              <w:t>role in the complex health care system and how to optimize the system to improve patient care and the health system’s performance</w:t>
            </w:r>
          </w:p>
        </w:tc>
      </w:tr>
      <w:tr w:rsidR="003F2E8F" w:rsidRPr="0079433A" w14:paraId="27AD106B" w14:textId="77777777" w:rsidTr="0DEF6CA5">
        <w:tc>
          <w:tcPr>
            <w:tcW w:w="4950" w:type="dxa"/>
            <w:shd w:val="clear" w:color="auto" w:fill="FABF8F" w:themeFill="accent6" w:themeFillTint="99"/>
          </w:tcPr>
          <w:p w14:paraId="55B88772" w14:textId="77777777" w:rsidR="003F2E8F" w:rsidRPr="0079433A" w:rsidRDefault="003F2E8F" w:rsidP="009E03EC">
            <w:pPr>
              <w:spacing w:after="0" w:line="240" w:lineRule="auto"/>
              <w:jc w:val="center"/>
              <w:rPr>
                <w:rFonts w:ascii="Arial" w:eastAsia="Arial" w:hAnsi="Arial" w:cs="Arial"/>
                <w:b/>
              </w:rPr>
            </w:pPr>
            <w:r w:rsidRPr="0079433A">
              <w:rPr>
                <w:rFonts w:ascii="Arial" w:eastAsia="Arial" w:hAnsi="Arial" w:cs="Arial"/>
                <w:b/>
              </w:rPr>
              <w:t>Milestones</w:t>
            </w:r>
          </w:p>
        </w:tc>
        <w:tc>
          <w:tcPr>
            <w:tcW w:w="9175" w:type="dxa"/>
            <w:shd w:val="clear" w:color="auto" w:fill="FABF8F" w:themeFill="accent6" w:themeFillTint="99"/>
          </w:tcPr>
          <w:p w14:paraId="2330F17D" w14:textId="77777777" w:rsidR="003F2E8F" w:rsidRPr="0079433A" w:rsidRDefault="003F2E8F" w:rsidP="009E03EC">
            <w:pPr>
              <w:spacing w:after="0" w:line="240" w:lineRule="auto"/>
              <w:ind w:hanging="14"/>
              <w:jc w:val="center"/>
              <w:rPr>
                <w:rFonts w:ascii="Arial" w:eastAsia="Arial" w:hAnsi="Arial" w:cs="Arial"/>
                <w:b/>
              </w:rPr>
            </w:pPr>
            <w:r w:rsidRPr="0079433A">
              <w:rPr>
                <w:rFonts w:ascii="Arial" w:eastAsia="Arial" w:hAnsi="Arial" w:cs="Arial"/>
                <w:b/>
              </w:rPr>
              <w:t>Examples</w:t>
            </w:r>
          </w:p>
        </w:tc>
      </w:tr>
      <w:tr w:rsidR="00614D6C" w:rsidRPr="0079433A" w14:paraId="6BECCB20" w14:textId="77777777" w:rsidTr="0079433A">
        <w:tc>
          <w:tcPr>
            <w:tcW w:w="49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cPr>
          <w:p w14:paraId="7F3A6030" w14:textId="77777777" w:rsidR="00B7087E" w:rsidRPr="00B7087E" w:rsidRDefault="00614D6C" w:rsidP="00B7087E">
            <w:pPr>
              <w:spacing w:after="0" w:line="240" w:lineRule="auto"/>
              <w:rPr>
                <w:rFonts w:ascii="Arial" w:eastAsia="Arial" w:hAnsi="Arial" w:cs="Arial"/>
                <w:i/>
              </w:rPr>
            </w:pPr>
            <w:r w:rsidRPr="0079433A">
              <w:rPr>
                <w:rFonts w:ascii="Arial" w:eastAsia="Arial" w:hAnsi="Arial" w:cs="Arial"/>
                <w:b/>
              </w:rPr>
              <w:t>Level 1</w:t>
            </w:r>
            <w:r w:rsidRPr="0079433A">
              <w:rPr>
                <w:rFonts w:ascii="Arial" w:eastAsia="Arial" w:hAnsi="Arial" w:cs="Arial"/>
              </w:rPr>
              <w:t xml:space="preserve"> </w:t>
            </w:r>
            <w:r w:rsidR="00B7087E" w:rsidRPr="00B7087E">
              <w:rPr>
                <w:rFonts w:ascii="Arial" w:eastAsia="Arial" w:hAnsi="Arial" w:cs="Arial"/>
                <w:i/>
              </w:rPr>
              <w:t>Identifies key components of the complex health care system (e.g., hospital, finance, personnel, technology)</w:t>
            </w:r>
          </w:p>
          <w:p w14:paraId="0B8B33F4" w14:textId="77777777" w:rsidR="00B7087E" w:rsidRPr="00B7087E" w:rsidRDefault="00B7087E" w:rsidP="00B7087E">
            <w:pPr>
              <w:spacing w:after="0" w:line="240" w:lineRule="auto"/>
              <w:rPr>
                <w:rFonts w:ascii="Arial" w:eastAsia="Arial" w:hAnsi="Arial" w:cs="Arial"/>
                <w:i/>
              </w:rPr>
            </w:pPr>
          </w:p>
          <w:p w14:paraId="17573F26" w14:textId="7654CF02" w:rsidR="00614D6C" w:rsidRPr="0079433A" w:rsidRDefault="00B7087E" w:rsidP="00B7087E">
            <w:pPr>
              <w:spacing w:after="0" w:line="240" w:lineRule="auto"/>
              <w:rPr>
                <w:rFonts w:ascii="Arial" w:hAnsi="Arial" w:cs="Arial"/>
                <w:i/>
                <w:color w:val="000000"/>
              </w:rPr>
            </w:pPr>
            <w:r w:rsidRPr="00B7087E">
              <w:rPr>
                <w:rFonts w:ascii="Arial" w:eastAsia="Arial" w:hAnsi="Arial" w:cs="Arial"/>
                <w:i/>
              </w:rPr>
              <w:t>Describes basic health payment systems (e.g., government, private, public, uninsured care) and practice models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3E8CEB2A" w14:textId="77777777" w:rsidR="00743239" w:rsidRPr="0079433A" w:rsidRDefault="68BFDA54" w:rsidP="00743239">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eastAsia="Arial" w:hAnsi="Arial" w:cs="Arial"/>
              </w:rPr>
              <w:t>Recognizes that multiple components exist in a health care system, including various practice settings, reimbursement models, and types of insurance</w:t>
            </w:r>
          </w:p>
          <w:p w14:paraId="42BDAF3B" w14:textId="77777777" w:rsidR="00743239" w:rsidRPr="0079433A" w:rsidRDefault="00743239" w:rsidP="00743239">
            <w:pPr>
              <w:pBdr>
                <w:top w:val="nil"/>
                <w:left w:val="nil"/>
                <w:bottom w:val="nil"/>
                <w:right w:val="nil"/>
                <w:between w:val="nil"/>
              </w:pBdr>
              <w:spacing w:after="0" w:line="240" w:lineRule="auto"/>
              <w:rPr>
                <w:rFonts w:ascii="Arial" w:hAnsi="Arial" w:cs="Arial"/>
              </w:rPr>
            </w:pPr>
          </w:p>
          <w:p w14:paraId="2A96F7AA" w14:textId="77777777" w:rsidR="00743239" w:rsidRPr="0079433A" w:rsidRDefault="00743239" w:rsidP="00743239">
            <w:pPr>
              <w:pBdr>
                <w:top w:val="nil"/>
                <w:left w:val="nil"/>
                <w:bottom w:val="nil"/>
                <w:right w:val="nil"/>
                <w:between w:val="nil"/>
              </w:pBdr>
              <w:spacing w:after="0" w:line="240" w:lineRule="auto"/>
              <w:rPr>
                <w:rFonts w:ascii="Arial" w:hAnsi="Arial" w:cs="Arial"/>
              </w:rPr>
            </w:pPr>
          </w:p>
          <w:p w14:paraId="091E5698" w14:textId="76320C40" w:rsidR="00614D6C" w:rsidRPr="0079433A" w:rsidRDefault="68BFDA54" w:rsidP="00743239">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eastAsia="Arial" w:hAnsi="Arial" w:cs="Arial"/>
              </w:rPr>
              <w:t>Understands the differences between inpatient, hospital outpatient, and private practice payment systems.</w:t>
            </w:r>
          </w:p>
        </w:tc>
      </w:tr>
      <w:tr w:rsidR="00614D6C" w:rsidRPr="0079433A" w14:paraId="78B88AA9" w14:textId="77777777" w:rsidTr="0079433A">
        <w:tc>
          <w:tcPr>
            <w:tcW w:w="49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cPr>
          <w:p w14:paraId="6A24093A" w14:textId="77777777" w:rsidR="00B7087E" w:rsidRPr="00B7087E" w:rsidRDefault="00614D6C" w:rsidP="00B7087E">
            <w:pPr>
              <w:spacing w:after="0" w:line="240" w:lineRule="auto"/>
              <w:rPr>
                <w:rFonts w:ascii="Arial" w:eastAsia="Arial" w:hAnsi="Arial" w:cs="Arial"/>
                <w:i/>
              </w:rPr>
            </w:pPr>
            <w:r w:rsidRPr="0079433A">
              <w:rPr>
                <w:rFonts w:ascii="Arial" w:hAnsi="Arial" w:cs="Arial"/>
                <w:b/>
              </w:rPr>
              <w:t>Level 2</w:t>
            </w:r>
            <w:r w:rsidRPr="0079433A">
              <w:rPr>
                <w:rFonts w:ascii="Arial" w:hAnsi="Arial" w:cs="Arial"/>
              </w:rPr>
              <w:t xml:space="preserve"> </w:t>
            </w:r>
            <w:r w:rsidR="00B7087E" w:rsidRPr="00B7087E">
              <w:rPr>
                <w:rFonts w:ascii="Arial" w:eastAsia="Arial" w:hAnsi="Arial" w:cs="Arial"/>
                <w:i/>
              </w:rPr>
              <w:t>Describes how components of a complex health care system are interrelated and impact patient care</w:t>
            </w:r>
          </w:p>
          <w:p w14:paraId="0382E1E5" w14:textId="77777777" w:rsidR="00B7087E" w:rsidRPr="00B7087E" w:rsidRDefault="00B7087E" w:rsidP="00B7087E">
            <w:pPr>
              <w:spacing w:after="0" w:line="240" w:lineRule="auto"/>
              <w:rPr>
                <w:rFonts w:ascii="Arial" w:eastAsia="Arial" w:hAnsi="Arial" w:cs="Arial"/>
                <w:i/>
              </w:rPr>
            </w:pPr>
          </w:p>
          <w:p w14:paraId="1584BBBD" w14:textId="7ABF83D0" w:rsidR="00614D6C" w:rsidRPr="0079433A" w:rsidRDefault="00B7087E" w:rsidP="00B7087E">
            <w:pPr>
              <w:spacing w:after="0" w:line="240" w:lineRule="auto"/>
              <w:rPr>
                <w:rFonts w:ascii="Arial" w:eastAsia="Arial" w:hAnsi="Arial" w:cs="Arial"/>
                <w:i/>
              </w:rPr>
            </w:pPr>
            <w:r w:rsidRPr="00B7087E">
              <w:rPr>
                <w:rFonts w:ascii="Arial" w:eastAsia="Arial" w:hAnsi="Arial" w:cs="Arial"/>
                <w:i/>
              </w:rPr>
              <w:t>Delivers care with consideration of each patient’s payment model (e.g., insurance type)</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650BAC9B" w14:textId="77777777" w:rsidR="00743239" w:rsidRPr="0079433A" w:rsidRDefault="68BFDA54" w:rsidP="00743239">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eastAsia="Arial" w:hAnsi="Arial" w:cs="Arial"/>
              </w:rPr>
              <w:t>Understands that pre-authorization may impact patient care and remuneration to the health system</w:t>
            </w:r>
          </w:p>
          <w:p w14:paraId="1DAD0C8D" w14:textId="77777777" w:rsidR="00743239" w:rsidRPr="0079433A" w:rsidRDefault="00743239" w:rsidP="00743239">
            <w:pPr>
              <w:pBdr>
                <w:top w:val="nil"/>
                <w:left w:val="nil"/>
                <w:bottom w:val="nil"/>
                <w:right w:val="nil"/>
                <w:between w:val="nil"/>
              </w:pBdr>
              <w:spacing w:after="0" w:line="240" w:lineRule="auto"/>
              <w:rPr>
                <w:rFonts w:ascii="Arial" w:hAnsi="Arial" w:cs="Arial"/>
              </w:rPr>
            </w:pPr>
          </w:p>
          <w:p w14:paraId="02670961" w14:textId="77777777" w:rsidR="00743239" w:rsidRPr="0079433A" w:rsidRDefault="00743239" w:rsidP="00743239">
            <w:pPr>
              <w:pBdr>
                <w:top w:val="nil"/>
                <w:left w:val="nil"/>
                <w:bottom w:val="nil"/>
                <w:right w:val="nil"/>
                <w:between w:val="nil"/>
              </w:pBdr>
              <w:spacing w:after="0" w:line="240" w:lineRule="auto"/>
              <w:rPr>
                <w:rFonts w:ascii="Arial" w:hAnsi="Arial" w:cs="Arial"/>
              </w:rPr>
            </w:pPr>
          </w:p>
          <w:p w14:paraId="2022F909" w14:textId="12C749CD" w:rsidR="00614D6C" w:rsidRPr="0079433A" w:rsidRDefault="00743239" w:rsidP="00743239">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eastAsia="Arial" w:hAnsi="Arial" w:cs="Arial"/>
              </w:rPr>
              <w:t>T</w:t>
            </w:r>
            <w:r w:rsidR="68BFDA54" w:rsidRPr="0079433A">
              <w:rPr>
                <w:rFonts w:ascii="Arial" w:eastAsia="Arial" w:hAnsi="Arial" w:cs="Arial"/>
              </w:rPr>
              <w:t>akes into consideration patient’s insurance situation when recommending a PET scan</w:t>
            </w:r>
          </w:p>
        </w:tc>
      </w:tr>
      <w:tr w:rsidR="00614D6C" w:rsidRPr="0079433A" w14:paraId="6D949B6E" w14:textId="77777777" w:rsidTr="0079433A">
        <w:tc>
          <w:tcPr>
            <w:tcW w:w="49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cPr>
          <w:p w14:paraId="6C163160" w14:textId="77777777" w:rsidR="00B7087E" w:rsidRPr="00B7087E" w:rsidRDefault="00614D6C" w:rsidP="00B7087E">
            <w:pPr>
              <w:spacing w:after="0" w:line="240" w:lineRule="auto"/>
              <w:rPr>
                <w:rFonts w:ascii="Arial" w:hAnsi="Arial" w:cs="Arial"/>
                <w:i/>
                <w:color w:val="000000"/>
              </w:rPr>
            </w:pPr>
            <w:r w:rsidRPr="0079433A">
              <w:rPr>
                <w:rFonts w:ascii="Arial" w:hAnsi="Arial" w:cs="Arial"/>
                <w:b/>
              </w:rPr>
              <w:t>Level 3</w:t>
            </w:r>
            <w:r w:rsidRPr="0079433A">
              <w:rPr>
                <w:rFonts w:ascii="Arial" w:hAnsi="Arial" w:cs="Arial"/>
              </w:rPr>
              <w:t xml:space="preserve"> </w:t>
            </w:r>
            <w:r w:rsidR="00B7087E" w:rsidRPr="00B7087E">
              <w:rPr>
                <w:rFonts w:ascii="Arial" w:hAnsi="Arial" w:cs="Arial"/>
                <w:i/>
                <w:color w:val="000000"/>
              </w:rPr>
              <w:t>Discusses how individual practice affects the broader system (e.g., length of stay, readmission rates, clinical efficiency)</w:t>
            </w:r>
          </w:p>
          <w:p w14:paraId="50E43CBE" w14:textId="77777777" w:rsidR="00B7087E" w:rsidRPr="00B7087E" w:rsidRDefault="00B7087E" w:rsidP="00B7087E">
            <w:pPr>
              <w:spacing w:after="0" w:line="240" w:lineRule="auto"/>
              <w:rPr>
                <w:rFonts w:ascii="Arial" w:hAnsi="Arial" w:cs="Arial"/>
                <w:i/>
                <w:color w:val="000000"/>
              </w:rPr>
            </w:pPr>
          </w:p>
          <w:p w14:paraId="21B8A7E8" w14:textId="5EFB2215" w:rsidR="00614D6C" w:rsidRPr="0079433A" w:rsidRDefault="00B7087E" w:rsidP="00B7087E">
            <w:pPr>
              <w:spacing w:after="0" w:line="240" w:lineRule="auto"/>
              <w:rPr>
                <w:rFonts w:ascii="Arial" w:hAnsi="Arial" w:cs="Arial"/>
                <w:i/>
                <w:color w:val="000000"/>
              </w:rPr>
            </w:pPr>
            <w:r w:rsidRPr="00B7087E">
              <w:rPr>
                <w:rFonts w:ascii="Arial" w:hAnsi="Arial" w:cs="Arial"/>
                <w:i/>
                <w:color w:val="000000"/>
              </w:rPr>
              <w:t>Engages with patients in shared decision making, informed by each patient’s payment model</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7986E2C7" w14:textId="77777777" w:rsidR="00743239" w:rsidRPr="0079433A" w:rsidRDefault="68BFDA54" w:rsidP="00743239">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eastAsia="Arial" w:hAnsi="Arial" w:cs="Arial"/>
              </w:rPr>
              <w:t>Understands that turnaround times and dictation errors may affect patient care, e.g., length of stay, which impacts the broader system</w:t>
            </w:r>
          </w:p>
          <w:p w14:paraId="7350ADCF" w14:textId="77777777" w:rsidR="00743239" w:rsidRPr="0079433A" w:rsidRDefault="00743239" w:rsidP="00743239">
            <w:pPr>
              <w:pBdr>
                <w:top w:val="nil"/>
                <w:left w:val="nil"/>
                <w:bottom w:val="nil"/>
                <w:right w:val="nil"/>
                <w:between w:val="nil"/>
              </w:pBdr>
              <w:spacing w:after="0" w:line="240" w:lineRule="auto"/>
              <w:rPr>
                <w:rFonts w:ascii="Arial" w:hAnsi="Arial" w:cs="Arial"/>
              </w:rPr>
            </w:pPr>
          </w:p>
          <w:p w14:paraId="2D84A2CA" w14:textId="77777777" w:rsidR="00743239" w:rsidRPr="0079433A" w:rsidRDefault="00743239" w:rsidP="00743239">
            <w:pPr>
              <w:pBdr>
                <w:top w:val="nil"/>
                <w:left w:val="nil"/>
                <w:bottom w:val="nil"/>
                <w:right w:val="nil"/>
                <w:between w:val="nil"/>
              </w:pBdr>
              <w:spacing w:after="0" w:line="240" w:lineRule="auto"/>
              <w:rPr>
                <w:rFonts w:ascii="Arial" w:hAnsi="Arial" w:cs="Arial"/>
              </w:rPr>
            </w:pPr>
          </w:p>
          <w:p w14:paraId="440E2455" w14:textId="3EBAB631" w:rsidR="00614D6C" w:rsidRPr="0079433A" w:rsidRDefault="68BFDA54" w:rsidP="00987B6A">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eastAsia="Arial" w:hAnsi="Arial" w:cs="Arial"/>
              </w:rPr>
              <w:t>Discusses risks and benefits of pursuing radiopharmaceutical therapy in the setting of metastatic bone disease (e.g., radium v</w:t>
            </w:r>
            <w:r w:rsidR="00567644">
              <w:rPr>
                <w:rFonts w:ascii="Arial" w:eastAsia="Arial" w:hAnsi="Arial" w:cs="Arial"/>
              </w:rPr>
              <w:t>ersu</w:t>
            </w:r>
            <w:r w:rsidRPr="0079433A">
              <w:rPr>
                <w:rFonts w:ascii="Arial" w:eastAsia="Arial" w:hAnsi="Arial" w:cs="Arial"/>
              </w:rPr>
              <w:t xml:space="preserve">s </w:t>
            </w:r>
            <w:r w:rsidR="00567644">
              <w:rPr>
                <w:rFonts w:ascii="Arial" w:eastAsia="Arial" w:hAnsi="Arial" w:cs="Arial"/>
              </w:rPr>
              <w:t>s</w:t>
            </w:r>
            <w:r w:rsidRPr="0079433A">
              <w:rPr>
                <w:rFonts w:ascii="Arial" w:eastAsia="Arial" w:hAnsi="Arial" w:cs="Arial"/>
              </w:rPr>
              <w:t>trontium) based on the patient’s insurance pay</w:t>
            </w:r>
            <w:r w:rsidR="004548A4">
              <w:rPr>
                <w:rFonts w:ascii="Arial" w:eastAsia="Arial" w:hAnsi="Arial" w:cs="Arial"/>
              </w:rPr>
              <w:t>o</w:t>
            </w:r>
            <w:r w:rsidRPr="0079433A">
              <w:rPr>
                <w:rFonts w:ascii="Arial" w:eastAsia="Arial" w:hAnsi="Arial" w:cs="Arial"/>
              </w:rPr>
              <w:t>r</w:t>
            </w:r>
          </w:p>
        </w:tc>
      </w:tr>
      <w:tr w:rsidR="00614D6C" w:rsidRPr="0079433A" w14:paraId="6EC7CB4A" w14:textId="77777777" w:rsidTr="0079433A">
        <w:tc>
          <w:tcPr>
            <w:tcW w:w="49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cPr>
          <w:p w14:paraId="41A2444D" w14:textId="77777777" w:rsidR="00B7087E" w:rsidRPr="00B7087E" w:rsidRDefault="00614D6C" w:rsidP="00B7087E">
            <w:pPr>
              <w:spacing w:after="0" w:line="240" w:lineRule="auto"/>
              <w:rPr>
                <w:rFonts w:ascii="Arial" w:hAnsi="Arial" w:cs="Arial"/>
                <w:i/>
              </w:rPr>
            </w:pPr>
            <w:r w:rsidRPr="0079433A">
              <w:rPr>
                <w:rFonts w:ascii="Arial" w:hAnsi="Arial" w:cs="Arial"/>
                <w:b/>
              </w:rPr>
              <w:t>Level 4</w:t>
            </w:r>
            <w:r w:rsidRPr="0079433A">
              <w:rPr>
                <w:rFonts w:ascii="Arial" w:hAnsi="Arial" w:cs="Arial"/>
              </w:rPr>
              <w:t xml:space="preserve"> </w:t>
            </w:r>
            <w:r w:rsidR="00B7087E" w:rsidRPr="00B7087E">
              <w:rPr>
                <w:rFonts w:ascii="Arial" w:hAnsi="Arial" w:cs="Arial"/>
                <w:i/>
              </w:rPr>
              <w:t>Manages various components of the complex health care system to provide efficient and effective patient care and transition of care</w:t>
            </w:r>
          </w:p>
          <w:p w14:paraId="09231CC3" w14:textId="77777777" w:rsidR="00B7087E" w:rsidRPr="00B7087E" w:rsidRDefault="00B7087E" w:rsidP="00B7087E">
            <w:pPr>
              <w:spacing w:after="0" w:line="240" w:lineRule="auto"/>
              <w:rPr>
                <w:rFonts w:ascii="Arial" w:hAnsi="Arial" w:cs="Arial"/>
                <w:i/>
              </w:rPr>
            </w:pPr>
          </w:p>
          <w:p w14:paraId="38C40DCC" w14:textId="23130FB3" w:rsidR="00614D6C" w:rsidRPr="0079433A" w:rsidRDefault="00B7087E" w:rsidP="00B7087E">
            <w:pPr>
              <w:spacing w:after="0" w:line="240" w:lineRule="auto"/>
              <w:rPr>
                <w:rFonts w:ascii="Arial" w:eastAsia="Arial" w:hAnsi="Arial" w:cs="Arial"/>
                <w:i/>
              </w:rPr>
            </w:pPr>
            <w:r w:rsidRPr="00B7087E">
              <w:rPr>
                <w:rFonts w:ascii="Arial" w:hAnsi="Arial" w:cs="Arial"/>
                <w:i/>
              </w:rPr>
              <w:t>Advocates for patient care needs (e.g., community resources, patient assistance resources) with consideration of the limitations of each patient’s payment model</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753DA1DE" w14:textId="77777777" w:rsidR="00743239" w:rsidRPr="0079433A" w:rsidRDefault="68BFDA54" w:rsidP="00743239">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eastAsia="Arial" w:hAnsi="Arial" w:cs="Arial"/>
              </w:rPr>
              <w:t xml:space="preserve">Works collaboratively with pertinent stakeholders to improve procedural workflow </w:t>
            </w:r>
          </w:p>
          <w:p w14:paraId="30B99023" w14:textId="77777777" w:rsidR="00743239" w:rsidRPr="0079433A" w:rsidRDefault="68BFDA54" w:rsidP="00987B6A">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eastAsia="Arial" w:hAnsi="Arial" w:cs="Arial"/>
              </w:rPr>
              <w:t xml:space="preserve">Works collaboratively to improve informed consent for patients requiring interpreter services </w:t>
            </w:r>
          </w:p>
          <w:p w14:paraId="4EF3DC07" w14:textId="77777777" w:rsidR="00743239" w:rsidRPr="0079433A" w:rsidRDefault="00743239" w:rsidP="00743239">
            <w:pPr>
              <w:pBdr>
                <w:top w:val="nil"/>
                <w:left w:val="nil"/>
                <w:bottom w:val="nil"/>
                <w:right w:val="nil"/>
                <w:between w:val="nil"/>
              </w:pBdr>
              <w:spacing w:after="0" w:line="240" w:lineRule="auto"/>
              <w:rPr>
                <w:rFonts w:ascii="Arial" w:hAnsi="Arial" w:cs="Arial"/>
              </w:rPr>
            </w:pPr>
          </w:p>
          <w:p w14:paraId="545227A5" w14:textId="51C0E48B" w:rsidR="00614D6C" w:rsidRPr="0079433A" w:rsidRDefault="68BFDA54" w:rsidP="00743239">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hAnsi="Arial" w:cs="Arial"/>
              </w:rPr>
              <w:t>Works with payers to obtain approval for newer radiopharmaceuticals for diagnosis and</w:t>
            </w:r>
            <w:r w:rsidR="00743239" w:rsidRPr="0079433A">
              <w:rPr>
                <w:rFonts w:ascii="Arial" w:hAnsi="Arial" w:cs="Arial"/>
              </w:rPr>
              <w:t xml:space="preserve"> </w:t>
            </w:r>
            <w:r w:rsidRPr="0079433A">
              <w:rPr>
                <w:rFonts w:ascii="Arial" w:hAnsi="Arial" w:cs="Arial"/>
              </w:rPr>
              <w:t xml:space="preserve">treatment (e.g., </w:t>
            </w:r>
            <w:r w:rsidR="00632922" w:rsidRPr="0079433A">
              <w:rPr>
                <w:rFonts w:ascii="Arial" w:hAnsi="Arial" w:cs="Arial"/>
              </w:rPr>
              <w:t>DOTATATE</w:t>
            </w:r>
            <w:r w:rsidRPr="0079433A">
              <w:rPr>
                <w:rFonts w:ascii="Arial" w:hAnsi="Arial" w:cs="Arial"/>
              </w:rPr>
              <w:t>)</w:t>
            </w:r>
          </w:p>
        </w:tc>
      </w:tr>
      <w:tr w:rsidR="00614D6C" w:rsidRPr="0079433A" w14:paraId="2D5C8792" w14:textId="77777777" w:rsidTr="0079433A">
        <w:tc>
          <w:tcPr>
            <w:tcW w:w="49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cPr>
          <w:p w14:paraId="3E7F2033" w14:textId="1BEC3DE3" w:rsidR="00B7087E" w:rsidRPr="00B7087E" w:rsidRDefault="00614D6C" w:rsidP="00B7087E">
            <w:pPr>
              <w:spacing w:after="0" w:line="240" w:lineRule="auto"/>
              <w:rPr>
                <w:rFonts w:ascii="Arial" w:hAnsi="Arial" w:cs="Arial"/>
                <w:i/>
              </w:rPr>
            </w:pPr>
            <w:r w:rsidRPr="0079433A">
              <w:rPr>
                <w:rFonts w:ascii="Arial" w:hAnsi="Arial" w:cs="Arial"/>
                <w:b/>
              </w:rPr>
              <w:t>Level 5</w:t>
            </w:r>
            <w:r w:rsidRPr="0079433A">
              <w:rPr>
                <w:rFonts w:ascii="Arial" w:hAnsi="Arial" w:cs="Arial"/>
              </w:rPr>
              <w:t xml:space="preserve"> </w:t>
            </w:r>
            <w:r w:rsidR="00B7087E" w:rsidRPr="00B7087E">
              <w:rPr>
                <w:rFonts w:ascii="Arial" w:hAnsi="Arial" w:cs="Arial"/>
                <w:i/>
              </w:rPr>
              <w:t>Advocates for or leads systems change that enhances high-value, efficient, and effective patient care and transition of care</w:t>
            </w:r>
          </w:p>
          <w:p w14:paraId="2E030890" w14:textId="77777777" w:rsidR="00B7087E" w:rsidRPr="00B7087E" w:rsidRDefault="00B7087E" w:rsidP="00B7087E">
            <w:pPr>
              <w:spacing w:after="0" w:line="240" w:lineRule="auto"/>
              <w:rPr>
                <w:rFonts w:ascii="Arial" w:hAnsi="Arial" w:cs="Arial"/>
                <w:i/>
              </w:rPr>
            </w:pPr>
          </w:p>
          <w:p w14:paraId="77AA13B8" w14:textId="456C5374" w:rsidR="00614D6C" w:rsidRPr="0079433A" w:rsidRDefault="00B7087E" w:rsidP="00B7087E">
            <w:pPr>
              <w:spacing w:after="0" w:line="240" w:lineRule="auto"/>
              <w:rPr>
                <w:rFonts w:ascii="Arial" w:eastAsia="Arial" w:hAnsi="Arial" w:cs="Arial"/>
                <w:i/>
              </w:rPr>
            </w:pPr>
            <w:r w:rsidRPr="00B7087E">
              <w:rPr>
                <w:rFonts w:ascii="Arial" w:hAnsi="Arial" w:cs="Arial"/>
                <w:i/>
              </w:rPr>
              <w:t>Participates in health policy advocacy activities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6A3F4E64" w14:textId="77777777" w:rsidR="00743239" w:rsidRPr="0079433A" w:rsidRDefault="68BFDA54" w:rsidP="00743239">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eastAsia="Arial" w:hAnsi="Arial" w:cs="Arial"/>
              </w:rPr>
              <w:t>Publishes original research on high-value patient care in peer-reviewed journal</w:t>
            </w:r>
          </w:p>
          <w:p w14:paraId="74B92BB0" w14:textId="77777777" w:rsidR="00743239" w:rsidRPr="0079433A" w:rsidRDefault="00743239" w:rsidP="00743239">
            <w:pPr>
              <w:pBdr>
                <w:top w:val="nil"/>
                <w:left w:val="nil"/>
                <w:bottom w:val="nil"/>
                <w:right w:val="nil"/>
                <w:between w:val="nil"/>
              </w:pBdr>
              <w:spacing w:after="0" w:line="240" w:lineRule="auto"/>
              <w:rPr>
                <w:rFonts w:ascii="Arial" w:hAnsi="Arial" w:cs="Arial"/>
              </w:rPr>
            </w:pPr>
          </w:p>
          <w:p w14:paraId="407CB158" w14:textId="77777777" w:rsidR="00743239" w:rsidRPr="0079433A" w:rsidRDefault="00743239" w:rsidP="00743239">
            <w:pPr>
              <w:pBdr>
                <w:top w:val="nil"/>
                <w:left w:val="nil"/>
                <w:bottom w:val="nil"/>
                <w:right w:val="nil"/>
                <w:between w:val="nil"/>
              </w:pBdr>
              <w:spacing w:after="0" w:line="240" w:lineRule="auto"/>
              <w:rPr>
                <w:rFonts w:ascii="Arial" w:hAnsi="Arial" w:cs="Arial"/>
              </w:rPr>
            </w:pPr>
          </w:p>
          <w:p w14:paraId="1096945B" w14:textId="77777777" w:rsidR="00743239" w:rsidRPr="0079433A" w:rsidRDefault="00743239" w:rsidP="00743239">
            <w:pPr>
              <w:pBdr>
                <w:top w:val="nil"/>
                <w:left w:val="nil"/>
                <w:bottom w:val="nil"/>
                <w:right w:val="nil"/>
                <w:between w:val="nil"/>
              </w:pBdr>
              <w:spacing w:after="0" w:line="240" w:lineRule="auto"/>
              <w:rPr>
                <w:rFonts w:ascii="Arial" w:hAnsi="Arial" w:cs="Arial"/>
              </w:rPr>
            </w:pPr>
          </w:p>
          <w:p w14:paraId="52C3673E" w14:textId="11E52AEB" w:rsidR="00614D6C" w:rsidRPr="0079433A" w:rsidRDefault="68BFDA54" w:rsidP="00743239">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eastAsia="Arial" w:hAnsi="Arial" w:cs="Arial"/>
              </w:rPr>
              <w:t>Advocates and educates for better and safer methods (e.g., Technegas)</w:t>
            </w:r>
          </w:p>
        </w:tc>
      </w:tr>
      <w:tr w:rsidR="00614D6C" w:rsidRPr="0079433A" w14:paraId="37A31B54" w14:textId="77777777" w:rsidTr="0DEF6CA5">
        <w:tc>
          <w:tcPr>
            <w:tcW w:w="4950" w:type="dxa"/>
            <w:shd w:val="clear" w:color="auto" w:fill="FFD965"/>
          </w:tcPr>
          <w:p w14:paraId="51C9C1E8" w14:textId="77777777" w:rsidR="00614D6C" w:rsidRPr="0079433A" w:rsidRDefault="00614D6C" w:rsidP="009E03EC">
            <w:pPr>
              <w:spacing w:after="0" w:line="240" w:lineRule="auto"/>
              <w:rPr>
                <w:rFonts w:ascii="Arial" w:eastAsia="Arial" w:hAnsi="Arial" w:cs="Arial"/>
              </w:rPr>
            </w:pPr>
            <w:r w:rsidRPr="0079433A">
              <w:rPr>
                <w:rFonts w:ascii="Arial" w:hAnsi="Arial" w:cs="Arial"/>
              </w:rPr>
              <w:lastRenderedPageBreak/>
              <w:t>Assessment Models or Tools</w:t>
            </w:r>
          </w:p>
        </w:tc>
        <w:tc>
          <w:tcPr>
            <w:tcW w:w="9175" w:type="dxa"/>
            <w:shd w:val="clear" w:color="auto" w:fill="FFD965"/>
          </w:tcPr>
          <w:p w14:paraId="5EF92F08" w14:textId="77777777" w:rsidR="00743239" w:rsidRPr="0079433A" w:rsidRDefault="0DEF6CA5" w:rsidP="00743239">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hAnsi="Arial" w:cs="Arial"/>
              </w:rPr>
              <w:t>Direct observation</w:t>
            </w:r>
          </w:p>
          <w:p w14:paraId="5F8D1FA2" w14:textId="77777777" w:rsidR="00743239" w:rsidRPr="0079433A" w:rsidRDefault="0DEF6CA5" w:rsidP="00743239">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hAnsi="Arial" w:cs="Arial"/>
              </w:rPr>
              <w:t xml:space="preserve">Medical record (chart) audit </w:t>
            </w:r>
          </w:p>
          <w:p w14:paraId="2CF39502" w14:textId="77777777" w:rsidR="00743239" w:rsidRPr="0079433A" w:rsidRDefault="0DEF6CA5" w:rsidP="00743239">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hAnsi="Arial" w:cs="Arial"/>
              </w:rPr>
              <w:t xml:space="preserve">Patient satisfaction data </w:t>
            </w:r>
          </w:p>
          <w:p w14:paraId="4420C144" w14:textId="2DF1B683" w:rsidR="00614D6C" w:rsidRPr="0079433A" w:rsidRDefault="0DEF6CA5" w:rsidP="00743239">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hAnsi="Arial" w:cs="Arial"/>
              </w:rPr>
              <w:t>Portfolio</w:t>
            </w:r>
          </w:p>
        </w:tc>
      </w:tr>
      <w:tr w:rsidR="00614D6C" w:rsidRPr="0079433A" w14:paraId="653B8843" w14:textId="77777777" w:rsidTr="0DEF6CA5">
        <w:tc>
          <w:tcPr>
            <w:tcW w:w="4950" w:type="dxa"/>
            <w:shd w:val="clear" w:color="auto" w:fill="8DB3E2" w:themeFill="text2" w:themeFillTint="66"/>
          </w:tcPr>
          <w:p w14:paraId="075C4640" w14:textId="77777777" w:rsidR="00614D6C" w:rsidRPr="0079433A" w:rsidRDefault="00614D6C" w:rsidP="009E03EC">
            <w:pPr>
              <w:spacing w:after="0" w:line="240" w:lineRule="auto"/>
              <w:rPr>
                <w:rFonts w:ascii="Arial" w:hAnsi="Arial" w:cs="Arial"/>
              </w:rPr>
            </w:pPr>
            <w:r w:rsidRPr="0079433A">
              <w:rPr>
                <w:rFonts w:ascii="Arial" w:hAnsi="Arial" w:cs="Arial"/>
              </w:rPr>
              <w:t xml:space="preserve">Curriculum Mapping </w:t>
            </w:r>
          </w:p>
        </w:tc>
        <w:tc>
          <w:tcPr>
            <w:tcW w:w="9175" w:type="dxa"/>
            <w:shd w:val="clear" w:color="auto" w:fill="8DB3E2" w:themeFill="text2" w:themeFillTint="66"/>
          </w:tcPr>
          <w:p w14:paraId="79FFCBD4" w14:textId="67D58BE5" w:rsidR="00614D6C" w:rsidRPr="0079433A" w:rsidRDefault="00614D6C" w:rsidP="00743239">
            <w:pPr>
              <w:numPr>
                <w:ilvl w:val="0"/>
                <w:numId w:val="2"/>
              </w:numPr>
              <w:pBdr>
                <w:top w:val="nil"/>
                <w:left w:val="nil"/>
                <w:bottom w:val="nil"/>
                <w:right w:val="nil"/>
                <w:between w:val="nil"/>
              </w:pBdr>
              <w:spacing w:after="0" w:line="240" w:lineRule="auto"/>
              <w:ind w:left="180" w:hanging="180"/>
              <w:rPr>
                <w:rFonts w:ascii="Arial" w:hAnsi="Arial" w:cs="Arial"/>
              </w:rPr>
            </w:pPr>
          </w:p>
        </w:tc>
      </w:tr>
      <w:tr w:rsidR="00614D6C" w:rsidRPr="0079433A" w14:paraId="0A29E58A" w14:textId="77777777" w:rsidTr="0DEF6CA5">
        <w:trPr>
          <w:trHeight w:val="80"/>
        </w:trPr>
        <w:tc>
          <w:tcPr>
            <w:tcW w:w="4950" w:type="dxa"/>
            <w:shd w:val="clear" w:color="auto" w:fill="A8D08D"/>
          </w:tcPr>
          <w:p w14:paraId="37E7631C" w14:textId="77777777" w:rsidR="00614D6C" w:rsidRPr="0079433A" w:rsidRDefault="00614D6C" w:rsidP="009E03EC">
            <w:pPr>
              <w:spacing w:after="0" w:line="240" w:lineRule="auto"/>
              <w:rPr>
                <w:rFonts w:ascii="Arial" w:eastAsia="Arial" w:hAnsi="Arial" w:cs="Arial"/>
              </w:rPr>
            </w:pPr>
            <w:r w:rsidRPr="0079433A">
              <w:rPr>
                <w:rFonts w:ascii="Arial" w:hAnsi="Arial" w:cs="Arial"/>
              </w:rPr>
              <w:t>Notes or Resources</w:t>
            </w:r>
          </w:p>
        </w:tc>
        <w:tc>
          <w:tcPr>
            <w:tcW w:w="9175" w:type="dxa"/>
            <w:shd w:val="clear" w:color="auto" w:fill="A8D08D"/>
          </w:tcPr>
          <w:p w14:paraId="606015B2" w14:textId="17E080C2" w:rsidR="00F56E32" w:rsidRPr="0079433A" w:rsidRDefault="00F56E32" w:rsidP="00F56E32">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eastAsia="Arial" w:hAnsi="Arial" w:cs="Arial"/>
              </w:rPr>
              <w:t xml:space="preserve">Agency for Healthcare Research and Quality (AHRQ). Major Physician Measurement Sets. </w:t>
            </w:r>
            <w:hyperlink r:id="rId25" w:history="1">
              <w:r w:rsidRPr="0079433A">
                <w:rPr>
                  <w:rStyle w:val="Hyperlink"/>
                  <w:rFonts w:ascii="Arial" w:eastAsia="Arial" w:hAnsi="Arial" w:cs="Arial"/>
                </w:rPr>
                <w:t>https://www.ahrq.gov/professionals/quality-patient-safety/talkingquality/create/physician/measurementsets.html. 2021</w:t>
              </w:r>
            </w:hyperlink>
            <w:r w:rsidRPr="0079433A">
              <w:rPr>
                <w:rFonts w:ascii="Arial" w:eastAsia="Arial" w:hAnsi="Arial" w:cs="Arial"/>
              </w:rPr>
              <w:t>.</w:t>
            </w:r>
          </w:p>
          <w:p w14:paraId="612D2A80" w14:textId="77777777" w:rsidR="00F56E32" w:rsidRPr="0079433A" w:rsidRDefault="00F56E32" w:rsidP="00F56E32">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9433A">
              <w:rPr>
                <w:rFonts w:ascii="Arial" w:eastAsia="Arial" w:hAnsi="Arial" w:cs="Arial"/>
              </w:rPr>
              <w:t>AHRQ.</w:t>
            </w:r>
            <w:r w:rsidRPr="0079433A">
              <w:rPr>
                <w:rFonts w:ascii="Arial" w:eastAsia="Arial" w:hAnsi="Arial" w:cs="Arial"/>
                <w:b/>
                <w:bCs/>
              </w:rPr>
              <w:t xml:space="preserve"> </w:t>
            </w:r>
            <w:r w:rsidRPr="0079433A">
              <w:rPr>
                <w:rFonts w:ascii="Arial" w:eastAsia="Arial" w:hAnsi="Arial" w:cs="Arial"/>
              </w:rPr>
              <w:t xml:space="preserve">Measuring the Quality of Physician Care. </w:t>
            </w:r>
            <w:hyperlink r:id="rId26" w:history="1">
              <w:r w:rsidRPr="0079433A">
                <w:rPr>
                  <w:rStyle w:val="Hyperlink"/>
                  <w:rFonts w:ascii="Arial" w:eastAsia="Arial" w:hAnsi="Arial" w:cs="Arial"/>
                </w:rPr>
                <w:t>https://www.ahrq.gov/professionals/quality-patient-safety/talkingquality/create/physician/challenges.html</w:t>
              </w:r>
            </w:hyperlink>
            <w:r w:rsidRPr="0079433A">
              <w:rPr>
                <w:rFonts w:ascii="Arial" w:eastAsia="Arial" w:hAnsi="Arial" w:cs="Arial"/>
              </w:rPr>
              <w:t>. 2021.</w:t>
            </w:r>
          </w:p>
          <w:p w14:paraId="7A226E95" w14:textId="77777777" w:rsidR="00F56E32" w:rsidRPr="0079433A" w:rsidRDefault="00F56E32" w:rsidP="00F56E32">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9433A">
              <w:rPr>
                <w:rFonts w:ascii="Arial" w:eastAsia="Arial" w:hAnsi="Arial" w:cs="Arial"/>
                <w:color w:val="000000"/>
              </w:rPr>
              <w:t xml:space="preserve">American Board of Internal Medicine (ABIM). QI/PI Activities. </w:t>
            </w:r>
            <w:hyperlink r:id="rId27" w:history="1">
              <w:r w:rsidRPr="0079433A">
                <w:rPr>
                  <w:rStyle w:val="Hyperlink"/>
                  <w:rFonts w:ascii="Arial" w:eastAsia="Arial" w:hAnsi="Arial" w:cs="Arial"/>
                </w:rPr>
                <w:t>https://www.abim.org/maintenance-of-certification/earning-points/qi-pi-activities/</w:t>
              </w:r>
            </w:hyperlink>
            <w:r w:rsidRPr="0079433A">
              <w:rPr>
                <w:rFonts w:ascii="Arial" w:eastAsia="Arial" w:hAnsi="Arial" w:cs="Arial"/>
                <w:color w:val="000000"/>
              </w:rPr>
              <w:t>. 2021.</w:t>
            </w:r>
          </w:p>
          <w:p w14:paraId="01CD1E72" w14:textId="77777777" w:rsidR="00F56E32" w:rsidRPr="0079433A" w:rsidRDefault="00F56E32" w:rsidP="00F56E32">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eastAsia="Arial" w:hAnsi="Arial" w:cs="Arial"/>
              </w:rPr>
              <w:t>Center for Medicare and Medicaid Services (CMS).</w:t>
            </w:r>
            <w:r w:rsidRPr="0079433A">
              <w:rPr>
                <w:rFonts w:ascii="Arial" w:eastAsia="Arial" w:hAnsi="Arial" w:cs="Arial"/>
                <w:b/>
              </w:rPr>
              <w:t xml:space="preserve"> </w:t>
            </w:r>
            <w:r w:rsidRPr="0079433A">
              <w:rPr>
                <w:rFonts w:ascii="Arial" w:eastAsia="Arial" w:hAnsi="Arial" w:cs="Arial"/>
              </w:rPr>
              <w:t xml:space="preserve">MACRA </w:t>
            </w:r>
            <w:hyperlink r:id="rId28" w:history="1">
              <w:r w:rsidRPr="0079433A">
                <w:rPr>
                  <w:rStyle w:val="Hyperlink"/>
                  <w:rFonts w:ascii="Arial" w:eastAsia="Arial" w:hAnsi="Arial" w:cs="Arial"/>
                </w:rPr>
                <w:t>https://www.cms.gov/Medicare/Quality-Initiatives-Patient-Assessment-Instruments/Value-Based-Programs/MACRA-MIPS-and-APMs/MACRA-MIPS-and-APMs.html</w:t>
              </w:r>
            </w:hyperlink>
            <w:r w:rsidRPr="0079433A">
              <w:rPr>
                <w:rFonts w:ascii="Arial" w:eastAsia="Arial" w:hAnsi="Arial" w:cs="Arial"/>
              </w:rPr>
              <w:t>. 2021.</w:t>
            </w:r>
          </w:p>
          <w:p w14:paraId="5ADD8825" w14:textId="77777777" w:rsidR="00F56E32" w:rsidRPr="0079433A" w:rsidRDefault="00F56E32" w:rsidP="00F56E32">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9433A">
              <w:rPr>
                <w:rFonts w:ascii="Arial" w:eastAsia="Arial" w:hAnsi="Arial" w:cs="Arial"/>
              </w:rPr>
              <w:t>The Commonwealth Fund.</w:t>
            </w:r>
            <w:r w:rsidRPr="0079433A">
              <w:rPr>
                <w:rFonts w:ascii="Arial" w:eastAsia="Arial" w:hAnsi="Arial" w:cs="Arial"/>
                <w:b/>
                <w:bCs/>
              </w:rPr>
              <w:t xml:space="preserve"> </w:t>
            </w:r>
            <w:r w:rsidRPr="0079433A">
              <w:rPr>
                <w:rFonts w:ascii="Arial" w:eastAsia="Arial" w:hAnsi="Arial" w:cs="Arial"/>
              </w:rPr>
              <w:t>Health System Data Center.</w:t>
            </w:r>
            <w:r w:rsidRPr="0079433A">
              <w:rPr>
                <w:rFonts w:ascii="Arial" w:eastAsia="Arial" w:hAnsi="Arial" w:cs="Arial"/>
                <w:b/>
                <w:bCs/>
              </w:rPr>
              <w:t xml:space="preserve"> </w:t>
            </w:r>
            <w:hyperlink r:id="rId29" w:anchor="ind=1/sc=1" w:history="1">
              <w:r w:rsidRPr="0079433A">
                <w:rPr>
                  <w:rStyle w:val="Hyperlink"/>
                  <w:rFonts w:ascii="Arial" w:eastAsia="Arial" w:hAnsi="Arial" w:cs="Arial"/>
                </w:rPr>
                <w:t>http://datacenter.commonwealthfund.org/?_ga=2.110888517.1505146611.1495417431-1811932185.1495417431#ind=1/sc=1</w:t>
              </w:r>
            </w:hyperlink>
            <w:r w:rsidRPr="0079433A">
              <w:rPr>
                <w:rFonts w:ascii="Arial" w:eastAsia="Arial" w:hAnsi="Arial" w:cs="Arial"/>
              </w:rPr>
              <w:t>. 2021.</w:t>
            </w:r>
          </w:p>
          <w:p w14:paraId="222B513C" w14:textId="5E541604" w:rsidR="00F56E32" w:rsidRPr="0079433A" w:rsidRDefault="00F56E32" w:rsidP="00F56E32">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9433A">
              <w:rPr>
                <w:rFonts w:ascii="Arial" w:eastAsia="Arial" w:hAnsi="Arial" w:cs="Arial"/>
              </w:rPr>
              <w:t xml:space="preserve">Dzau VJ, McClellan MB, McGinnis JM, et al. Vital directions for health and health care: Priorities from a National Academy of Medicine initiative. </w:t>
            </w:r>
            <w:r w:rsidRPr="0079433A">
              <w:rPr>
                <w:rFonts w:ascii="Arial" w:eastAsia="Arial" w:hAnsi="Arial" w:cs="Arial"/>
                <w:i/>
                <w:iCs/>
              </w:rPr>
              <w:t>JAMA</w:t>
            </w:r>
            <w:r w:rsidRPr="0079433A">
              <w:rPr>
                <w:rFonts w:ascii="Arial" w:eastAsia="Arial" w:hAnsi="Arial" w:cs="Arial"/>
              </w:rPr>
              <w:t xml:space="preserve">. 2017;317(14):1461-1470. </w:t>
            </w:r>
            <w:hyperlink r:id="rId30" w:history="1">
              <w:r w:rsidRPr="0079433A">
                <w:rPr>
                  <w:rStyle w:val="Hyperlink"/>
                  <w:rFonts w:ascii="Arial" w:eastAsia="Arial" w:hAnsi="Arial" w:cs="Arial"/>
                </w:rPr>
                <w:t>https://nam.edu/vital-directions-for-health-health-care-priorities-from-a-national-academy-of-medicine-initiative/</w:t>
              </w:r>
            </w:hyperlink>
            <w:r w:rsidRPr="0079433A">
              <w:rPr>
                <w:rFonts w:ascii="Arial" w:eastAsia="Arial" w:hAnsi="Arial" w:cs="Arial"/>
              </w:rPr>
              <w:t>. 2021.</w:t>
            </w:r>
          </w:p>
          <w:p w14:paraId="72D81CC5" w14:textId="6A986ED9" w:rsidR="00F56E32" w:rsidRPr="0079433A" w:rsidRDefault="00F56E32" w:rsidP="00F56E32">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9433A">
              <w:rPr>
                <w:rFonts w:ascii="Arial" w:eastAsia="Arial" w:hAnsi="Arial" w:cs="Arial"/>
              </w:rPr>
              <w:t xml:space="preserve">The Kaiser Family Foundation. </w:t>
            </w:r>
            <w:hyperlink r:id="rId31" w:history="1">
              <w:r w:rsidRPr="0079433A">
                <w:rPr>
                  <w:rStyle w:val="Hyperlink"/>
                  <w:rFonts w:ascii="Arial" w:eastAsia="Arial" w:hAnsi="Arial" w:cs="Arial"/>
                </w:rPr>
                <w:t>www.kff.org</w:t>
              </w:r>
            </w:hyperlink>
            <w:r w:rsidRPr="0079433A">
              <w:rPr>
                <w:rFonts w:ascii="Arial" w:eastAsia="Arial" w:hAnsi="Arial" w:cs="Arial"/>
              </w:rPr>
              <w:t>. 2021.</w:t>
            </w:r>
          </w:p>
          <w:p w14:paraId="42D1EACF" w14:textId="67D4B7B0" w:rsidR="00F56E32" w:rsidRPr="0079433A" w:rsidRDefault="00F56E32" w:rsidP="00F56E32">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eastAsia="Arial" w:hAnsi="Arial" w:cs="Arial"/>
                <w:color w:val="000000" w:themeColor="text1"/>
              </w:rPr>
              <w:t xml:space="preserve">The Kaiser Family Foundation: Topic: Health Reform. </w:t>
            </w:r>
            <w:hyperlink r:id="rId32" w:history="1">
              <w:r w:rsidRPr="0079433A">
                <w:rPr>
                  <w:rStyle w:val="Hyperlink"/>
                  <w:rFonts w:ascii="Arial" w:eastAsia="Arial" w:hAnsi="Arial" w:cs="Arial"/>
                </w:rPr>
                <w:t>https://www.kff.org/topic/health-reform/</w:t>
              </w:r>
            </w:hyperlink>
            <w:r w:rsidRPr="0079433A">
              <w:rPr>
                <w:rFonts w:ascii="Arial" w:eastAsia="Arial" w:hAnsi="Arial" w:cs="Arial"/>
                <w:color w:val="000000" w:themeColor="text1"/>
              </w:rPr>
              <w:t>. 2021.</w:t>
            </w:r>
          </w:p>
        </w:tc>
      </w:tr>
    </w:tbl>
    <w:p w14:paraId="78560E60" w14:textId="3BAAEF02" w:rsidR="003F2E8F" w:rsidRPr="0079433A" w:rsidRDefault="003F2E8F" w:rsidP="009E03EC">
      <w:pPr>
        <w:spacing w:after="0" w:line="240" w:lineRule="auto"/>
        <w:ind w:hanging="180"/>
        <w:rPr>
          <w:rFonts w:ascii="Arial" w:eastAsia="Arial" w:hAnsi="Arial" w:cs="Arial"/>
        </w:rPr>
      </w:pPr>
    </w:p>
    <w:p w14:paraId="5AFA2C30" w14:textId="77777777" w:rsidR="00505E28" w:rsidRPr="0079433A" w:rsidRDefault="00505E28" w:rsidP="009E03EC">
      <w:pPr>
        <w:spacing w:after="0" w:line="240" w:lineRule="auto"/>
        <w:rPr>
          <w:rFonts w:ascii="Arial" w:eastAsia="Arial" w:hAnsi="Arial" w:cs="Arial"/>
        </w:rPr>
      </w:pPr>
      <w:r w:rsidRPr="0079433A">
        <w:rPr>
          <w:rFonts w:ascii="Arial" w:eastAsia="Arial" w:hAnsi="Arial" w:cs="Arial"/>
        </w:rPr>
        <w:br w:type="page"/>
      </w:r>
    </w:p>
    <w:tbl>
      <w:tblPr>
        <w:tblW w:w="14125" w:type="dxa"/>
        <w:tblInd w:w="-63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4950"/>
        <w:gridCol w:w="9175"/>
      </w:tblGrid>
      <w:tr w:rsidR="00505E28" w:rsidRPr="0079433A" w14:paraId="3B067B6E" w14:textId="77777777" w:rsidTr="0DEF6CA5">
        <w:trPr>
          <w:trHeight w:val="769"/>
        </w:trPr>
        <w:tc>
          <w:tcPr>
            <w:tcW w:w="14125" w:type="dxa"/>
            <w:gridSpan w:val="2"/>
            <w:shd w:val="clear" w:color="auto" w:fill="9CC3E5"/>
          </w:tcPr>
          <w:p w14:paraId="4A7E03FB" w14:textId="73EE3982" w:rsidR="00505E28" w:rsidRPr="0079433A" w:rsidRDefault="00505E28" w:rsidP="009E03EC">
            <w:pPr>
              <w:keepNext/>
              <w:pBdr>
                <w:top w:val="nil"/>
                <w:left w:val="nil"/>
                <w:bottom w:val="nil"/>
                <w:right w:val="nil"/>
                <w:between w:val="nil"/>
              </w:pBdr>
              <w:spacing w:after="0" w:line="240" w:lineRule="auto"/>
              <w:jc w:val="center"/>
              <w:rPr>
                <w:rFonts w:ascii="Arial" w:eastAsia="Arial" w:hAnsi="Arial" w:cs="Arial"/>
                <w:b/>
                <w:color w:val="000000"/>
              </w:rPr>
            </w:pPr>
            <w:bookmarkStart w:id="15" w:name="_Hlk83646107"/>
            <w:r w:rsidRPr="0079433A">
              <w:rPr>
                <w:rFonts w:ascii="Arial" w:eastAsia="Arial" w:hAnsi="Arial" w:cs="Arial"/>
                <w:b/>
              </w:rPr>
              <w:lastRenderedPageBreak/>
              <w:t xml:space="preserve">Systems-Based Practice </w:t>
            </w:r>
            <w:r w:rsidR="003D27F8" w:rsidRPr="0079433A">
              <w:rPr>
                <w:rFonts w:ascii="Arial" w:eastAsia="Arial" w:hAnsi="Arial" w:cs="Arial"/>
                <w:b/>
              </w:rPr>
              <w:t>4</w:t>
            </w:r>
            <w:r w:rsidRPr="0079433A">
              <w:rPr>
                <w:rFonts w:ascii="Arial" w:eastAsia="Arial" w:hAnsi="Arial" w:cs="Arial"/>
                <w:b/>
              </w:rPr>
              <w:t xml:space="preserve">: </w:t>
            </w:r>
            <w:r w:rsidRPr="0079433A">
              <w:rPr>
                <w:rFonts w:ascii="Arial" w:hAnsi="Arial" w:cs="Arial"/>
                <w:b/>
              </w:rPr>
              <w:t>Radiation Protection, Patient Safety, and Procedural Safety</w:t>
            </w:r>
          </w:p>
          <w:bookmarkEnd w:id="15"/>
          <w:p w14:paraId="5F6B8627" w14:textId="4C9D96D7" w:rsidR="00505E28" w:rsidRPr="0079433A" w:rsidRDefault="0DEF6CA5" w:rsidP="00F71A29">
            <w:pPr>
              <w:spacing w:after="0" w:line="240" w:lineRule="auto"/>
              <w:ind w:left="187"/>
              <w:rPr>
                <w:rFonts w:ascii="Arial" w:eastAsia="Arial" w:hAnsi="Arial" w:cs="Arial"/>
              </w:rPr>
            </w:pPr>
            <w:r w:rsidRPr="0079433A">
              <w:rPr>
                <w:rFonts w:ascii="Arial" w:eastAsia="Arial" w:hAnsi="Arial" w:cs="Arial"/>
                <w:b/>
                <w:bCs/>
              </w:rPr>
              <w:t>Overall Intent:</w:t>
            </w:r>
            <w:r w:rsidRPr="0079433A">
              <w:rPr>
                <w:rFonts w:ascii="Arial" w:eastAsia="Arial" w:hAnsi="Arial" w:cs="Arial"/>
              </w:rPr>
              <w:t xml:space="preserve"> To understand the concepts needed to deliver safe and competent patient care through knowledge of radiation protection </w:t>
            </w:r>
            <w:r w:rsidR="008F0A16">
              <w:rPr>
                <w:rFonts w:ascii="Arial" w:eastAsia="Arial" w:hAnsi="Arial" w:cs="Arial"/>
              </w:rPr>
              <w:t xml:space="preserve">and </w:t>
            </w:r>
            <w:r w:rsidRPr="0079433A">
              <w:rPr>
                <w:rFonts w:ascii="Arial" w:eastAsia="Arial" w:hAnsi="Arial" w:cs="Arial"/>
              </w:rPr>
              <w:t>patient and procedural safety concepts</w:t>
            </w:r>
          </w:p>
        </w:tc>
      </w:tr>
      <w:tr w:rsidR="00505E28" w:rsidRPr="0079433A" w14:paraId="690F55DA" w14:textId="77777777" w:rsidTr="0DEF6CA5">
        <w:tc>
          <w:tcPr>
            <w:tcW w:w="4950" w:type="dxa"/>
            <w:shd w:val="clear" w:color="auto" w:fill="FABF8F" w:themeFill="accent6" w:themeFillTint="99"/>
          </w:tcPr>
          <w:p w14:paraId="02BA0F12" w14:textId="77777777" w:rsidR="00505E28" w:rsidRPr="0079433A" w:rsidRDefault="00505E28" w:rsidP="009E03EC">
            <w:pPr>
              <w:spacing w:after="0" w:line="240" w:lineRule="auto"/>
              <w:jc w:val="center"/>
              <w:rPr>
                <w:rFonts w:ascii="Arial" w:eastAsia="Arial" w:hAnsi="Arial" w:cs="Arial"/>
                <w:b/>
              </w:rPr>
            </w:pPr>
            <w:r w:rsidRPr="0079433A">
              <w:rPr>
                <w:rFonts w:ascii="Arial" w:eastAsia="Arial" w:hAnsi="Arial" w:cs="Arial"/>
                <w:b/>
              </w:rPr>
              <w:t>Milestones</w:t>
            </w:r>
          </w:p>
        </w:tc>
        <w:tc>
          <w:tcPr>
            <w:tcW w:w="9175" w:type="dxa"/>
            <w:shd w:val="clear" w:color="auto" w:fill="FABF8F" w:themeFill="accent6" w:themeFillTint="99"/>
          </w:tcPr>
          <w:p w14:paraId="36E0CC6E" w14:textId="77777777" w:rsidR="00505E28" w:rsidRPr="0079433A" w:rsidRDefault="00505E28" w:rsidP="009E03EC">
            <w:pPr>
              <w:spacing w:after="0" w:line="240" w:lineRule="auto"/>
              <w:ind w:hanging="14"/>
              <w:jc w:val="center"/>
              <w:rPr>
                <w:rFonts w:ascii="Arial" w:eastAsia="Arial" w:hAnsi="Arial" w:cs="Arial"/>
                <w:b/>
              </w:rPr>
            </w:pPr>
            <w:r w:rsidRPr="0079433A">
              <w:rPr>
                <w:rFonts w:ascii="Arial" w:eastAsia="Arial" w:hAnsi="Arial" w:cs="Arial"/>
                <w:b/>
              </w:rPr>
              <w:t>Examples</w:t>
            </w:r>
          </w:p>
        </w:tc>
      </w:tr>
      <w:tr w:rsidR="00505E28" w:rsidRPr="0079433A" w14:paraId="7579C81C" w14:textId="77777777" w:rsidTr="0079433A">
        <w:tc>
          <w:tcPr>
            <w:tcW w:w="49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cPr>
          <w:p w14:paraId="297DFCE8" w14:textId="77777777" w:rsidR="00B7087E" w:rsidRPr="00B7087E" w:rsidRDefault="00505E28" w:rsidP="00B7087E">
            <w:pPr>
              <w:spacing w:after="0" w:line="240" w:lineRule="auto"/>
              <w:rPr>
                <w:rFonts w:ascii="Arial" w:eastAsia="Arial" w:hAnsi="Arial" w:cs="Arial"/>
                <w:i/>
              </w:rPr>
            </w:pPr>
            <w:r w:rsidRPr="0079433A">
              <w:rPr>
                <w:rFonts w:ascii="Arial" w:eastAsia="Arial" w:hAnsi="Arial" w:cs="Arial"/>
                <w:b/>
              </w:rPr>
              <w:t>Level 1</w:t>
            </w:r>
            <w:r w:rsidRPr="0079433A">
              <w:rPr>
                <w:rFonts w:ascii="Arial" w:eastAsia="Arial" w:hAnsi="Arial" w:cs="Arial"/>
              </w:rPr>
              <w:t xml:space="preserve"> </w:t>
            </w:r>
            <w:r w:rsidR="00B7087E" w:rsidRPr="00B7087E">
              <w:rPr>
                <w:rFonts w:ascii="Arial" w:eastAsia="Arial" w:hAnsi="Arial" w:cs="Arial"/>
                <w:i/>
              </w:rPr>
              <w:t>Demonstrates knowledge of basic radiation protection concepts and basic procedural safety in nuclear medicine</w:t>
            </w:r>
          </w:p>
          <w:p w14:paraId="615C09AD" w14:textId="77777777" w:rsidR="00B7087E" w:rsidRPr="00B7087E" w:rsidRDefault="00B7087E" w:rsidP="00B7087E">
            <w:pPr>
              <w:spacing w:after="0" w:line="240" w:lineRule="auto"/>
              <w:rPr>
                <w:rFonts w:ascii="Arial" w:eastAsia="Arial" w:hAnsi="Arial" w:cs="Arial"/>
                <w:i/>
              </w:rPr>
            </w:pPr>
          </w:p>
          <w:p w14:paraId="410413D3" w14:textId="555B9E68" w:rsidR="00505E28" w:rsidRPr="0079433A" w:rsidRDefault="00B7087E" w:rsidP="00B7087E">
            <w:pPr>
              <w:spacing w:after="0" w:line="240" w:lineRule="auto"/>
              <w:rPr>
                <w:rFonts w:ascii="Arial" w:hAnsi="Arial" w:cs="Arial"/>
                <w:i/>
                <w:color w:val="000000"/>
              </w:rPr>
            </w:pPr>
            <w:r w:rsidRPr="00B7087E">
              <w:rPr>
                <w:rFonts w:ascii="Arial" w:eastAsia="Arial" w:hAnsi="Arial" w:cs="Arial"/>
                <w:i/>
              </w:rPr>
              <w:t>Demonstrates knowledge of universal precautions, including hand washing and sterile injection technique</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1C22D92D" w14:textId="0CBB4589" w:rsidR="00743239" w:rsidRPr="0079433A" w:rsidRDefault="68BFDA54" w:rsidP="00743239">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hAnsi="Arial" w:cs="Arial"/>
              </w:rPr>
              <w:t>Practices time, distance</w:t>
            </w:r>
            <w:r w:rsidR="008F0A16">
              <w:rPr>
                <w:rFonts w:ascii="Arial" w:hAnsi="Arial" w:cs="Arial"/>
              </w:rPr>
              <w:t>,</w:t>
            </w:r>
            <w:r w:rsidRPr="0079433A">
              <w:rPr>
                <w:rFonts w:ascii="Arial" w:hAnsi="Arial" w:cs="Arial"/>
              </w:rPr>
              <w:t xml:space="preserve"> and shielding during radioiodine treatments</w:t>
            </w:r>
          </w:p>
          <w:p w14:paraId="0D1258A3" w14:textId="77777777" w:rsidR="00743239" w:rsidRPr="0079433A" w:rsidRDefault="00743239" w:rsidP="00743239">
            <w:pPr>
              <w:pBdr>
                <w:top w:val="nil"/>
                <w:left w:val="nil"/>
                <w:bottom w:val="nil"/>
                <w:right w:val="nil"/>
                <w:between w:val="nil"/>
              </w:pBdr>
              <w:spacing w:after="0" w:line="240" w:lineRule="auto"/>
              <w:rPr>
                <w:rFonts w:ascii="Arial" w:hAnsi="Arial" w:cs="Arial"/>
              </w:rPr>
            </w:pPr>
          </w:p>
          <w:p w14:paraId="7249FE62" w14:textId="77777777" w:rsidR="00743239" w:rsidRPr="0079433A" w:rsidRDefault="00743239" w:rsidP="00743239">
            <w:pPr>
              <w:pBdr>
                <w:top w:val="nil"/>
                <w:left w:val="nil"/>
                <w:bottom w:val="nil"/>
                <w:right w:val="nil"/>
                <w:between w:val="nil"/>
              </w:pBdr>
              <w:spacing w:after="0" w:line="240" w:lineRule="auto"/>
              <w:rPr>
                <w:rFonts w:ascii="Arial" w:hAnsi="Arial" w:cs="Arial"/>
              </w:rPr>
            </w:pPr>
          </w:p>
          <w:p w14:paraId="6B409AB5" w14:textId="77777777" w:rsidR="00743239" w:rsidRPr="0079433A" w:rsidRDefault="00743239" w:rsidP="00743239">
            <w:pPr>
              <w:pBdr>
                <w:top w:val="nil"/>
                <w:left w:val="nil"/>
                <w:bottom w:val="nil"/>
                <w:right w:val="nil"/>
                <w:between w:val="nil"/>
              </w:pBdr>
              <w:spacing w:after="0" w:line="240" w:lineRule="auto"/>
              <w:rPr>
                <w:rFonts w:ascii="Arial" w:hAnsi="Arial" w:cs="Arial"/>
              </w:rPr>
            </w:pPr>
          </w:p>
          <w:p w14:paraId="12A5960A" w14:textId="1BB0DDFB" w:rsidR="00505E28" w:rsidRPr="0079433A" w:rsidRDefault="68BFDA54" w:rsidP="00743239">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hAnsi="Arial" w:cs="Arial"/>
              </w:rPr>
              <w:t>Washes hands before and after palpating a thyroid gland to correlate with image findings</w:t>
            </w:r>
          </w:p>
        </w:tc>
      </w:tr>
      <w:tr w:rsidR="00505E28" w:rsidRPr="0079433A" w14:paraId="0CE7D2CE" w14:textId="77777777" w:rsidTr="0079433A">
        <w:tc>
          <w:tcPr>
            <w:tcW w:w="49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cPr>
          <w:p w14:paraId="103C1D7A" w14:textId="77777777" w:rsidR="00B7087E" w:rsidRPr="00B7087E" w:rsidRDefault="00505E28" w:rsidP="00B7087E">
            <w:pPr>
              <w:spacing w:after="0" w:line="240" w:lineRule="auto"/>
              <w:rPr>
                <w:rFonts w:ascii="Arial" w:eastAsia="Arial" w:hAnsi="Arial" w:cs="Arial"/>
                <w:i/>
              </w:rPr>
            </w:pPr>
            <w:r w:rsidRPr="0079433A">
              <w:rPr>
                <w:rFonts w:ascii="Arial" w:hAnsi="Arial" w:cs="Arial"/>
                <w:b/>
              </w:rPr>
              <w:t>Level 2</w:t>
            </w:r>
            <w:r w:rsidRPr="0079433A">
              <w:rPr>
                <w:rFonts w:ascii="Arial" w:hAnsi="Arial" w:cs="Arial"/>
              </w:rPr>
              <w:t xml:space="preserve"> </w:t>
            </w:r>
            <w:r w:rsidR="00B7087E" w:rsidRPr="00B7087E">
              <w:rPr>
                <w:rFonts w:ascii="Arial" w:eastAsia="Arial" w:hAnsi="Arial" w:cs="Arial"/>
                <w:i/>
              </w:rPr>
              <w:t>Demonstrates knowledge of radiation protection concepts in nuclear medicine and correlative imaging</w:t>
            </w:r>
          </w:p>
          <w:p w14:paraId="6D43829F" w14:textId="77777777" w:rsidR="00B7087E" w:rsidRPr="00B7087E" w:rsidRDefault="00B7087E" w:rsidP="00B7087E">
            <w:pPr>
              <w:spacing w:after="0" w:line="240" w:lineRule="auto"/>
              <w:rPr>
                <w:rFonts w:ascii="Arial" w:eastAsia="Arial" w:hAnsi="Arial" w:cs="Arial"/>
                <w:i/>
              </w:rPr>
            </w:pPr>
          </w:p>
          <w:p w14:paraId="500C087B" w14:textId="4C6FD16F" w:rsidR="00505E28" w:rsidRPr="0079433A" w:rsidRDefault="00B7087E" w:rsidP="00B7087E">
            <w:pPr>
              <w:spacing w:after="0" w:line="240" w:lineRule="auto"/>
              <w:rPr>
                <w:rFonts w:ascii="Arial" w:eastAsia="Arial" w:hAnsi="Arial" w:cs="Arial"/>
                <w:i/>
              </w:rPr>
            </w:pPr>
            <w:r w:rsidRPr="00B7087E">
              <w:rPr>
                <w:rFonts w:ascii="Arial" w:eastAsia="Arial" w:hAnsi="Arial" w:cs="Arial"/>
                <w:i/>
              </w:rPr>
              <w:t>Demonstrates knowledge of appropriate use of “time-out” procedure, and how to ensure the right patient has the right study or therapy at the right time in the right setting</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577D429D" w14:textId="54B0A48D" w:rsidR="00743239" w:rsidRPr="0079433A" w:rsidRDefault="68BFDA54" w:rsidP="00743239">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hAnsi="Arial" w:cs="Arial"/>
              </w:rPr>
              <w:t xml:space="preserve">Uses appropriate radiation protection measures </w:t>
            </w:r>
            <w:r w:rsidR="00261F00" w:rsidRPr="0079433A">
              <w:rPr>
                <w:rFonts w:ascii="Arial" w:hAnsi="Arial" w:cs="Arial"/>
              </w:rPr>
              <w:t>based on</w:t>
            </w:r>
            <w:r w:rsidRPr="0079433A">
              <w:rPr>
                <w:rFonts w:ascii="Arial" w:hAnsi="Arial" w:cs="Arial"/>
              </w:rPr>
              <w:t xml:space="preserve"> emitter </w:t>
            </w:r>
            <w:r w:rsidR="008F0A16">
              <w:rPr>
                <w:rFonts w:ascii="Arial" w:hAnsi="Arial" w:cs="Arial"/>
              </w:rPr>
              <w:t>used</w:t>
            </w:r>
            <w:r w:rsidR="008F0A16" w:rsidRPr="0079433A">
              <w:rPr>
                <w:rFonts w:ascii="Arial" w:hAnsi="Arial" w:cs="Arial"/>
              </w:rPr>
              <w:t xml:space="preserve"> </w:t>
            </w:r>
            <w:r w:rsidRPr="0079433A">
              <w:rPr>
                <w:rFonts w:ascii="Arial" w:hAnsi="Arial" w:cs="Arial"/>
              </w:rPr>
              <w:t>(e.g., radium v</w:t>
            </w:r>
            <w:r w:rsidR="008F0A16">
              <w:rPr>
                <w:rFonts w:ascii="Arial" w:hAnsi="Arial" w:cs="Arial"/>
              </w:rPr>
              <w:t>ersu</w:t>
            </w:r>
            <w:r w:rsidRPr="0079433A">
              <w:rPr>
                <w:rFonts w:ascii="Arial" w:hAnsi="Arial" w:cs="Arial"/>
              </w:rPr>
              <w:t>s radioiodine)</w:t>
            </w:r>
          </w:p>
          <w:p w14:paraId="47E8C757" w14:textId="77777777" w:rsidR="00743239" w:rsidRPr="0079433A" w:rsidRDefault="00743239" w:rsidP="00743239">
            <w:pPr>
              <w:pBdr>
                <w:top w:val="nil"/>
                <w:left w:val="nil"/>
                <w:bottom w:val="nil"/>
                <w:right w:val="nil"/>
                <w:between w:val="nil"/>
              </w:pBdr>
              <w:spacing w:after="0" w:line="240" w:lineRule="auto"/>
              <w:rPr>
                <w:rFonts w:ascii="Arial" w:hAnsi="Arial" w:cs="Arial"/>
              </w:rPr>
            </w:pPr>
          </w:p>
          <w:p w14:paraId="129C3779" w14:textId="77777777" w:rsidR="00743239" w:rsidRPr="0079433A" w:rsidRDefault="00743239" w:rsidP="00743239">
            <w:pPr>
              <w:pBdr>
                <w:top w:val="nil"/>
                <w:left w:val="nil"/>
                <w:bottom w:val="nil"/>
                <w:right w:val="nil"/>
                <w:between w:val="nil"/>
              </w:pBdr>
              <w:spacing w:after="0" w:line="240" w:lineRule="auto"/>
              <w:rPr>
                <w:rFonts w:ascii="Arial" w:hAnsi="Arial" w:cs="Arial"/>
              </w:rPr>
            </w:pPr>
          </w:p>
          <w:p w14:paraId="68894087" w14:textId="48341F29" w:rsidR="68BFDA54" w:rsidRPr="0079433A" w:rsidRDefault="001B0319" w:rsidP="00743239">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eastAsia="Arial" w:hAnsi="Arial" w:cs="Arial"/>
              </w:rPr>
              <w:t xml:space="preserve">Assures </w:t>
            </w:r>
            <w:r w:rsidRPr="0079433A">
              <w:rPr>
                <w:rFonts w:ascii="Arial" w:hAnsi="Arial" w:cs="Arial"/>
              </w:rPr>
              <w:t>correct patient, correct dose, correct route of administration of radio</w:t>
            </w:r>
            <w:r w:rsidR="00D42D57" w:rsidRPr="0079433A">
              <w:rPr>
                <w:rFonts w:ascii="Arial" w:hAnsi="Arial" w:cs="Arial"/>
              </w:rPr>
              <w:t>io</w:t>
            </w:r>
            <w:r w:rsidRPr="0079433A">
              <w:rPr>
                <w:rFonts w:ascii="Arial" w:hAnsi="Arial" w:cs="Arial"/>
              </w:rPr>
              <w:t>dine therapy following checklist</w:t>
            </w:r>
          </w:p>
          <w:p w14:paraId="4B300976" w14:textId="0182B78F" w:rsidR="00505E28" w:rsidRPr="0079433A" w:rsidRDefault="00505E28" w:rsidP="00357CF4">
            <w:pPr>
              <w:spacing w:after="0" w:line="240" w:lineRule="auto"/>
              <w:rPr>
                <w:rFonts w:ascii="Arial" w:hAnsi="Arial" w:cs="Arial"/>
              </w:rPr>
            </w:pPr>
          </w:p>
        </w:tc>
      </w:tr>
      <w:tr w:rsidR="00505E28" w:rsidRPr="0079433A" w14:paraId="0F5A8E63" w14:textId="77777777" w:rsidTr="0079433A">
        <w:tc>
          <w:tcPr>
            <w:tcW w:w="49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cPr>
          <w:p w14:paraId="61679742" w14:textId="77777777" w:rsidR="00B7087E" w:rsidRPr="00B7087E" w:rsidRDefault="00505E28" w:rsidP="00B7087E">
            <w:pPr>
              <w:spacing w:after="0" w:line="240" w:lineRule="auto"/>
              <w:rPr>
                <w:rFonts w:ascii="Arial" w:hAnsi="Arial" w:cs="Arial"/>
                <w:i/>
                <w:color w:val="000000"/>
              </w:rPr>
            </w:pPr>
            <w:r w:rsidRPr="0079433A">
              <w:rPr>
                <w:rFonts w:ascii="Arial" w:hAnsi="Arial" w:cs="Arial"/>
                <w:b/>
              </w:rPr>
              <w:t>Level 3</w:t>
            </w:r>
            <w:r w:rsidRPr="0079433A">
              <w:rPr>
                <w:rFonts w:ascii="Arial" w:hAnsi="Arial" w:cs="Arial"/>
              </w:rPr>
              <w:t xml:space="preserve"> </w:t>
            </w:r>
            <w:r w:rsidR="00B7087E" w:rsidRPr="00B7087E">
              <w:rPr>
                <w:rFonts w:ascii="Arial" w:hAnsi="Arial" w:cs="Arial"/>
                <w:i/>
                <w:color w:val="000000"/>
              </w:rPr>
              <w:t>Consistently practices ALARA (as low as reasonably achievable) principle for patients, patients’ families, staff members, and the public</w:t>
            </w:r>
          </w:p>
          <w:p w14:paraId="5E22A614" w14:textId="77777777" w:rsidR="00B7087E" w:rsidRPr="00B7087E" w:rsidRDefault="00B7087E" w:rsidP="00B7087E">
            <w:pPr>
              <w:spacing w:after="0" w:line="240" w:lineRule="auto"/>
              <w:rPr>
                <w:rFonts w:ascii="Arial" w:hAnsi="Arial" w:cs="Arial"/>
                <w:i/>
                <w:color w:val="000000"/>
              </w:rPr>
            </w:pPr>
          </w:p>
          <w:p w14:paraId="3930478F" w14:textId="724A24B4" w:rsidR="00505E28" w:rsidRPr="0079433A" w:rsidRDefault="00B7087E" w:rsidP="00B7087E">
            <w:pPr>
              <w:spacing w:after="0" w:line="240" w:lineRule="auto"/>
              <w:rPr>
                <w:rFonts w:ascii="Arial" w:hAnsi="Arial" w:cs="Arial"/>
                <w:i/>
                <w:color w:val="000000"/>
              </w:rPr>
            </w:pPr>
            <w:r w:rsidRPr="00B7087E">
              <w:rPr>
                <w:rFonts w:ascii="Arial" w:hAnsi="Arial" w:cs="Arial"/>
                <w:i/>
                <w:color w:val="000000"/>
              </w:rPr>
              <w:t>Demonstrates knowledge of more complex concepts of procedural safety and contraindications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22745287" w14:textId="77777777" w:rsidR="00743239" w:rsidRPr="0079433A" w:rsidRDefault="68BFDA54" w:rsidP="00743239">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eastAsia="Arial" w:hAnsi="Arial" w:cs="Arial"/>
              </w:rPr>
              <w:t>Uses low-dose CT when only attenuation correction is needed</w:t>
            </w:r>
          </w:p>
          <w:p w14:paraId="7A823BD9" w14:textId="17A58506" w:rsidR="00743239" w:rsidRDefault="00743239" w:rsidP="00743239">
            <w:pPr>
              <w:pBdr>
                <w:top w:val="nil"/>
                <w:left w:val="nil"/>
                <w:bottom w:val="nil"/>
                <w:right w:val="nil"/>
                <w:between w:val="nil"/>
              </w:pBdr>
              <w:spacing w:after="0" w:line="240" w:lineRule="auto"/>
              <w:rPr>
                <w:rFonts w:ascii="Arial" w:hAnsi="Arial" w:cs="Arial"/>
              </w:rPr>
            </w:pPr>
          </w:p>
          <w:p w14:paraId="43ECFBD0" w14:textId="77777777" w:rsidR="00B7087E" w:rsidRPr="0079433A" w:rsidRDefault="00B7087E" w:rsidP="00743239">
            <w:pPr>
              <w:pBdr>
                <w:top w:val="nil"/>
                <w:left w:val="nil"/>
                <w:bottom w:val="nil"/>
                <w:right w:val="nil"/>
                <w:between w:val="nil"/>
              </w:pBdr>
              <w:spacing w:after="0" w:line="240" w:lineRule="auto"/>
              <w:rPr>
                <w:rFonts w:ascii="Arial" w:hAnsi="Arial" w:cs="Arial"/>
              </w:rPr>
            </w:pPr>
          </w:p>
          <w:p w14:paraId="175B6CA3" w14:textId="77777777" w:rsidR="00743239" w:rsidRPr="0079433A" w:rsidRDefault="00743239" w:rsidP="00743239">
            <w:pPr>
              <w:pBdr>
                <w:top w:val="nil"/>
                <w:left w:val="nil"/>
                <w:bottom w:val="nil"/>
                <w:right w:val="nil"/>
                <w:between w:val="nil"/>
              </w:pBdr>
              <w:spacing w:after="0" w:line="240" w:lineRule="auto"/>
              <w:rPr>
                <w:rFonts w:ascii="Arial" w:hAnsi="Arial" w:cs="Arial"/>
              </w:rPr>
            </w:pPr>
          </w:p>
          <w:p w14:paraId="08FDE583" w14:textId="713EF575" w:rsidR="00505E28" w:rsidRPr="0079433A" w:rsidRDefault="68BFDA54" w:rsidP="00743239">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eastAsia="Arial" w:hAnsi="Arial" w:cs="Arial"/>
              </w:rPr>
              <w:t>Demonstrates appropriate techniques involving radioactive spheres</w:t>
            </w:r>
          </w:p>
        </w:tc>
      </w:tr>
      <w:tr w:rsidR="00505E28" w:rsidRPr="0079433A" w14:paraId="324810AD" w14:textId="77777777" w:rsidTr="0079433A">
        <w:tc>
          <w:tcPr>
            <w:tcW w:w="49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cPr>
          <w:p w14:paraId="62457DA1" w14:textId="77777777" w:rsidR="00B7087E" w:rsidRPr="00B7087E" w:rsidRDefault="00505E28" w:rsidP="00B7087E">
            <w:pPr>
              <w:spacing w:after="0" w:line="240" w:lineRule="auto"/>
              <w:rPr>
                <w:rFonts w:ascii="Arial" w:hAnsi="Arial" w:cs="Arial"/>
                <w:i/>
              </w:rPr>
            </w:pPr>
            <w:r w:rsidRPr="0079433A">
              <w:rPr>
                <w:rFonts w:ascii="Arial" w:hAnsi="Arial" w:cs="Arial"/>
                <w:b/>
              </w:rPr>
              <w:t>Level 4</w:t>
            </w:r>
            <w:r w:rsidRPr="0079433A">
              <w:rPr>
                <w:rFonts w:ascii="Arial" w:hAnsi="Arial" w:cs="Arial"/>
              </w:rPr>
              <w:t xml:space="preserve"> </w:t>
            </w:r>
            <w:r w:rsidR="00B7087E" w:rsidRPr="00B7087E">
              <w:rPr>
                <w:rFonts w:ascii="Arial" w:hAnsi="Arial" w:cs="Arial"/>
                <w:i/>
              </w:rPr>
              <w:t xml:space="preserve">Models excellent understanding of radiation protection and/or procedural safety </w:t>
            </w:r>
          </w:p>
          <w:p w14:paraId="1EF17430" w14:textId="77777777" w:rsidR="00B7087E" w:rsidRPr="00B7087E" w:rsidRDefault="00B7087E" w:rsidP="00B7087E">
            <w:pPr>
              <w:spacing w:after="0" w:line="240" w:lineRule="auto"/>
              <w:rPr>
                <w:rFonts w:ascii="Arial" w:hAnsi="Arial" w:cs="Arial"/>
                <w:i/>
              </w:rPr>
            </w:pPr>
          </w:p>
          <w:p w14:paraId="15C8E871" w14:textId="40BF7EB9" w:rsidR="00505E28" w:rsidRPr="0079433A" w:rsidRDefault="00B7087E" w:rsidP="00B7087E">
            <w:pPr>
              <w:spacing w:after="0" w:line="240" w:lineRule="auto"/>
              <w:rPr>
                <w:rFonts w:ascii="Arial" w:eastAsia="Arial" w:hAnsi="Arial" w:cs="Arial"/>
                <w:i/>
              </w:rPr>
            </w:pPr>
            <w:r w:rsidRPr="00B7087E">
              <w:rPr>
                <w:rFonts w:ascii="Arial" w:hAnsi="Arial" w:cs="Arial"/>
                <w:i/>
              </w:rPr>
              <w:t>Demonstrates knowledge of prevention and management of procedural complications for nuclear medicine and correlative imaging studies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734B21DE" w14:textId="77777777" w:rsidR="00743239" w:rsidRPr="0079433A" w:rsidRDefault="68BFDA54" w:rsidP="00743239">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hAnsi="Arial" w:cs="Arial"/>
              </w:rPr>
              <w:t>Prepares appropriate written directive for authorized user signature</w:t>
            </w:r>
          </w:p>
          <w:p w14:paraId="75A4B78F" w14:textId="77777777" w:rsidR="00743239" w:rsidRPr="0079433A" w:rsidRDefault="00743239" w:rsidP="00743239">
            <w:pPr>
              <w:pBdr>
                <w:top w:val="nil"/>
                <w:left w:val="nil"/>
                <w:bottom w:val="nil"/>
                <w:right w:val="nil"/>
                <w:between w:val="nil"/>
              </w:pBdr>
              <w:spacing w:after="0" w:line="240" w:lineRule="auto"/>
              <w:rPr>
                <w:rFonts w:ascii="Arial" w:hAnsi="Arial" w:cs="Arial"/>
              </w:rPr>
            </w:pPr>
          </w:p>
          <w:p w14:paraId="11609CA5" w14:textId="77777777" w:rsidR="00743239" w:rsidRPr="0079433A" w:rsidRDefault="00743239" w:rsidP="00743239">
            <w:pPr>
              <w:pBdr>
                <w:top w:val="nil"/>
                <w:left w:val="nil"/>
                <w:bottom w:val="nil"/>
                <w:right w:val="nil"/>
                <w:between w:val="nil"/>
              </w:pBdr>
              <w:spacing w:after="0" w:line="240" w:lineRule="auto"/>
              <w:rPr>
                <w:rFonts w:ascii="Arial" w:hAnsi="Arial" w:cs="Arial"/>
              </w:rPr>
            </w:pPr>
          </w:p>
          <w:p w14:paraId="59086643" w14:textId="4B22CEB4" w:rsidR="00505E28" w:rsidRPr="0079433A" w:rsidRDefault="68BFDA54" w:rsidP="00743239">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hAnsi="Arial" w:cs="Arial"/>
              </w:rPr>
              <w:t>Correctly responds to simulated radioactive materials spill</w:t>
            </w:r>
          </w:p>
        </w:tc>
      </w:tr>
      <w:tr w:rsidR="00505E28" w:rsidRPr="0079433A" w14:paraId="41503B12" w14:textId="77777777" w:rsidTr="0079433A">
        <w:tc>
          <w:tcPr>
            <w:tcW w:w="49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cPr>
          <w:p w14:paraId="61D4C82D" w14:textId="77777777" w:rsidR="00B7087E" w:rsidRPr="00B7087E" w:rsidRDefault="00505E28" w:rsidP="00B7087E">
            <w:pPr>
              <w:spacing w:after="0" w:line="240" w:lineRule="auto"/>
              <w:rPr>
                <w:rFonts w:ascii="Arial" w:hAnsi="Arial" w:cs="Arial"/>
                <w:i/>
              </w:rPr>
            </w:pPr>
            <w:r w:rsidRPr="0079433A">
              <w:rPr>
                <w:rFonts w:ascii="Arial" w:hAnsi="Arial" w:cs="Arial"/>
                <w:b/>
              </w:rPr>
              <w:t>Level 5</w:t>
            </w:r>
            <w:r w:rsidRPr="0079433A">
              <w:rPr>
                <w:rFonts w:ascii="Arial" w:hAnsi="Arial" w:cs="Arial"/>
              </w:rPr>
              <w:t xml:space="preserve"> </w:t>
            </w:r>
            <w:r w:rsidR="00B7087E" w:rsidRPr="00B7087E">
              <w:rPr>
                <w:rFonts w:ascii="Arial" w:hAnsi="Arial" w:cs="Arial"/>
                <w:i/>
              </w:rPr>
              <w:t>Participates in Radiation Safety Committee meetings and/or independently manages radiation safety events</w:t>
            </w:r>
          </w:p>
          <w:p w14:paraId="3B1043C9" w14:textId="77777777" w:rsidR="00B7087E" w:rsidRPr="00B7087E" w:rsidRDefault="00B7087E" w:rsidP="00B7087E">
            <w:pPr>
              <w:spacing w:after="0" w:line="240" w:lineRule="auto"/>
              <w:rPr>
                <w:rFonts w:ascii="Arial" w:hAnsi="Arial" w:cs="Arial"/>
                <w:i/>
              </w:rPr>
            </w:pPr>
          </w:p>
          <w:p w14:paraId="55F7EF6F" w14:textId="3E974778" w:rsidR="00505E28" w:rsidRPr="0079433A" w:rsidRDefault="00B7087E" w:rsidP="00B7087E">
            <w:pPr>
              <w:spacing w:after="0" w:line="240" w:lineRule="auto"/>
              <w:rPr>
                <w:rFonts w:ascii="Arial" w:eastAsia="Arial" w:hAnsi="Arial" w:cs="Arial"/>
                <w:i/>
              </w:rPr>
            </w:pPr>
            <w:r w:rsidRPr="00B7087E">
              <w:rPr>
                <w:rFonts w:ascii="Arial" w:hAnsi="Arial" w:cs="Arial"/>
                <w:i/>
              </w:rPr>
              <w:lastRenderedPageBreak/>
              <w:t>Implements new safety procedures and quality control measures impacting patient care</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37358FF3" w14:textId="77777777" w:rsidR="00743239" w:rsidRPr="0079433A" w:rsidRDefault="68BFDA54" w:rsidP="00743239">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hAnsi="Arial" w:cs="Arial"/>
              </w:rPr>
              <w:lastRenderedPageBreak/>
              <w:t>Conducts root cause analysis of radiation safety event</w:t>
            </w:r>
          </w:p>
          <w:p w14:paraId="5D0355DC" w14:textId="77777777" w:rsidR="00743239" w:rsidRPr="0079433A" w:rsidRDefault="00743239" w:rsidP="00743239">
            <w:pPr>
              <w:pBdr>
                <w:top w:val="nil"/>
                <w:left w:val="nil"/>
                <w:bottom w:val="nil"/>
                <w:right w:val="nil"/>
                <w:between w:val="nil"/>
              </w:pBdr>
              <w:spacing w:after="0" w:line="240" w:lineRule="auto"/>
              <w:rPr>
                <w:rFonts w:ascii="Arial" w:hAnsi="Arial" w:cs="Arial"/>
              </w:rPr>
            </w:pPr>
          </w:p>
          <w:p w14:paraId="30DD4CE2" w14:textId="77777777" w:rsidR="00743239" w:rsidRPr="0079433A" w:rsidRDefault="00743239" w:rsidP="00743239">
            <w:pPr>
              <w:pBdr>
                <w:top w:val="nil"/>
                <w:left w:val="nil"/>
                <w:bottom w:val="nil"/>
                <w:right w:val="nil"/>
                <w:between w:val="nil"/>
              </w:pBdr>
              <w:spacing w:after="0" w:line="240" w:lineRule="auto"/>
              <w:rPr>
                <w:rFonts w:ascii="Arial" w:hAnsi="Arial" w:cs="Arial"/>
              </w:rPr>
            </w:pPr>
          </w:p>
          <w:p w14:paraId="5B2D8D5F" w14:textId="77777777" w:rsidR="00743239" w:rsidRPr="0079433A" w:rsidRDefault="00743239" w:rsidP="00743239">
            <w:pPr>
              <w:pBdr>
                <w:top w:val="nil"/>
                <w:left w:val="nil"/>
                <w:bottom w:val="nil"/>
                <w:right w:val="nil"/>
                <w:between w:val="nil"/>
              </w:pBdr>
              <w:spacing w:after="0" w:line="240" w:lineRule="auto"/>
              <w:rPr>
                <w:rFonts w:ascii="Arial" w:hAnsi="Arial" w:cs="Arial"/>
              </w:rPr>
            </w:pPr>
          </w:p>
          <w:p w14:paraId="787F28E1" w14:textId="686AF3AF" w:rsidR="00505E28" w:rsidRPr="0079433A" w:rsidRDefault="68BFDA54" w:rsidP="00743239">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hAnsi="Arial" w:cs="Arial"/>
              </w:rPr>
              <w:lastRenderedPageBreak/>
              <w:t>Participation of creation procedures for new radiopharmaceutical treatments (e.g., implementing Lutathera</w:t>
            </w:r>
            <w:r w:rsidR="008F0A16">
              <w:rPr>
                <w:rFonts w:ascii="Arial" w:hAnsi="Arial" w:cs="Arial"/>
              </w:rPr>
              <w:t>®</w:t>
            </w:r>
            <w:r w:rsidRPr="0079433A">
              <w:rPr>
                <w:rFonts w:ascii="Arial" w:hAnsi="Arial" w:cs="Arial"/>
              </w:rPr>
              <w:t xml:space="preserve"> treatment)</w:t>
            </w:r>
          </w:p>
        </w:tc>
      </w:tr>
      <w:tr w:rsidR="00505E28" w:rsidRPr="0079433A" w14:paraId="5559D28E" w14:textId="77777777" w:rsidTr="0DEF6CA5">
        <w:tc>
          <w:tcPr>
            <w:tcW w:w="4950" w:type="dxa"/>
            <w:shd w:val="clear" w:color="auto" w:fill="FFD965"/>
          </w:tcPr>
          <w:p w14:paraId="3DF6FAC7" w14:textId="77777777" w:rsidR="00505E28" w:rsidRPr="0079433A" w:rsidRDefault="00505E28" w:rsidP="009E03EC">
            <w:pPr>
              <w:spacing w:after="0" w:line="240" w:lineRule="auto"/>
              <w:rPr>
                <w:rFonts w:ascii="Arial" w:eastAsia="Arial" w:hAnsi="Arial" w:cs="Arial"/>
              </w:rPr>
            </w:pPr>
            <w:r w:rsidRPr="0079433A">
              <w:rPr>
                <w:rFonts w:ascii="Arial" w:hAnsi="Arial" w:cs="Arial"/>
              </w:rPr>
              <w:lastRenderedPageBreak/>
              <w:t>Assessment Models or Tools</w:t>
            </w:r>
          </w:p>
        </w:tc>
        <w:tc>
          <w:tcPr>
            <w:tcW w:w="9175" w:type="dxa"/>
            <w:shd w:val="clear" w:color="auto" w:fill="FFD965"/>
          </w:tcPr>
          <w:p w14:paraId="1AF78C5F" w14:textId="77777777" w:rsidR="00743239" w:rsidRPr="0079433A" w:rsidRDefault="0DEF6CA5" w:rsidP="00743239">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hAnsi="Arial" w:cs="Arial"/>
              </w:rPr>
              <w:t>Direct observation</w:t>
            </w:r>
          </w:p>
          <w:p w14:paraId="40656C2C" w14:textId="77777777" w:rsidR="00743239" w:rsidRPr="0079433A" w:rsidRDefault="00F71A29" w:rsidP="00743239">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hAnsi="Arial" w:cs="Arial"/>
              </w:rPr>
              <w:t>Exams</w:t>
            </w:r>
          </w:p>
          <w:p w14:paraId="71401552" w14:textId="77777777" w:rsidR="00743239" w:rsidRPr="0079433A" w:rsidRDefault="0DEF6CA5" w:rsidP="00743239">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hAnsi="Arial" w:cs="Arial"/>
              </w:rPr>
              <w:t xml:space="preserve">Medical record (chart) audit </w:t>
            </w:r>
          </w:p>
          <w:p w14:paraId="15B4D4F1" w14:textId="1EDBCC7A" w:rsidR="00505E28" w:rsidRPr="0079433A" w:rsidRDefault="0DEF6CA5" w:rsidP="00743239">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hAnsi="Arial" w:cs="Arial"/>
              </w:rPr>
              <w:t>Portfolio</w:t>
            </w:r>
          </w:p>
        </w:tc>
      </w:tr>
      <w:tr w:rsidR="00505E28" w:rsidRPr="0079433A" w14:paraId="2B4A860C" w14:textId="77777777" w:rsidTr="0DEF6CA5">
        <w:tc>
          <w:tcPr>
            <w:tcW w:w="4950" w:type="dxa"/>
            <w:shd w:val="clear" w:color="auto" w:fill="8DB3E2" w:themeFill="text2" w:themeFillTint="66"/>
          </w:tcPr>
          <w:p w14:paraId="71EF637B" w14:textId="77777777" w:rsidR="00505E28" w:rsidRPr="0079433A" w:rsidRDefault="00505E28" w:rsidP="009E03EC">
            <w:pPr>
              <w:spacing w:after="0" w:line="240" w:lineRule="auto"/>
              <w:rPr>
                <w:rFonts w:ascii="Arial" w:hAnsi="Arial" w:cs="Arial"/>
              </w:rPr>
            </w:pPr>
            <w:r w:rsidRPr="0079433A">
              <w:rPr>
                <w:rFonts w:ascii="Arial" w:hAnsi="Arial" w:cs="Arial"/>
              </w:rPr>
              <w:t xml:space="preserve">Curriculum Mapping </w:t>
            </w:r>
          </w:p>
        </w:tc>
        <w:tc>
          <w:tcPr>
            <w:tcW w:w="9175" w:type="dxa"/>
            <w:shd w:val="clear" w:color="auto" w:fill="8DB3E2" w:themeFill="text2" w:themeFillTint="66"/>
          </w:tcPr>
          <w:p w14:paraId="07C853FB" w14:textId="7884B059" w:rsidR="00505E28" w:rsidRPr="0079433A" w:rsidRDefault="00505E28" w:rsidP="00743239">
            <w:pPr>
              <w:numPr>
                <w:ilvl w:val="0"/>
                <w:numId w:val="2"/>
              </w:numPr>
              <w:pBdr>
                <w:top w:val="nil"/>
                <w:left w:val="nil"/>
                <w:bottom w:val="nil"/>
                <w:right w:val="nil"/>
                <w:between w:val="nil"/>
              </w:pBdr>
              <w:spacing w:after="0" w:line="240" w:lineRule="auto"/>
              <w:ind w:left="180" w:hanging="180"/>
              <w:rPr>
                <w:rFonts w:ascii="Arial" w:hAnsi="Arial" w:cs="Arial"/>
              </w:rPr>
            </w:pPr>
          </w:p>
        </w:tc>
      </w:tr>
      <w:tr w:rsidR="00505E28" w:rsidRPr="0079433A" w14:paraId="44FA43B4" w14:textId="77777777" w:rsidTr="0DEF6CA5">
        <w:trPr>
          <w:trHeight w:val="80"/>
        </w:trPr>
        <w:tc>
          <w:tcPr>
            <w:tcW w:w="4950" w:type="dxa"/>
            <w:shd w:val="clear" w:color="auto" w:fill="A8D08D"/>
          </w:tcPr>
          <w:p w14:paraId="6505473C" w14:textId="77777777" w:rsidR="00505E28" w:rsidRPr="0079433A" w:rsidRDefault="00505E28" w:rsidP="009E03EC">
            <w:pPr>
              <w:spacing w:after="0" w:line="240" w:lineRule="auto"/>
              <w:rPr>
                <w:rFonts w:ascii="Arial" w:eastAsia="Arial" w:hAnsi="Arial" w:cs="Arial"/>
              </w:rPr>
            </w:pPr>
            <w:r w:rsidRPr="0079433A">
              <w:rPr>
                <w:rFonts w:ascii="Arial" w:hAnsi="Arial" w:cs="Arial"/>
              </w:rPr>
              <w:t>Notes or Resources</w:t>
            </w:r>
          </w:p>
        </w:tc>
        <w:tc>
          <w:tcPr>
            <w:tcW w:w="9175" w:type="dxa"/>
            <w:shd w:val="clear" w:color="auto" w:fill="A8D08D"/>
          </w:tcPr>
          <w:p w14:paraId="219258B3" w14:textId="77777777" w:rsidR="00F56E32" w:rsidRPr="0079433A" w:rsidRDefault="00F56E32" w:rsidP="00F56E32">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hAnsi="Arial" w:cs="Arial"/>
              </w:rPr>
              <w:t xml:space="preserve">CRICO. Strategies for Patient Safety (SPS) Library. </w:t>
            </w:r>
            <w:hyperlink r:id="rId33" w:history="1">
              <w:r w:rsidRPr="0079433A">
                <w:rPr>
                  <w:rStyle w:val="Hyperlink"/>
                  <w:rFonts w:ascii="Arial" w:hAnsi="Arial" w:cs="Arial"/>
                </w:rPr>
                <w:t>https://www.rmf.harvard.edu/Clinician-Resources/Newsletter-and-Publication/2011/CRICO-SPS-Past-Issues</w:t>
              </w:r>
            </w:hyperlink>
            <w:r w:rsidRPr="0079433A">
              <w:rPr>
                <w:rFonts w:ascii="Arial" w:hAnsi="Arial" w:cs="Arial"/>
              </w:rPr>
              <w:t xml:space="preserve">. 2021. </w:t>
            </w:r>
          </w:p>
          <w:p w14:paraId="46580B5A" w14:textId="77777777" w:rsidR="00F56E32" w:rsidRPr="0079433A" w:rsidRDefault="00F56E32" w:rsidP="00F56E32">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hAnsi="Arial" w:cs="Arial"/>
              </w:rPr>
              <w:t xml:space="preserve">The Joint Commission. Patient Safety. </w:t>
            </w:r>
            <w:hyperlink r:id="rId34" w:history="1">
              <w:r w:rsidRPr="0079433A">
                <w:rPr>
                  <w:rStyle w:val="Hyperlink"/>
                  <w:rFonts w:ascii="Arial" w:hAnsi="Arial" w:cs="Arial"/>
                </w:rPr>
                <w:t>https://www.jointcommission.org/resources/patient-safety-topics/patient-safety/</w:t>
              </w:r>
            </w:hyperlink>
            <w:r w:rsidRPr="0079433A">
              <w:rPr>
                <w:rFonts w:ascii="Arial" w:hAnsi="Arial" w:cs="Arial"/>
              </w:rPr>
              <w:t>. 2021.</w:t>
            </w:r>
          </w:p>
          <w:p w14:paraId="505416C4" w14:textId="4236A9B8" w:rsidR="00F56E32" w:rsidRPr="0079433A" w:rsidRDefault="00F56E32" w:rsidP="00F56E32">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hAnsi="Arial" w:cs="Arial"/>
              </w:rPr>
              <w:t xml:space="preserve">U.S.NRC. Radiation Protection. </w:t>
            </w:r>
            <w:hyperlink r:id="rId35" w:history="1">
              <w:r w:rsidRPr="0079433A">
                <w:rPr>
                  <w:rStyle w:val="Hyperlink"/>
                  <w:rFonts w:ascii="Arial" w:hAnsi="Arial" w:cs="Arial"/>
                </w:rPr>
                <w:t>https://www.nrc.gov/about-nrc/radiation.html</w:t>
              </w:r>
            </w:hyperlink>
            <w:r w:rsidRPr="0079433A">
              <w:rPr>
                <w:rFonts w:ascii="Arial" w:hAnsi="Arial" w:cs="Arial"/>
              </w:rPr>
              <w:t>. 2021.</w:t>
            </w:r>
          </w:p>
        </w:tc>
      </w:tr>
    </w:tbl>
    <w:p w14:paraId="279FF406" w14:textId="70C1EEFC" w:rsidR="003F2E8F" w:rsidRPr="0079433A" w:rsidRDefault="003F2E8F" w:rsidP="009E03EC">
      <w:pPr>
        <w:spacing w:after="0" w:line="240" w:lineRule="auto"/>
        <w:rPr>
          <w:rFonts w:ascii="Arial" w:eastAsia="Arial" w:hAnsi="Arial" w:cs="Arial"/>
        </w:rPr>
      </w:pPr>
      <w:r w:rsidRPr="0079433A">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F2E8F" w:rsidRPr="0079433A" w14:paraId="1E0534CD" w14:textId="77777777" w:rsidTr="0DEF6CA5">
        <w:trPr>
          <w:trHeight w:val="769"/>
        </w:trPr>
        <w:tc>
          <w:tcPr>
            <w:tcW w:w="14125" w:type="dxa"/>
            <w:gridSpan w:val="2"/>
            <w:shd w:val="clear" w:color="auto" w:fill="9CC3E5"/>
          </w:tcPr>
          <w:p w14:paraId="0C351E1B" w14:textId="0AE71601" w:rsidR="003F2E8F" w:rsidRPr="0079433A" w:rsidRDefault="00D8772D" w:rsidP="009E03EC">
            <w:pPr>
              <w:keepNext/>
              <w:pBdr>
                <w:top w:val="nil"/>
                <w:left w:val="nil"/>
                <w:bottom w:val="nil"/>
                <w:right w:val="nil"/>
                <w:between w:val="nil"/>
              </w:pBdr>
              <w:spacing w:after="0" w:line="240" w:lineRule="auto"/>
              <w:jc w:val="center"/>
              <w:rPr>
                <w:rFonts w:ascii="Arial" w:eastAsia="Arial" w:hAnsi="Arial" w:cs="Arial"/>
                <w:b/>
                <w:color w:val="000000"/>
              </w:rPr>
            </w:pPr>
            <w:bookmarkStart w:id="16" w:name="_Hlk83646113"/>
            <w:r w:rsidRPr="0079433A">
              <w:rPr>
                <w:rFonts w:ascii="Arial" w:eastAsia="Arial" w:hAnsi="Arial" w:cs="Arial"/>
                <w:b/>
              </w:rPr>
              <w:lastRenderedPageBreak/>
              <w:t>Practice-Based Learning and Improvement 1: Evidence-Based and Informed Practice</w:t>
            </w:r>
          </w:p>
          <w:bookmarkEnd w:id="16"/>
          <w:p w14:paraId="6CD0B6E4" w14:textId="79D179D5" w:rsidR="003F2E8F" w:rsidRPr="0079433A" w:rsidRDefault="003F2E8F" w:rsidP="00F71A29">
            <w:pPr>
              <w:spacing w:after="0" w:line="240" w:lineRule="auto"/>
              <w:ind w:left="201" w:hanging="14"/>
              <w:rPr>
                <w:rFonts w:ascii="Arial" w:eastAsia="Arial" w:hAnsi="Arial" w:cs="Arial"/>
                <w:b/>
                <w:color w:val="000000"/>
              </w:rPr>
            </w:pPr>
            <w:r w:rsidRPr="0079433A">
              <w:rPr>
                <w:rFonts w:ascii="Arial" w:eastAsia="Arial" w:hAnsi="Arial" w:cs="Arial"/>
                <w:b/>
              </w:rPr>
              <w:t>Overall Intent:</w:t>
            </w:r>
            <w:r w:rsidRPr="0079433A">
              <w:rPr>
                <w:rFonts w:ascii="Arial" w:eastAsia="Arial" w:hAnsi="Arial" w:cs="Arial"/>
              </w:rPr>
              <w:t xml:space="preserve"> </w:t>
            </w:r>
            <w:r w:rsidR="00D8772D" w:rsidRPr="0079433A">
              <w:rPr>
                <w:rFonts w:ascii="Arial" w:eastAsia="Arial" w:hAnsi="Arial" w:cs="Arial"/>
              </w:rPr>
              <w:t>To incorporate evidence and patient values into clinical practice</w:t>
            </w:r>
          </w:p>
        </w:tc>
      </w:tr>
      <w:tr w:rsidR="003F2E8F" w:rsidRPr="0079433A" w14:paraId="12B7BBE7" w14:textId="77777777" w:rsidTr="0DEF6CA5">
        <w:tc>
          <w:tcPr>
            <w:tcW w:w="4950" w:type="dxa"/>
            <w:shd w:val="clear" w:color="auto" w:fill="FABF8F" w:themeFill="accent6" w:themeFillTint="99"/>
          </w:tcPr>
          <w:p w14:paraId="48C76C92" w14:textId="77777777" w:rsidR="003F2E8F" w:rsidRPr="0079433A" w:rsidRDefault="003F2E8F" w:rsidP="009E03EC">
            <w:pPr>
              <w:spacing w:after="0" w:line="240" w:lineRule="auto"/>
              <w:jc w:val="center"/>
              <w:rPr>
                <w:rFonts w:ascii="Arial" w:eastAsia="Arial" w:hAnsi="Arial" w:cs="Arial"/>
                <w:b/>
              </w:rPr>
            </w:pPr>
            <w:r w:rsidRPr="0079433A">
              <w:rPr>
                <w:rFonts w:ascii="Arial" w:eastAsia="Arial" w:hAnsi="Arial" w:cs="Arial"/>
                <w:b/>
              </w:rPr>
              <w:t>Milestones</w:t>
            </w:r>
          </w:p>
        </w:tc>
        <w:tc>
          <w:tcPr>
            <w:tcW w:w="9175" w:type="dxa"/>
            <w:shd w:val="clear" w:color="auto" w:fill="FABF8F" w:themeFill="accent6" w:themeFillTint="99"/>
          </w:tcPr>
          <w:p w14:paraId="259CFD8C" w14:textId="77777777" w:rsidR="003F2E8F" w:rsidRPr="0079433A" w:rsidRDefault="003F2E8F" w:rsidP="009E03EC">
            <w:pPr>
              <w:spacing w:after="0" w:line="240" w:lineRule="auto"/>
              <w:ind w:hanging="14"/>
              <w:jc w:val="center"/>
              <w:rPr>
                <w:rFonts w:ascii="Arial" w:eastAsia="Arial" w:hAnsi="Arial" w:cs="Arial"/>
                <w:b/>
              </w:rPr>
            </w:pPr>
            <w:r w:rsidRPr="0079433A">
              <w:rPr>
                <w:rFonts w:ascii="Arial" w:eastAsia="Arial" w:hAnsi="Arial" w:cs="Arial"/>
                <w:b/>
              </w:rPr>
              <w:t>Examples</w:t>
            </w:r>
          </w:p>
        </w:tc>
      </w:tr>
      <w:tr w:rsidR="00614D6C" w:rsidRPr="0079433A" w14:paraId="0E7501FB" w14:textId="77777777" w:rsidTr="0079433A">
        <w:tc>
          <w:tcPr>
            <w:tcW w:w="4950" w:type="dxa"/>
            <w:tcBorders>
              <w:top w:val="single" w:sz="4" w:space="0" w:color="000000"/>
              <w:bottom w:val="single" w:sz="4" w:space="0" w:color="000000"/>
            </w:tcBorders>
            <w:shd w:val="clear" w:color="auto" w:fill="C9C9C9"/>
          </w:tcPr>
          <w:p w14:paraId="6018B80A" w14:textId="5DE32D70" w:rsidR="00614D6C" w:rsidRPr="0079433A" w:rsidRDefault="00614D6C" w:rsidP="009E03EC">
            <w:pPr>
              <w:spacing w:after="0" w:line="240" w:lineRule="auto"/>
              <w:rPr>
                <w:rFonts w:ascii="Arial" w:hAnsi="Arial" w:cs="Arial"/>
                <w:i/>
                <w:color w:val="000000"/>
              </w:rPr>
            </w:pPr>
            <w:r w:rsidRPr="0079433A">
              <w:rPr>
                <w:rFonts w:ascii="Arial" w:eastAsia="Arial" w:hAnsi="Arial" w:cs="Arial"/>
                <w:b/>
              </w:rPr>
              <w:t>Level 1</w:t>
            </w:r>
            <w:r w:rsidRPr="0079433A">
              <w:rPr>
                <w:rFonts w:ascii="Arial" w:eastAsia="Arial" w:hAnsi="Arial" w:cs="Arial"/>
              </w:rPr>
              <w:t xml:space="preserve"> </w:t>
            </w:r>
            <w:r w:rsidR="00B7087E" w:rsidRPr="00B7087E">
              <w:rPr>
                <w:rFonts w:ascii="Arial" w:hAnsi="Arial" w:cs="Arial"/>
                <w:i/>
                <w:color w:val="000000"/>
              </w:rPr>
              <w:t>With assistance, accesses available evidence and practice guidelines for patient care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F59433B" w14:textId="2CA9C112" w:rsidR="00614D6C" w:rsidRPr="0079433A" w:rsidRDefault="00614D6C" w:rsidP="00743239">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eastAsia="Arial" w:hAnsi="Arial" w:cs="Arial"/>
              </w:rPr>
              <w:t xml:space="preserve">Identifies </w:t>
            </w:r>
            <w:r w:rsidR="10AD4795" w:rsidRPr="0079433A">
              <w:rPr>
                <w:rFonts w:ascii="Arial" w:eastAsia="Arial" w:hAnsi="Arial" w:cs="Arial"/>
              </w:rPr>
              <w:t>appropriateness criteria on ACR and SNMMI websites</w:t>
            </w:r>
          </w:p>
        </w:tc>
      </w:tr>
      <w:tr w:rsidR="00614D6C" w:rsidRPr="0079433A" w14:paraId="132D8EDB" w14:textId="77777777" w:rsidTr="0079433A">
        <w:tc>
          <w:tcPr>
            <w:tcW w:w="4950" w:type="dxa"/>
            <w:tcBorders>
              <w:top w:val="single" w:sz="4" w:space="0" w:color="000000"/>
              <w:bottom w:val="single" w:sz="4" w:space="0" w:color="000000"/>
            </w:tcBorders>
            <w:shd w:val="clear" w:color="auto" w:fill="C9C9C9"/>
          </w:tcPr>
          <w:p w14:paraId="71F2FB04" w14:textId="77D0E04A" w:rsidR="00614D6C" w:rsidRPr="0079433A" w:rsidRDefault="00614D6C" w:rsidP="009E03EC">
            <w:pPr>
              <w:spacing w:after="0" w:line="240" w:lineRule="auto"/>
              <w:rPr>
                <w:rFonts w:ascii="Arial" w:eastAsia="Arial" w:hAnsi="Arial" w:cs="Arial"/>
                <w:i/>
              </w:rPr>
            </w:pPr>
            <w:r w:rsidRPr="0079433A">
              <w:rPr>
                <w:rFonts w:ascii="Arial" w:hAnsi="Arial" w:cs="Arial"/>
                <w:b/>
              </w:rPr>
              <w:t>Level 2</w:t>
            </w:r>
            <w:r w:rsidRPr="0079433A">
              <w:rPr>
                <w:rFonts w:ascii="Arial" w:hAnsi="Arial" w:cs="Arial"/>
              </w:rPr>
              <w:t xml:space="preserve"> </w:t>
            </w:r>
            <w:r w:rsidR="00B7087E" w:rsidRPr="00B7087E">
              <w:rPr>
                <w:rFonts w:ascii="Arial" w:hAnsi="Arial" w:cs="Arial"/>
                <w:i/>
              </w:rPr>
              <w:t>Independently identifies available evidence and practice guidelines for patient care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194C3F0" w14:textId="0760A795" w:rsidR="00614D6C" w:rsidRPr="0079433A" w:rsidRDefault="00614D6C" w:rsidP="00743239">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eastAsia="Arial" w:hAnsi="Arial" w:cs="Arial"/>
              </w:rPr>
              <w:t xml:space="preserve">In a patient with </w:t>
            </w:r>
            <w:r w:rsidR="10AD4795" w:rsidRPr="0079433A">
              <w:rPr>
                <w:rFonts w:ascii="Arial" w:eastAsia="Arial" w:hAnsi="Arial" w:cs="Arial"/>
              </w:rPr>
              <w:t>prostate cancer</w:t>
            </w:r>
            <w:r w:rsidRPr="0079433A">
              <w:rPr>
                <w:rFonts w:ascii="Arial" w:eastAsia="Arial" w:hAnsi="Arial" w:cs="Arial"/>
              </w:rPr>
              <w:t xml:space="preserve">, identifies and discusses potential evidence-based </w:t>
            </w:r>
            <w:r w:rsidR="10AD4795" w:rsidRPr="0079433A">
              <w:rPr>
                <w:rFonts w:ascii="Arial" w:eastAsia="Arial" w:hAnsi="Arial" w:cs="Arial"/>
              </w:rPr>
              <w:t>imaging</w:t>
            </w:r>
            <w:r w:rsidRPr="0079433A">
              <w:rPr>
                <w:rFonts w:ascii="Arial" w:eastAsia="Arial" w:hAnsi="Arial" w:cs="Arial"/>
              </w:rPr>
              <w:t xml:space="preserve"> options and solicits patient perspective </w:t>
            </w:r>
          </w:p>
        </w:tc>
      </w:tr>
      <w:tr w:rsidR="00614D6C" w:rsidRPr="0079433A" w14:paraId="207AA16F" w14:textId="77777777" w:rsidTr="0079433A">
        <w:tc>
          <w:tcPr>
            <w:tcW w:w="4950" w:type="dxa"/>
            <w:tcBorders>
              <w:top w:val="single" w:sz="4" w:space="0" w:color="000000"/>
              <w:bottom w:val="single" w:sz="4" w:space="0" w:color="000000"/>
            </w:tcBorders>
            <w:shd w:val="clear" w:color="auto" w:fill="C9C9C9"/>
          </w:tcPr>
          <w:p w14:paraId="5D88AA1B" w14:textId="5127D2E7" w:rsidR="00614D6C" w:rsidRPr="0079433A" w:rsidRDefault="00614D6C" w:rsidP="009E03EC">
            <w:pPr>
              <w:spacing w:after="0" w:line="240" w:lineRule="auto"/>
              <w:rPr>
                <w:rFonts w:ascii="Arial" w:hAnsi="Arial" w:cs="Arial"/>
                <w:i/>
                <w:color w:val="000000"/>
              </w:rPr>
            </w:pPr>
            <w:r w:rsidRPr="0079433A">
              <w:rPr>
                <w:rFonts w:ascii="Arial" w:hAnsi="Arial" w:cs="Arial"/>
                <w:b/>
              </w:rPr>
              <w:t>Level 3</w:t>
            </w:r>
            <w:r w:rsidRPr="0079433A">
              <w:rPr>
                <w:rFonts w:ascii="Arial" w:hAnsi="Arial" w:cs="Arial"/>
              </w:rPr>
              <w:t xml:space="preserve"> </w:t>
            </w:r>
            <w:r w:rsidR="00B7087E" w:rsidRPr="00B7087E">
              <w:rPr>
                <w:rFonts w:ascii="Arial" w:hAnsi="Arial" w:cs="Arial"/>
                <w:i/>
              </w:rPr>
              <w:t>Critically appraises evidence and applies to patient care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92F58B7" w14:textId="77777777" w:rsidR="00743239" w:rsidRPr="0079433A" w:rsidRDefault="68BFDA54" w:rsidP="00743239">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eastAsia="Arial" w:hAnsi="Arial" w:cs="Arial"/>
              </w:rPr>
              <w:t>Obtains, discusses, and applies evidence for the imaging management of a patient with prostate cancer and co-existing renal disease</w:t>
            </w:r>
          </w:p>
          <w:p w14:paraId="5EF2B79B" w14:textId="0DE4AF8C" w:rsidR="00614D6C" w:rsidRPr="0079433A" w:rsidRDefault="00614D6C" w:rsidP="00743239">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eastAsia="Arial" w:hAnsi="Arial" w:cs="Arial"/>
              </w:rPr>
              <w:t>Understands and appropriately uses clinical practice guidelines in making patient care decisions while eliciting patient preferences</w:t>
            </w:r>
          </w:p>
        </w:tc>
      </w:tr>
      <w:tr w:rsidR="00614D6C" w:rsidRPr="0079433A" w14:paraId="4D08BCC1" w14:textId="77777777" w:rsidTr="0079433A">
        <w:tc>
          <w:tcPr>
            <w:tcW w:w="4950" w:type="dxa"/>
            <w:tcBorders>
              <w:top w:val="single" w:sz="4" w:space="0" w:color="000000"/>
              <w:bottom w:val="single" w:sz="4" w:space="0" w:color="000000"/>
            </w:tcBorders>
            <w:shd w:val="clear" w:color="auto" w:fill="C9C9C9"/>
          </w:tcPr>
          <w:p w14:paraId="7834ED07" w14:textId="0EA8546B" w:rsidR="00614D6C" w:rsidRPr="0079433A" w:rsidRDefault="00614D6C" w:rsidP="009E03EC">
            <w:pPr>
              <w:spacing w:after="0" w:line="240" w:lineRule="auto"/>
              <w:rPr>
                <w:rFonts w:ascii="Arial" w:eastAsia="Arial" w:hAnsi="Arial" w:cs="Arial"/>
                <w:i/>
              </w:rPr>
            </w:pPr>
            <w:r w:rsidRPr="0079433A">
              <w:rPr>
                <w:rFonts w:ascii="Arial" w:hAnsi="Arial" w:cs="Arial"/>
                <w:b/>
              </w:rPr>
              <w:t>Level 4</w:t>
            </w:r>
            <w:r w:rsidRPr="0079433A">
              <w:rPr>
                <w:rFonts w:ascii="Arial" w:hAnsi="Arial" w:cs="Arial"/>
              </w:rPr>
              <w:t xml:space="preserve"> </w:t>
            </w:r>
            <w:r w:rsidR="00B7087E" w:rsidRPr="00B7087E">
              <w:rPr>
                <w:rFonts w:ascii="Arial" w:hAnsi="Arial" w:cs="Arial"/>
                <w:i/>
              </w:rPr>
              <w:t>Applies best available evidence, even in the face of insufficient and/or conflicting information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17628D2" w14:textId="2B7687A4" w:rsidR="00614D6C" w:rsidRPr="0079433A" w:rsidRDefault="68BFDA54" w:rsidP="00743239">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eastAsia="Arial" w:hAnsi="Arial" w:cs="Arial"/>
              </w:rPr>
              <w:t xml:space="preserve">Accesses the primary literature to identify new and alternative imaging approaches for prostate cancer </w:t>
            </w:r>
          </w:p>
        </w:tc>
      </w:tr>
      <w:tr w:rsidR="00614D6C" w:rsidRPr="0079433A" w14:paraId="5AA7E1FE" w14:textId="77777777" w:rsidTr="0079433A">
        <w:tc>
          <w:tcPr>
            <w:tcW w:w="4950" w:type="dxa"/>
            <w:tcBorders>
              <w:top w:val="single" w:sz="4" w:space="0" w:color="000000"/>
              <w:bottom w:val="single" w:sz="4" w:space="0" w:color="000000"/>
            </w:tcBorders>
            <w:shd w:val="clear" w:color="auto" w:fill="C9C9C9"/>
          </w:tcPr>
          <w:p w14:paraId="629F08A4" w14:textId="58797E36" w:rsidR="00614D6C" w:rsidRPr="0079433A" w:rsidRDefault="00614D6C" w:rsidP="009E03EC">
            <w:pPr>
              <w:spacing w:after="0" w:line="240" w:lineRule="auto"/>
              <w:rPr>
                <w:rFonts w:ascii="Arial" w:eastAsia="Arial" w:hAnsi="Arial" w:cs="Arial"/>
                <w:i/>
              </w:rPr>
            </w:pPr>
            <w:r w:rsidRPr="0079433A">
              <w:rPr>
                <w:rFonts w:ascii="Arial" w:hAnsi="Arial" w:cs="Arial"/>
                <w:b/>
              </w:rPr>
              <w:t>Level 5</w:t>
            </w:r>
            <w:r w:rsidRPr="0079433A">
              <w:rPr>
                <w:rFonts w:ascii="Arial" w:hAnsi="Arial" w:cs="Arial"/>
              </w:rPr>
              <w:t xml:space="preserve"> </w:t>
            </w:r>
            <w:r w:rsidR="00B7087E" w:rsidRPr="00B7087E">
              <w:rPr>
                <w:rFonts w:ascii="Arial" w:hAnsi="Arial" w:cs="Arial"/>
                <w:i/>
              </w:rPr>
              <w:t>Coaches others and serves as a role model to apply evidence to patient care and/or participates in the development of guidelines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F624BEC" w14:textId="1064CA76" w:rsidR="00614D6C" w:rsidRPr="0079433A" w:rsidRDefault="68BFDA54" w:rsidP="00743239">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eastAsia="Arial" w:hAnsi="Arial" w:cs="Arial"/>
              </w:rPr>
              <w:t>Leads clinical teaching on application of best practices in critical appraisal of prostate cancer imaging</w:t>
            </w:r>
          </w:p>
          <w:p w14:paraId="0A1B76C4" w14:textId="5A327D2B" w:rsidR="00614D6C" w:rsidRPr="0079433A" w:rsidRDefault="00614D6C" w:rsidP="00357CF4">
            <w:pPr>
              <w:pBdr>
                <w:top w:val="nil"/>
                <w:left w:val="nil"/>
                <w:bottom w:val="nil"/>
                <w:right w:val="nil"/>
                <w:between w:val="nil"/>
              </w:pBdr>
              <w:spacing w:after="0" w:line="240" w:lineRule="auto"/>
              <w:rPr>
                <w:rFonts w:ascii="Arial" w:hAnsi="Arial" w:cs="Arial"/>
              </w:rPr>
            </w:pPr>
          </w:p>
        </w:tc>
      </w:tr>
      <w:tr w:rsidR="00614D6C" w:rsidRPr="0079433A" w14:paraId="50797755" w14:textId="77777777" w:rsidTr="0DEF6CA5">
        <w:tc>
          <w:tcPr>
            <w:tcW w:w="4950" w:type="dxa"/>
            <w:shd w:val="clear" w:color="auto" w:fill="FFD965"/>
          </w:tcPr>
          <w:p w14:paraId="7595AE3A" w14:textId="77777777" w:rsidR="00614D6C" w:rsidRPr="0079433A" w:rsidRDefault="00614D6C" w:rsidP="009E03EC">
            <w:pPr>
              <w:spacing w:after="0" w:line="240" w:lineRule="auto"/>
              <w:rPr>
                <w:rFonts w:ascii="Arial" w:eastAsia="Arial" w:hAnsi="Arial" w:cs="Arial"/>
              </w:rPr>
            </w:pPr>
            <w:r w:rsidRPr="0079433A">
              <w:rPr>
                <w:rFonts w:ascii="Arial" w:hAnsi="Arial" w:cs="Arial"/>
              </w:rPr>
              <w:t>Assessment Models or Tools</w:t>
            </w:r>
          </w:p>
        </w:tc>
        <w:tc>
          <w:tcPr>
            <w:tcW w:w="9175" w:type="dxa"/>
            <w:shd w:val="clear" w:color="auto" w:fill="FFD965"/>
          </w:tcPr>
          <w:p w14:paraId="09ABD928" w14:textId="77777777" w:rsidR="00743239" w:rsidRPr="0079433A" w:rsidRDefault="0DEF6CA5" w:rsidP="00743239">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hAnsi="Arial" w:cs="Arial"/>
              </w:rPr>
              <w:t>Direct observation</w:t>
            </w:r>
          </w:p>
          <w:p w14:paraId="7DA8541D" w14:textId="77777777" w:rsidR="00743239" w:rsidRPr="0079433A" w:rsidRDefault="00F71A29" w:rsidP="00743239">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hAnsi="Arial" w:cs="Arial"/>
              </w:rPr>
              <w:t>Oral or written examinations</w:t>
            </w:r>
          </w:p>
          <w:p w14:paraId="31569DEE" w14:textId="77777777" w:rsidR="00743239" w:rsidRPr="0079433A" w:rsidRDefault="00F71A29" w:rsidP="00743239">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hAnsi="Arial" w:cs="Arial"/>
              </w:rPr>
              <w:t>Presentation evaluation</w:t>
            </w:r>
          </w:p>
          <w:p w14:paraId="0A49E8ED" w14:textId="25B1CEC8" w:rsidR="00F71A29" w:rsidRPr="0079433A" w:rsidRDefault="0DEF6CA5" w:rsidP="00743239">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hAnsi="Arial" w:cs="Arial"/>
              </w:rPr>
              <w:t>Research portfolio</w:t>
            </w:r>
          </w:p>
        </w:tc>
      </w:tr>
      <w:tr w:rsidR="00614D6C" w:rsidRPr="0079433A" w14:paraId="73961B2A" w14:textId="77777777" w:rsidTr="0DEF6CA5">
        <w:tc>
          <w:tcPr>
            <w:tcW w:w="4950" w:type="dxa"/>
            <w:shd w:val="clear" w:color="auto" w:fill="8DB3E2" w:themeFill="text2" w:themeFillTint="66"/>
          </w:tcPr>
          <w:p w14:paraId="5EE3CA4C" w14:textId="77777777" w:rsidR="00614D6C" w:rsidRPr="0079433A" w:rsidRDefault="00614D6C" w:rsidP="009E03EC">
            <w:pPr>
              <w:spacing w:after="0" w:line="240" w:lineRule="auto"/>
              <w:rPr>
                <w:rFonts w:ascii="Arial" w:hAnsi="Arial" w:cs="Arial"/>
              </w:rPr>
            </w:pPr>
            <w:r w:rsidRPr="0079433A">
              <w:rPr>
                <w:rFonts w:ascii="Arial" w:hAnsi="Arial" w:cs="Arial"/>
              </w:rPr>
              <w:t xml:space="preserve">Curriculum Mapping </w:t>
            </w:r>
          </w:p>
        </w:tc>
        <w:tc>
          <w:tcPr>
            <w:tcW w:w="9175" w:type="dxa"/>
            <w:shd w:val="clear" w:color="auto" w:fill="8DB3E2" w:themeFill="text2" w:themeFillTint="66"/>
          </w:tcPr>
          <w:p w14:paraId="63D4BE51" w14:textId="194157A6" w:rsidR="00614D6C" w:rsidRPr="0079433A" w:rsidRDefault="00614D6C" w:rsidP="00743239">
            <w:pPr>
              <w:numPr>
                <w:ilvl w:val="0"/>
                <w:numId w:val="2"/>
              </w:numPr>
              <w:pBdr>
                <w:top w:val="nil"/>
                <w:left w:val="nil"/>
                <w:bottom w:val="nil"/>
                <w:right w:val="nil"/>
                <w:between w:val="nil"/>
              </w:pBdr>
              <w:spacing w:after="0" w:line="240" w:lineRule="auto"/>
              <w:ind w:left="180" w:hanging="180"/>
              <w:rPr>
                <w:rFonts w:ascii="Arial" w:hAnsi="Arial" w:cs="Arial"/>
              </w:rPr>
            </w:pPr>
          </w:p>
        </w:tc>
      </w:tr>
      <w:tr w:rsidR="00614D6C" w:rsidRPr="0079433A" w14:paraId="47CF3C7B" w14:textId="77777777" w:rsidTr="0DEF6CA5">
        <w:trPr>
          <w:trHeight w:val="80"/>
        </w:trPr>
        <w:tc>
          <w:tcPr>
            <w:tcW w:w="4950" w:type="dxa"/>
            <w:shd w:val="clear" w:color="auto" w:fill="A8D08D"/>
          </w:tcPr>
          <w:p w14:paraId="609D101E" w14:textId="77777777" w:rsidR="00614D6C" w:rsidRPr="0079433A" w:rsidRDefault="00614D6C" w:rsidP="009E03EC">
            <w:pPr>
              <w:spacing w:after="0" w:line="240" w:lineRule="auto"/>
              <w:rPr>
                <w:rFonts w:ascii="Arial" w:eastAsia="Arial" w:hAnsi="Arial" w:cs="Arial"/>
              </w:rPr>
            </w:pPr>
            <w:r w:rsidRPr="0079433A">
              <w:rPr>
                <w:rFonts w:ascii="Arial" w:hAnsi="Arial" w:cs="Arial"/>
              </w:rPr>
              <w:t>Notes or Resources</w:t>
            </w:r>
          </w:p>
        </w:tc>
        <w:tc>
          <w:tcPr>
            <w:tcW w:w="9175" w:type="dxa"/>
            <w:shd w:val="clear" w:color="auto" w:fill="A8D08D"/>
          </w:tcPr>
          <w:p w14:paraId="3F342F44" w14:textId="5249C0D5" w:rsidR="00743239" w:rsidRPr="0079433A" w:rsidRDefault="00614D6C" w:rsidP="00743239">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hAnsi="Arial" w:cs="Arial"/>
              </w:rPr>
              <w:t>National Institutes of Health</w:t>
            </w:r>
            <w:r w:rsidR="00F56E32" w:rsidRPr="0079433A">
              <w:rPr>
                <w:rFonts w:ascii="Arial" w:hAnsi="Arial" w:cs="Arial"/>
              </w:rPr>
              <w:t xml:space="preserve"> (NIH)</w:t>
            </w:r>
            <w:r w:rsidRPr="0079433A">
              <w:rPr>
                <w:rFonts w:ascii="Arial" w:hAnsi="Arial" w:cs="Arial"/>
              </w:rPr>
              <w:t xml:space="preserve">. Write Your Application. </w:t>
            </w:r>
            <w:hyperlink r:id="rId36" w:history="1">
              <w:r w:rsidR="00F56E32" w:rsidRPr="0079433A">
                <w:rPr>
                  <w:rStyle w:val="Hyperlink"/>
                  <w:rFonts w:ascii="Arial" w:hAnsi="Arial" w:cs="Arial"/>
                </w:rPr>
                <w:t>https://grants.nih.gov/grants/how-to-apply-application-guide/format-and-write/write-your-application.htm</w:t>
              </w:r>
            </w:hyperlink>
            <w:r w:rsidR="00F56E32" w:rsidRPr="0079433A">
              <w:rPr>
                <w:rFonts w:ascii="Arial" w:hAnsi="Arial" w:cs="Arial"/>
              </w:rPr>
              <w:t>. 2021.</w:t>
            </w:r>
            <w:r w:rsidRPr="0079433A">
              <w:rPr>
                <w:rFonts w:ascii="Arial" w:hAnsi="Arial" w:cs="Arial"/>
              </w:rPr>
              <w:t xml:space="preserve">  </w:t>
            </w:r>
          </w:p>
          <w:p w14:paraId="519A590A" w14:textId="6B8B39A8" w:rsidR="00743239" w:rsidRPr="0079433A" w:rsidRDefault="00614D6C" w:rsidP="00743239">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hAnsi="Arial" w:cs="Arial"/>
              </w:rPr>
              <w:t xml:space="preserve">US National Library of Medicine. PubMed </w:t>
            </w:r>
            <w:r w:rsidR="00F56E32" w:rsidRPr="0079433A">
              <w:rPr>
                <w:rFonts w:ascii="Arial" w:hAnsi="Arial" w:cs="Arial"/>
              </w:rPr>
              <w:t>Online Training</w:t>
            </w:r>
            <w:r w:rsidRPr="0079433A">
              <w:rPr>
                <w:rFonts w:ascii="Arial" w:hAnsi="Arial" w:cs="Arial"/>
              </w:rPr>
              <w:t xml:space="preserve">. </w:t>
            </w:r>
            <w:hyperlink r:id="rId37" w:history="1">
              <w:r w:rsidR="00F56E32" w:rsidRPr="0079433A">
                <w:rPr>
                  <w:rStyle w:val="Hyperlink"/>
                  <w:rFonts w:ascii="Arial" w:hAnsi="Arial" w:cs="Arial"/>
                </w:rPr>
                <w:t>https://www.nlm.nih.gov/bsd/disted/pubmedtutorial/cover.html</w:t>
              </w:r>
            </w:hyperlink>
            <w:r w:rsidR="00F56E32" w:rsidRPr="0079433A">
              <w:rPr>
                <w:rFonts w:ascii="Arial" w:hAnsi="Arial" w:cs="Arial"/>
              </w:rPr>
              <w:t>. 2021.</w:t>
            </w:r>
          </w:p>
          <w:p w14:paraId="52CB50CC" w14:textId="2FE43161" w:rsidR="00743239" w:rsidRPr="0079433A" w:rsidRDefault="00614D6C" w:rsidP="00743239">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hAnsi="Arial" w:cs="Arial"/>
              </w:rPr>
              <w:t>Institutional R</w:t>
            </w:r>
            <w:r w:rsidR="008F0A16">
              <w:rPr>
                <w:rFonts w:ascii="Arial" w:hAnsi="Arial" w:cs="Arial"/>
              </w:rPr>
              <w:t xml:space="preserve">eview </w:t>
            </w:r>
            <w:r w:rsidRPr="0079433A">
              <w:rPr>
                <w:rFonts w:ascii="Arial" w:hAnsi="Arial" w:cs="Arial"/>
              </w:rPr>
              <w:t>B</w:t>
            </w:r>
            <w:r w:rsidR="008F0A16">
              <w:rPr>
                <w:rFonts w:ascii="Arial" w:hAnsi="Arial" w:cs="Arial"/>
              </w:rPr>
              <w:t>oard (IRB)</w:t>
            </w:r>
            <w:r w:rsidRPr="0079433A">
              <w:rPr>
                <w:rFonts w:ascii="Arial" w:hAnsi="Arial" w:cs="Arial"/>
              </w:rPr>
              <w:t xml:space="preserve"> guidelines</w:t>
            </w:r>
          </w:p>
          <w:p w14:paraId="04804477" w14:textId="7208B316" w:rsidR="00614D6C" w:rsidRPr="0079433A" w:rsidRDefault="00614D6C" w:rsidP="00743239">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hAnsi="Arial" w:cs="Arial"/>
              </w:rPr>
              <w:t>Various journal submission guidelines</w:t>
            </w:r>
          </w:p>
        </w:tc>
      </w:tr>
    </w:tbl>
    <w:p w14:paraId="0A1751D4" w14:textId="3BC0DC8C" w:rsidR="003F2E8F" w:rsidRPr="0079433A" w:rsidRDefault="003F2E8F" w:rsidP="009E03EC">
      <w:pPr>
        <w:spacing w:after="0" w:line="240" w:lineRule="auto"/>
        <w:ind w:hanging="180"/>
        <w:rPr>
          <w:rFonts w:ascii="Arial" w:eastAsia="Arial" w:hAnsi="Arial" w:cs="Arial"/>
        </w:rPr>
      </w:pPr>
    </w:p>
    <w:p w14:paraId="70D9C39E" w14:textId="77777777" w:rsidR="003F2E8F" w:rsidRPr="0079433A" w:rsidRDefault="003F2E8F" w:rsidP="009E03EC">
      <w:pPr>
        <w:spacing w:after="0" w:line="240" w:lineRule="auto"/>
        <w:rPr>
          <w:rFonts w:ascii="Arial" w:eastAsia="Arial" w:hAnsi="Arial" w:cs="Arial"/>
        </w:rPr>
      </w:pPr>
      <w:r w:rsidRPr="0079433A">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F2E8F" w:rsidRPr="0079433A" w14:paraId="452FFCA7" w14:textId="77777777" w:rsidTr="0DEF6CA5">
        <w:trPr>
          <w:trHeight w:val="769"/>
        </w:trPr>
        <w:tc>
          <w:tcPr>
            <w:tcW w:w="14125" w:type="dxa"/>
            <w:gridSpan w:val="2"/>
            <w:shd w:val="clear" w:color="auto" w:fill="9CC3E5"/>
          </w:tcPr>
          <w:p w14:paraId="183FE8CE" w14:textId="0E059214" w:rsidR="003F2E8F" w:rsidRPr="0079433A" w:rsidRDefault="00D8772D" w:rsidP="009E03EC">
            <w:pPr>
              <w:keepNext/>
              <w:pBdr>
                <w:top w:val="nil"/>
                <w:left w:val="nil"/>
                <w:bottom w:val="nil"/>
                <w:right w:val="nil"/>
                <w:between w:val="nil"/>
              </w:pBdr>
              <w:spacing w:after="0" w:line="240" w:lineRule="auto"/>
              <w:jc w:val="center"/>
              <w:rPr>
                <w:rFonts w:ascii="Arial" w:eastAsia="Arial" w:hAnsi="Arial" w:cs="Arial"/>
                <w:b/>
                <w:color w:val="000000"/>
              </w:rPr>
            </w:pPr>
            <w:bookmarkStart w:id="17" w:name="_Hlk83646120"/>
            <w:r w:rsidRPr="0079433A">
              <w:rPr>
                <w:rFonts w:ascii="Arial" w:eastAsia="Arial" w:hAnsi="Arial" w:cs="Arial"/>
                <w:b/>
              </w:rPr>
              <w:lastRenderedPageBreak/>
              <w:t>Practice-Based Learning and Improvement 2: Reflective Practice and Commitment to Personal Growth</w:t>
            </w:r>
          </w:p>
          <w:bookmarkEnd w:id="17"/>
          <w:p w14:paraId="66D2EF37" w14:textId="7FDDC2AD" w:rsidR="003F2E8F" w:rsidRPr="0079433A" w:rsidRDefault="003F2E8F" w:rsidP="00F71A29">
            <w:pPr>
              <w:spacing w:after="0" w:line="240" w:lineRule="auto"/>
              <w:ind w:left="187"/>
              <w:rPr>
                <w:rFonts w:ascii="Arial" w:eastAsia="Arial" w:hAnsi="Arial" w:cs="Arial"/>
                <w:b/>
                <w:color w:val="000000"/>
              </w:rPr>
            </w:pPr>
            <w:r w:rsidRPr="0079433A">
              <w:rPr>
                <w:rFonts w:ascii="Arial" w:eastAsia="Arial" w:hAnsi="Arial" w:cs="Arial"/>
                <w:b/>
              </w:rPr>
              <w:t>Overall Intent:</w:t>
            </w:r>
            <w:r w:rsidRPr="0079433A">
              <w:rPr>
                <w:rFonts w:ascii="Arial" w:eastAsia="Arial" w:hAnsi="Arial" w:cs="Arial"/>
              </w:rPr>
              <w:t xml:space="preserve"> </w:t>
            </w:r>
            <w:r w:rsidR="00D8772D" w:rsidRPr="0079433A">
              <w:rPr>
                <w:rFonts w:ascii="Arial" w:eastAsia="Arial" w:hAnsi="Arial" w:cs="Arial"/>
              </w:rPr>
              <w:t>To seek clinical performance information with the intent to improve care; reflects on all domains of practice, personal interactions, and behaviors, and their impact on colleagues and patients (reflective mindfulness); develop clear objectives and goals for improvement in some form of a learning plan</w:t>
            </w:r>
          </w:p>
        </w:tc>
      </w:tr>
      <w:tr w:rsidR="003F2E8F" w:rsidRPr="0079433A" w14:paraId="139971F7" w14:textId="77777777" w:rsidTr="0DEF6CA5">
        <w:tc>
          <w:tcPr>
            <w:tcW w:w="4950" w:type="dxa"/>
            <w:shd w:val="clear" w:color="auto" w:fill="FABF8F" w:themeFill="accent6" w:themeFillTint="99"/>
          </w:tcPr>
          <w:p w14:paraId="5CFC6D2E" w14:textId="77777777" w:rsidR="003F2E8F" w:rsidRPr="0079433A" w:rsidRDefault="003F2E8F" w:rsidP="009E03EC">
            <w:pPr>
              <w:spacing w:after="0" w:line="240" w:lineRule="auto"/>
              <w:jc w:val="center"/>
              <w:rPr>
                <w:rFonts w:ascii="Arial" w:eastAsia="Arial" w:hAnsi="Arial" w:cs="Arial"/>
                <w:b/>
              </w:rPr>
            </w:pPr>
            <w:r w:rsidRPr="0079433A">
              <w:rPr>
                <w:rFonts w:ascii="Arial" w:eastAsia="Arial" w:hAnsi="Arial" w:cs="Arial"/>
                <w:b/>
              </w:rPr>
              <w:t>Milestones</w:t>
            </w:r>
          </w:p>
        </w:tc>
        <w:tc>
          <w:tcPr>
            <w:tcW w:w="9175" w:type="dxa"/>
            <w:shd w:val="clear" w:color="auto" w:fill="FABF8F" w:themeFill="accent6" w:themeFillTint="99"/>
          </w:tcPr>
          <w:p w14:paraId="5AF567BC" w14:textId="77777777" w:rsidR="003F2E8F" w:rsidRPr="0079433A" w:rsidRDefault="003F2E8F" w:rsidP="009E03EC">
            <w:pPr>
              <w:spacing w:after="0" w:line="240" w:lineRule="auto"/>
              <w:ind w:hanging="14"/>
              <w:jc w:val="center"/>
              <w:rPr>
                <w:rFonts w:ascii="Arial" w:eastAsia="Arial" w:hAnsi="Arial" w:cs="Arial"/>
                <w:b/>
              </w:rPr>
            </w:pPr>
            <w:r w:rsidRPr="0079433A">
              <w:rPr>
                <w:rFonts w:ascii="Arial" w:eastAsia="Arial" w:hAnsi="Arial" w:cs="Arial"/>
                <w:b/>
              </w:rPr>
              <w:t>Examples</w:t>
            </w:r>
          </w:p>
        </w:tc>
      </w:tr>
      <w:tr w:rsidR="00614D6C" w:rsidRPr="0079433A" w14:paraId="23E80DCC" w14:textId="77777777" w:rsidTr="0079433A">
        <w:tc>
          <w:tcPr>
            <w:tcW w:w="4950" w:type="dxa"/>
            <w:tcBorders>
              <w:top w:val="single" w:sz="4" w:space="0" w:color="000000"/>
              <w:bottom w:val="single" w:sz="4" w:space="0" w:color="000000"/>
            </w:tcBorders>
            <w:shd w:val="clear" w:color="auto" w:fill="C9C9C9"/>
          </w:tcPr>
          <w:p w14:paraId="662232BF" w14:textId="77777777" w:rsidR="00B7087E" w:rsidRPr="00B7087E" w:rsidRDefault="00614D6C" w:rsidP="00B7087E">
            <w:pPr>
              <w:spacing w:after="0" w:line="240" w:lineRule="auto"/>
              <w:rPr>
                <w:rFonts w:ascii="Arial" w:hAnsi="Arial" w:cs="Arial"/>
                <w:i/>
                <w:color w:val="000000"/>
              </w:rPr>
            </w:pPr>
            <w:r w:rsidRPr="0079433A">
              <w:rPr>
                <w:rFonts w:ascii="Arial" w:eastAsia="Arial" w:hAnsi="Arial" w:cs="Arial"/>
                <w:b/>
              </w:rPr>
              <w:t>Level 1</w:t>
            </w:r>
            <w:r w:rsidRPr="0079433A">
              <w:rPr>
                <w:rFonts w:ascii="Arial" w:eastAsia="Arial" w:hAnsi="Arial" w:cs="Arial"/>
              </w:rPr>
              <w:t xml:space="preserve"> </w:t>
            </w:r>
            <w:r w:rsidR="00B7087E" w:rsidRPr="00B7087E">
              <w:rPr>
                <w:rFonts w:ascii="Arial" w:hAnsi="Arial" w:cs="Arial"/>
                <w:i/>
                <w:color w:val="000000"/>
              </w:rPr>
              <w:t>Identifies gaps in knowledge and performance</w:t>
            </w:r>
          </w:p>
          <w:p w14:paraId="4901BAD4" w14:textId="77777777" w:rsidR="00B7087E" w:rsidRPr="00B7087E" w:rsidRDefault="00B7087E" w:rsidP="00B7087E">
            <w:pPr>
              <w:spacing w:after="0" w:line="240" w:lineRule="auto"/>
              <w:rPr>
                <w:rFonts w:ascii="Arial" w:hAnsi="Arial" w:cs="Arial"/>
                <w:i/>
                <w:color w:val="000000"/>
              </w:rPr>
            </w:pPr>
          </w:p>
          <w:p w14:paraId="56F8C527" w14:textId="5A6F6B9A" w:rsidR="00614D6C" w:rsidRPr="0079433A" w:rsidRDefault="00B7087E" w:rsidP="00B7087E">
            <w:pPr>
              <w:spacing w:after="0" w:line="240" w:lineRule="auto"/>
              <w:rPr>
                <w:rFonts w:ascii="Arial" w:hAnsi="Arial" w:cs="Arial"/>
                <w:i/>
                <w:color w:val="000000"/>
              </w:rPr>
            </w:pPr>
            <w:r w:rsidRPr="00B7087E">
              <w:rPr>
                <w:rFonts w:ascii="Arial" w:hAnsi="Arial" w:cs="Arial"/>
                <w:i/>
                <w:color w:val="000000"/>
              </w:rPr>
              <w:t>Actively seeks opportunities to improve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A9ED9EE" w14:textId="77777777" w:rsidR="00743239" w:rsidRPr="0079433A" w:rsidRDefault="68870B53" w:rsidP="00743239">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eastAsia="Arial" w:hAnsi="Arial" w:cs="Arial"/>
                <w:color w:val="000000" w:themeColor="text1"/>
              </w:rPr>
              <w:t>Sets a personal practice goal of</w:t>
            </w:r>
            <w:r w:rsidRPr="0079433A">
              <w:rPr>
                <w:rFonts w:ascii="Arial" w:eastAsia="Arial" w:hAnsi="Arial" w:cs="Arial"/>
              </w:rPr>
              <w:t xml:space="preserve"> documenting use of</w:t>
            </w:r>
            <w:r w:rsidRPr="0079433A">
              <w:rPr>
                <w:rFonts w:ascii="Arial" w:eastAsia="Arial" w:hAnsi="Arial" w:cs="Arial"/>
                <w:color w:val="000000" w:themeColor="text1"/>
              </w:rPr>
              <w:t xml:space="preserve"> the Deauville</w:t>
            </w:r>
            <w:r w:rsidR="00330A40" w:rsidRPr="0079433A">
              <w:rPr>
                <w:rFonts w:ascii="Arial" w:eastAsia="Arial" w:hAnsi="Arial" w:cs="Arial"/>
                <w:color w:val="000000" w:themeColor="text1"/>
              </w:rPr>
              <w:t xml:space="preserve"> </w:t>
            </w:r>
            <w:r w:rsidRPr="0079433A">
              <w:rPr>
                <w:rFonts w:ascii="Arial" w:eastAsia="Arial" w:hAnsi="Arial" w:cs="Arial"/>
              </w:rPr>
              <w:t>score when evaluating lymphom</w:t>
            </w:r>
            <w:r w:rsidR="00870282" w:rsidRPr="0079433A">
              <w:rPr>
                <w:rFonts w:ascii="Arial" w:eastAsia="Arial" w:hAnsi="Arial" w:cs="Arial"/>
              </w:rPr>
              <w:t>a</w:t>
            </w:r>
          </w:p>
          <w:p w14:paraId="509A2F09" w14:textId="77777777" w:rsidR="00743239" w:rsidRPr="0079433A" w:rsidRDefault="00743239" w:rsidP="00743239">
            <w:pPr>
              <w:pBdr>
                <w:top w:val="nil"/>
                <w:left w:val="nil"/>
                <w:bottom w:val="nil"/>
                <w:right w:val="nil"/>
                <w:between w:val="nil"/>
              </w:pBdr>
              <w:spacing w:after="0" w:line="240" w:lineRule="auto"/>
              <w:rPr>
                <w:rFonts w:ascii="Arial" w:hAnsi="Arial" w:cs="Arial"/>
              </w:rPr>
            </w:pPr>
          </w:p>
          <w:p w14:paraId="20B03B84" w14:textId="67D986CA" w:rsidR="00614D6C" w:rsidRPr="0079433A" w:rsidRDefault="00B85C01" w:rsidP="68870B53">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eastAsia="Arial" w:hAnsi="Arial" w:cs="Arial"/>
                <w:color w:val="000000"/>
              </w:rPr>
              <w:t>Seeks feedback on</w:t>
            </w:r>
            <w:r w:rsidR="00506597" w:rsidRPr="0079433A">
              <w:rPr>
                <w:rFonts w:ascii="Arial" w:eastAsia="Arial" w:hAnsi="Arial" w:cs="Arial"/>
                <w:color w:val="000000"/>
              </w:rPr>
              <w:t xml:space="preserve"> </w:t>
            </w:r>
            <w:r w:rsidR="00497308" w:rsidRPr="0079433A">
              <w:rPr>
                <w:rFonts w:ascii="Arial" w:eastAsia="Arial" w:hAnsi="Arial" w:cs="Arial"/>
                <w:color w:val="000000"/>
              </w:rPr>
              <w:t>completeness</w:t>
            </w:r>
            <w:r w:rsidR="00506597" w:rsidRPr="0079433A">
              <w:rPr>
                <w:rFonts w:ascii="Arial" w:eastAsia="Arial" w:hAnsi="Arial" w:cs="Arial"/>
                <w:color w:val="000000"/>
              </w:rPr>
              <w:t xml:space="preserve"> of</w:t>
            </w:r>
            <w:r w:rsidRPr="0079433A">
              <w:rPr>
                <w:rFonts w:ascii="Arial" w:eastAsia="Arial" w:hAnsi="Arial" w:cs="Arial"/>
                <w:color w:val="000000"/>
              </w:rPr>
              <w:t xml:space="preserve"> </w:t>
            </w:r>
            <w:r w:rsidR="00CE15F0" w:rsidRPr="0079433A">
              <w:rPr>
                <w:rFonts w:ascii="Arial" w:eastAsia="Arial" w:hAnsi="Arial" w:cs="Arial"/>
                <w:color w:val="000000"/>
              </w:rPr>
              <w:t xml:space="preserve">reports </w:t>
            </w:r>
            <w:r w:rsidRPr="0079433A">
              <w:rPr>
                <w:rFonts w:ascii="Arial" w:eastAsia="Arial" w:hAnsi="Arial" w:cs="Arial"/>
                <w:color w:val="000000"/>
              </w:rPr>
              <w:t xml:space="preserve">from attendings </w:t>
            </w:r>
          </w:p>
        </w:tc>
      </w:tr>
      <w:tr w:rsidR="00614D6C" w:rsidRPr="0079433A" w14:paraId="4D4A0AAB" w14:textId="77777777" w:rsidTr="0079433A">
        <w:tc>
          <w:tcPr>
            <w:tcW w:w="4950" w:type="dxa"/>
            <w:tcBorders>
              <w:top w:val="single" w:sz="4" w:space="0" w:color="000000"/>
              <w:bottom w:val="single" w:sz="4" w:space="0" w:color="000000"/>
            </w:tcBorders>
            <w:shd w:val="clear" w:color="auto" w:fill="C9C9C9"/>
          </w:tcPr>
          <w:p w14:paraId="41EA794B" w14:textId="77777777" w:rsidR="00B7087E" w:rsidRPr="00B7087E" w:rsidRDefault="68870B53" w:rsidP="00B7087E">
            <w:pPr>
              <w:spacing w:after="0" w:line="240" w:lineRule="auto"/>
              <w:rPr>
                <w:rFonts w:ascii="Arial" w:eastAsia="Arial" w:hAnsi="Arial" w:cs="Arial"/>
                <w:i/>
                <w:iCs/>
              </w:rPr>
            </w:pPr>
            <w:r w:rsidRPr="0079433A">
              <w:rPr>
                <w:rFonts w:ascii="Arial" w:hAnsi="Arial" w:cs="Arial"/>
                <w:b/>
                <w:bCs/>
              </w:rPr>
              <w:t>Level 2</w:t>
            </w:r>
            <w:r w:rsidRPr="0079433A">
              <w:rPr>
                <w:rFonts w:ascii="Arial" w:hAnsi="Arial" w:cs="Arial"/>
              </w:rPr>
              <w:t xml:space="preserve"> </w:t>
            </w:r>
            <w:r w:rsidR="00B7087E" w:rsidRPr="00B7087E">
              <w:rPr>
                <w:rFonts w:ascii="Arial" w:eastAsia="Arial" w:hAnsi="Arial" w:cs="Arial"/>
                <w:i/>
                <w:iCs/>
              </w:rPr>
              <w:t>Reflects on the factors that contribute to gaps between expectations and actual performance</w:t>
            </w:r>
          </w:p>
          <w:p w14:paraId="29329EF8" w14:textId="77777777" w:rsidR="00B7087E" w:rsidRPr="00B7087E" w:rsidRDefault="00B7087E" w:rsidP="00B7087E">
            <w:pPr>
              <w:spacing w:after="0" w:line="240" w:lineRule="auto"/>
              <w:rPr>
                <w:rFonts w:ascii="Arial" w:eastAsia="Arial" w:hAnsi="Arial" w:cs="Arial"/>
                <w:i/>
                <w:iCs/>
              </w:rPr>
            </w:pPr>
          </w:p>
          <w:p w14:paraId="1EE40FA3" w14:textId="160952A2" w:rsidR="00614D6C" w:rsidRPr="0079433A" w:rsidRDefault="00B7087E" w:rsidP="00B7087E">
            <w:pPr>
              <w:spacing w:after="0" w:line="240" w:lineRule="auto"/>
              <w:rPr>
                <w:rFonts w:ascii="Arial" w:eastAsia="Arial" w:hAnsi="Arial" w:cs="Arial"/>
                <w:i/>
              </w:rPr>
            </w:pPr>
            <w:r w:rsidRPr="00B7087E">
              <w:rPr>
                <w:rFonts w:ascii="Arial" w:eastAsia="Arial" w:hAnsi="Arial" w:cs="Arial"/>
                <w:i/>
                <w:iCs/>
              </w:rPr>
              <w:t>Designs and implements a learning plan, with assistance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386C7FB" w14:textId="77777777" w:rsidR="00743239" w:rsidRPr="0079433A" w:rsidRDefault="00614D6C" w:rsidP="00743239">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eastAsia="Arial" w:hAnsi="Arial" w:cs="Arial"/>
                <w:color w:val="000000"/>
              </w:rPr>
              <w:t xml:space="preserve">Assesses time management skills and how it impacts timely completion of clinic notes and literature reviews </w:t>
            </w:r>
          </w:p>
          <w:p w14:paraId="0A739EB7" w14:textId="109C898E" w:rsidR="00743239" w:rsidRPr="0079433A" w:rsidRDefault="00743239" w:rsidP="00743239">
            <w:pPr>
              <w:pBdr>
                <w:top w:val="nil"/>
                <w:left w:val="nil"/>
                <w:bottom w:val="nil"/>
                <w:right w:val="nil"/>
                <w:between w:val="nil"/>
              </w:pBdr>
              <w:spacing w:after="0" w:line="240" w:lineRule="auto"/>
              <w:rPr>
                <w:rFonts w:ascii="Arial" w:hAnsi="Arial" w:cs="Arial"/>
              </w:rPr>
            </w:pPr>
          </w:p>
          <w:p w14:paraId="6055D377" w14:textId="77777777" w:rsidR="00743239" w:rsidRPr="0079433A" w:rsidRDefault="00743239" w:rsidP="00743239">
            <w:pPr>
              <w:pBdr>
                <w:top w:val="nil"/>
                <w:left w:val="nil"/>
                <w:bottom w:val="nil"/>
                <w:right w:val="nil"/>
                <w:between w:val="nil"/>
              </w:pBdr>
              <w:spacing w:after="0" w:line="240" w:lineRule="auto"/>
              <w:rPr>
                <w:rFonts w:ascii="Arial" w:hAnsi="Arial" w:cs="Arial"/>
              </w:rPr>
            </w:pPr>
          </w:p>
          <w:p w14:paraId="4033637E" w14:textId="77777777" w:rsidR="00743239" w:rsidRPr="0079433A" w:rsidRDefault="007D73EF" w:rsidP="00743239">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eastAsia="Arial" w:hAnsi="Arial" w:cs="Arial"/>
                <w:color w:val="000000" w:themeColor="text1"/>
              </w:rPr>
              <w:t xml:space="preserve">Integrates feedback to adjust the </w:t>
            </w:r>
            <w:r w:rsidRPr="0079433A">
              <w:rPr>
                <w:rFonts w:ascii="Arial" w:eastAsia="Arial" w:hAnsi="Arial" w:cs="Arial"/>
              </w:rPr>
              <w:t>documentation of reports</w:t>
            </w:r>
            <w:r w:rsidR="00851C52" w:rsidRPr="0079433A">
              <w:rPr>
                <w:rFonts w:ascii="Arial" w:eastAsia="Arial" w:hAnsi="Arial" w:cs="Arial"/>
                <w:color w:val="000000" w:themeColor="text1"/>
              </w:rPr>
              <w:t xml:space="preserve"> </w:t>
            </w:r>
          </w:p>
          <w:p w14:paraId="2E389F75" w14:textId="20757498" w:rsidR="00614D6C" w:rsidRPr="0079433A" w:rsidRDefault="00851C52" w:rsidP="00743239">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eastAsia="Arial" w:hAnsi="Arial" w:cs="Arial"/>
                <w:color w:val="000000" w:themeColor="text1"/>
              </w:rPr>
              <w:t>When prompted</w:t>
            </w:r>
            <w:r w:rsidRPr="0079433A">
              <w:rPr>
                <w:rFonts w:ascii="Arial" w:eastAsia="Arial" w:hAnsi="Arial" w:cs="Arial"/>
              </w:rPr>
              <w:t xml:space="preserve">, develops individual education plan to improve </w:t>
            </w:r>
            <w:r w:rsidR="008F0A16">
              <w:rPr>
                <w:rFonts w:ascii="Arial" w:eastAsia="Arial" w:hAnsi="Arial" w:cs="Arial"/>
              </w:rPr>
              <w:t xml:space="preserve">one’s </w:t>
            </w:r>
            <w:r w:rsidRPr="0079433A">
              <w:rPr>
                <w:rFonts w:ascii="Arial" w:eastAsia="Arial" w:hAnsi="Arial" w:cs="Arial"/>
              </w:rPr>
              <w:t>evaluation for Deauville score</w:t>
            </w:r>
            <w:r w:rsidRPr="0079433A">
              <w:rPr>
                <w:rFonts w:ascii="Arial" w:eastAsia="Arial" w:hAnsi="Arial" w:cs="Arial"/>
                <w:color w:val="000000" w:themeColor="text1"/>
              </w:rPr>
              <w:t xml:space="preserve"> </w:t>
            </w:r>
          </w:p>
        </w:tc>
      </w:tr>
      <w:tr w:rsidR="00614D6C" w:rsidRPr="0079433A" w14:paraId="6E37B42D" w14:textId="77777777" w:rsidTr="0079433A">
        <w:tc>
          <w:tcPr>
            <w:tcW w:w="4950" w:type="dxa"/>
            <w:tcBorders>
              <w:top w:val="single" w:sz="4" w:space="0" w:color="000000"/>
              <w:bottom w:val="single" w:sz="4" w:space="0" w:color="000000"/>
            </w:tcBorders>
            <w:shd w:val="clear" w:color="auto" w:fill="C9C9C9"/>
          </w:tcPr>
          <w:p w14:paraId="3DB9DD8D" w14:textId="77777777" w:rsidR="00B7087E" w:rsidRPr="00B7087E" w:rsidRDefault="00614D6C" w:rsidP="00B7087E">
            <w:pPr>
              <w:spacing w:after="0" w:line="240" w:lineRule="auto"/>
              <w:rPr>
                <w:rFonts w:ascii="Arial" w:hAnsi="Arial" w:cs="Arial"/>
                <w:i/>
                <w:color w:val="000000"/>
              </w:rPr>
            </w:pPr>
            <w:r w:rsidRPr="0079433A">
              <w:rPr>
                <w:rFonts w:ascii="Arial" w:hAnsi="Arial" w:cs="Arial"/>
                <w:b/>
              </w:rPr>
              <w:t>Level 3</w:t>
            </w:r>
            <w:r w:rsidRPr="0079433A">
              <w:rPr>
                <w:rFonts w:ascii="Arial" w:hAnsi="Arial" w:cs="Arial"/>
              </w:rPr>
              <w:t xml:space="preserve"> </w:t>
            </w:r>
            <w:r w:rsidR="00B7087E" w:rsidRPr="00B7087E">
              <w:rPr>
                <w:rFonts w:ascii="Arial" w:hAnsi="Arial" w:cs="Arial"/>
                <w:i/>
                <w:color w:val="000000"/>
              </w:rPr>
              <w:t>Institutes changes to narrow the gaps between expectations and actual performance</w:t>
            </w:r>
          </w:p>
          <w:p w14:paraId="1E7542F1" w14:textId="77777777" w:rsidR="00B7087E" w:rsidRPr="00B7087E" w:rsidRDefault="00B7087E" w:rsidP="00B7087E">
            <w:pPr>
              <w:spacing w:after="0" w:line="240" w:lineRule="auto"/>
              <w:rPr>
                <w:rFonts w:ascii="Arial" w:hAnsi="Arial" w:cs="Arial"/>
                <w:i/>
                <w:color w:val="000000"/>
              </w:rPr>
            </w:pPr>
          </w:p>
          <w:p w14:paraId="7D5A95E3" w14:textId="74F69913" w:rsidR="00614D6C" w:rsidRPr="0079433A" w:rsidRDefault="00B7087E" w:rsidP="00B7087E">
            <w:pPr>
              <w:spacing w:after="0" w:line="240" w:lineRule="auto"/>
              <w:rPr>
                <w:rFonts w:ascii="Arial" w:hAnsi="Arial" w:cs="Arial"/>
                <w:i/>
                <w:color w:val="000000"/>
              </w:rPr>
            </w:pPr>
            <w:r w:rsidRPr="00B7087E">
              <w:rPr>
                <w:rFonts w:ascii="Arial" w:hAnsi="Arial" w:cs="Arial"/>
                <w:i/>
                <w:color w:val="000000"/>
              </w:rPr>
              <w:t>Independently creates and implements a learning plan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B02EE26" w14:textId="77777777" w:rsidR="00743239" w:rsidRPr="0079433A" w:rsidRDefault="68870B53" w:rsidP="00743239">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eastAsia="Arial" w:hAnsi="Arial" w:cs="Arial"/>
                <w:color w:val="000000" w:themeColor="text1"/>
              </w:rPr>
              <w:t xml:space="preserve">Systematically </w:t>
            </w:r>
            <w:r w:rsidR="00500E59" w:rsidRPr="0079433A">
              <w:rPr>
                <w:rFonts w:ascii="Arial" w:eastAsia="Arial" w:hAnsi="Arial" w:cs="Arial"/>
                <w:color w:val="000000" w:themeColor="text1"/>
              </w:rPr>
              <w:t>r</w:t>
            </w:r>
            <w:r w:rsidRPr="0079433A">
              <w:rPr>
                <w:rFonts w:ascii="Arial" w:eastAsia="Arial" w:hAnsi="Arial" w:cs="Arial"/>
                <w:color w:val="000000" w:themeColor="text1"/>
              </w:rPr>
              <w:t>eview</w:t>
            </w:r>
            <w:r w:rsidR="00500E59" w:rsidRPr="0079433A">
              <w:rPr>
                <w:rFonts w:ascii="Arial" w:eastAsia="Arial" w:hAnsi="Arial" w:cs="Arial"/>
                <w:color w:val="000000" w:themeColor="text1"/>
              </w:rPr>
              <w:t>s</w:t>
            </w:r>
            <w:r w:rsidRPr="0079433A">
              <w:rPr>
                <w:rFonts w:ascii="Arial" w:eastAsia="Arial" w:hAnsi="Arial" w:cs="Arial"/>
                <w:color w:val="000000" w:themeColor="text1"/>
              </w:rPr>
              <w:t xml:space="preserve"> attendings edits of reports </w:t>
            </w:r>
          </w:p>
          <w:p w14:paraId="0C03B3A0" w14:textId="77777777" w:rsidR="00743239" w:rsidRPr="0079433A" w:rsidRDefault="00743239" w:rsidP="00743239">
            <w:pPr>
              <w:pBdr>
                <w:top w:val="nil"/>
                <w:left w:val="nil"/>
                <w:bottom w:val="nil"/>
                <w:right w:val="nil"/>
                <w:between w:val="nil"/>
              </w:pBdr>
              <w:spacing w:after="0" w:line="240" w:lineRule="auto"/>
              <w:rPr>
                <w:rFonts w:ascii="Arial" w:hAnsi="Arial" w:cs="Arial"/>
              </w:rPr>
            </w:pPr>
          </w:p>
          <w:p w14:paraId="21E27638" w14:textId="77777777" w:rsidR="00743239" w:rsidRPr="0079433A" w:rsidRDefault="00743239" w:rsidP="00743239">
            <w:pPr>
              <w:pBdr>
                <w:top w:val="nil"/>
                <w:left w:val="nil"/>
                <w:bottom w:val="nil"/>
                <w:right w:val="nil"/>
                <w:between w:val="nil"/>
              </w:pBdr>
              <w:spacing w:after="0" w:line="240" w:lineRule="auto"/>
              <w:rPr>
                <w:rFonts w:ascii="Arial" w:hAnsi="Arial" w:cs="Arial"/>
              </w:rPr>
            </w:pPr>
          </w:p>
          <w:p w14:paraId="17352E23" w14:textId="53DEABE6" w:rsidR="00614D6C" w:rsidRPr="0079433A" w:rsidRDefault="68870B53" w:rsidP="00743239">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eastAsia="Arial" w:hAnsi="Arial" w:cs="Arial"/>
                <w:color w:val="000000" w:themeColor="text1"/>
              </w:rPr>
              <w:t xml:space="preserve">Using web-based resources, creates a personal curriculum to improve </w:t>
            </w:r>
            <w:r w:rsidR="008F0A16">
              <w:rPr>
                <w:rFonts w:ascii="Arial" w:eastAsia="Arial" w:hAnsi="Arial" w:cs="Arial"/>
                <w:color w:val="000000" w:themeColor="text1"/>
              </w:rPr>
              <w:t xml:space="preserve">one’s </w:t>
            </w:r>
            <w:r w:rsidRPr="0079433A">
              <w:rPr>
                <w:rFonts w:ascii="Arial" w:eastAsia="Arial" w:hAnsi="Arial" w:cs="Arial"/>
              </w:rPr>
              <w:t xml:space="preserve">evaluation of lymphoma quantitative evaluation </w:t>
            </w:r>
          </w:p>
        </w:tc>
      </w:tr>
      <w:tr w:rsidR="00614D6C" w:rsidRPr="0079433A" w14:paraId="3823C486" w14:textId="77777777" w:rsidTr="0079433A">
        <w:tc>
          <w:tcPr>
            <w:tcW w:w="4950" w:type="dxa"/>
            <w:tcBorders>
              <w:top w:val="single" w:sz="4" w:space="0" w:color="000000"/>
              <w:bottom w:val="single" w:sz="4" w:space="0" w:color="000000"/>
            </w:tcBorders>
            <w:shd w:val="clear" w:color="auto" w:fill="C9C9C9"/>
          </w:tcPr>
          <w:p w14:paraId="1B6E1407" w14:textId="77777777" w:rsidR="00B7087E" w:rsidRPr="00B7087E" w:rsidRDefault="00614D6C" w:rsidP="00B7087E">
            <w:pPr>
              <w:spacing w:after="0" w:line="240" w:lineRule="auto"/>
              <w:rPr>
                <w:rFonts w:ascii="Arial" w:eastAsia="Arial" w:hAnsi="Arial" w:cs="Arial"/>
                <w:i/>
              </w:rPr>
            </w:pPr>
            <w:r w:rsidRPr="0079433A">
              <w:rPr>
                <w:rFonts w:ascii="Arial" w:hAnsi="Arial" w:cs="Arial"/>
                <w:b/>
              </w:rPr>
              <w:t>Level 4</w:t>
            </w:r>
            <w:r w:rsidRPr="0079433A">
              <w:rPr>
                <w:rFonts w:ascii="Arial" w:hAnsi="Arial" w:cs="Arial"/>
              </w:rPr>
              <w:t xml:space="preserve"> </w:t>
            </w:r>
            <w:r w:rsidR="00B7087E" w:rsidRPr="00B7087E">
              <w:rPr>
                <w:rFonts w:ascii="Arial" w:eastAsia="Arial" w:hAnsi="Arial" w:cs="Arial"/>
                <w:i/>
              </w:rPr>
              <w:t>Intentionally seeks performance data to narrow the gaps between expectations and actual performance</w:t>
            </w:r>
          </w:p>
          <w:p w14:paraId="69032223" w14:textId="77777777" w:rsidR="00B7087E" w:rsidRPr="00B7087E" w:rsidRDefault="00B7087E" w:rsidP="00B7087E">
            <w:pPr>
              <w:spacing w:after="0" w:line="240" w:lineRule="auto"/>
              <w:rPr>
                <w:rFonts w:ascii="Arial" w:eastAsia="Arial" w:hAnsi="Arial" w:cs="Arial"/>
                <w:i/>
              </w:rPr>
            </w:pPr>
          </w:p>
          <w:p w14:paraId="5444F700" w14:textId="38419180" w:rsidR="00614D6C" w:rsidRPr="0079433A" w:rsidRDefault="00B7087E" w:rsidP="00B7087E">
            <w:pPr>
              <w:spacing w:after="0" w:line="240" w:lineRule="auto"/>
              <w:rPr>
                <w:rFonts w:ascii="Arial" w:eastAsia="Arial" w:hAnsi="Arial" w:cs="Arial"/>
                <w:i/>
              </w:rPr>
            </w:pPr>
            <w:r w:rsidRPr="00B7087E">
              <w:rPr>
                <w:rFonts w:ascii="Arial" w:eastAsia="Arial" w:hAnsi="Arial" w:cs="Arial"/>
                <w:i/>
              </w:rPr>
              <w:t>Measures the effectiveness of the learning plan and makes appropriate changes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6A6DC83" w14:textId="77777777" w:rsidR="00D10A71" w:rsidRPr="0079433A" w:rsidRDefault="68870B53" w:rsidP="00D10A71">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eastAsia="Arial" w:hAnsi="Arial" w:cs="Arial"/>
                <w:color w:val="000000" w:themeColor="text1"/>
              </w:rPr>
              <w:t xml:space="preserve">Completes a quarterly audit to ensure documentation of </w:t>
            </w:r>
            <w:r w:rsidRPr="0079433A">
              <w:rPr>
                <w:rFonts w:ascii="Arial" w:eastAsia="Arial" w:hAnsi="Arial" w:cs="Arial"/>
              </w:rPr>
              <w:t xml:space="preserve">the Deauville criteria </w:t>
            </w:r>
          </w:p>
          <w:p w14:paraId="261932F2" w14:textId="77777777" w:rsidR="00D10A71" w:rsidRPr="0079433A" w:rsidRDefault="00D10A71" w:rsidP="00D10A71">
            <w:pPr>
              <w:pBdr>
                <w:top w:val="nil"/>
                <w:left w:val="nil"/>
                <w:bottom w:val="nil"/>
                <w:right w:val="nil"/>
                <w:between w:val="nil"/>
              </w:pBdr>
              <w:spacing w:after="0" w:line="240" w:lineRule="auto"/>
              <w:rPr>
                <w:rFonts w:ascii="Arial" w:hAnsi="Arial" w:cs="Arial"/>
              </w:rPr>
            </w:pPr>
          </w:p>
          <w:p w14:paraId="13C2F9AC" w14:textId="77777777" w:rsidR="00D10A71" w:rsidRPr="0079433A" w:rsidRDefault="00D10A71" w:rsidP="00D10A71">
            <w:pPr>
              <w:pBdr>
                <w:top w:val="nil"/>
                <w:left w:val="nil"/>
                <w:bottom w:val="nil"/>
                <w:right w:val="nil"/>
                <w:between w:val="nil"/>
              </w:pBdr>
              <w:spacing w:after="0" w:line="240" w:lineRule="auto"/>
              <w:rPr>
                <w:rFonts w:ascii="Arial" w:hAnsi="Arial" w:cs="Arial"/>
              </w:rPr>
            </w:pPr>
          </w:p>
          <w:p w14:paraId="6E75FDB9" w14:textId="77777777" w:rsidR="00D10A71" w:rsidRPr="0079433A" w:rsidRDefault="00D10A71" w:rsidP="00D10A71">
            <w:pPr>
              <w:pBdr>
                <w:top w:val="nil"/>
                <w:left w:val="nil"/>
                <w:bottom w:val="nil"/>
                <w:right w:val="nil"/>
                <w:between w:val="nil"/>
              </w:pBdr>
              <w:spacing w:after="0" w:line="240" w:lineRule="auto"/>
              <w:rPr>
                <w:rFonts w:ascii="Arial" w:hAnsi="Arial" w:cs="Arial"/>
              </w:rPr>
            </w:pPr>
          </w:p>
          <w:p w14:paraId="74C4ACBD" w14:textId="39F105BD" w:rsidR="00614D6C" w:rsidRPr="0079433A" w:rsidRDefault="68870B53" w:rsidP="00D10A71">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eastAsia="Arial" w:hAnsi="Arial" w:cs="Arial"/>
                <w:color w:val="000000" w:themeColor="text1"/>
              </w:rPr>
              <w:t>Debriefs with the attending and other patient care team members to optimize future collaboration</w:t>
            </w:r>
            <w:r w:rsidRPr="0079433A">
              <w:rPr>
                <w:rFonts w:ascii="Arial" w:eastAsia="Arial" w:hAnsi="Arial" w:cs="Arial"/>
              </w:rPr>
              <w:t xml:space="preserve"> in the care of the patient and family</w:t>
            </w:r>
          </w:p>
        </w:tc>
      </w:tr>
      <w:tr w:rsidR="00614D6C" w:rsidRPr="0079433A" w14:paraId="50835367" w14:textId="77777777" w:rsidTr="0079433A">
        <w:tc>
          <w:tcPr>
            <w:tcW w:w="4950" w:type="dxa"/>
            <w:tcBorders>
              <w:top w:val="single" w:sz="4" w:space="0" w:color="000000"/>
              <w:bottom w:val="single" w:sz="4" w:space="0" w:color="000000"/>
            </w:tcBorders>
            <w:shd w:val="clear" w:color="auto" w:fill="C9C9C9"/>
          </w:tcPr>
          <w:p w14:paraId="0B519479" w14:textId="77777777" w:rsidR="00B7087E" w:rsidRPr="00B7087E" w:rsidRDefault="00614D6C" w:rsidP="00B7087E">
            <w:pPr>
              <w:spacing w:after="0" w:line="240" w:lineRule="auto"/>
              <w:rPr>
                <w:rFonts w:ascii="Arial" w:eastAsia="Arial" w:hAnsi="Arial" w:cs="Arial"/>
                <w:i/>
              </w:rPr>
            </w:pPr>
            <w:r w:rsidRPr="0079433A">
              <w:rPr>
                <w:rFonts w:ascii="Arial" w:hAnsi="Arial" w:cs="Arial"/>
                <w:b/>
              </w:rPr>
              <w:t>Level 5</w:t>
            </w:r>
            <w:r w:rsidRPr="0079433A">
              <w:rPr>
                <w:rFonts w:ascii="Arial" w:hAnsi="Arial" w:cs="Arial"/>
              </w:rPr>
              <w:t xml:space="preserve"> </w:t>
            </w:r>
            <w:r w:rsidR="00B7087E" w:rsidRPr="00B7087E">
              <w:rPr>
                <w:rFonts w:ascii="Arial" w:eastAsia="Arial" w:hAnsi="Arial" w:cs="Arial"/>
                <w:i/>
              </w:rPr>
              <w:t xml:space="preserve">Role models reflective practice </w:t>
            </w:r>
          </w:p>
          <w:p w14:paraId="53B9A1D3" w14:textId="77777777" w:rsidR="00B7087E" w:rsidRPr="00B7087E" w:rsidRDefault="00B7087E" w:rsidP="00B7087E">
            <w:pPr>
              <w:spacing w:after="0" w:line="240" w:lineRule="auto"/>
              <w:rPr>
                <w:rFonts w:ascii="Arial" w:eastAsia="Arial" w:hAnsi="Arial" w:cs="Arial"/>
                <w:i/>
              </w:rPr>
            </w:pPr>
          </w:p>
          <w:p w14:paraId="0F9BEC5B" w14:textId="5B5474A5" w:rsidR="00614D6C" w:rsidRPr="0079433A" w:rsidRDefault="00B7087E" w:rsidP="00B7087E">
            <w:pPr>
              <w:spacing w:after="0" w:line="240" w:lineRule="auto"/>
              <w:rPr>
                <w:rFonts w:ascii="Arial" w:eastAsia="Arial" w:hAnsi="Arial" w:cs="Arial"/>
                <w:i/>
              </w:rPr>
            </w:pPr>
            <w:r w:rsidRPr="00B7087E">
              <w:rPr>
                <w:rFonts w:ascii="Arial" w:eastAsia="Arial" w:hAnsi="Arial" w:cs="Arial"/>
                <w:i/>
              </w:rPr>
              <w:t>Facilitates the design and implementation of learning plans for others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71713D5" w14:textId="77777777" w:rsidR="00D10A71" w:rsidRPr="0079433A" w:rsidRDefault="68870B53" w:rsidP="00D10A71">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eastAsia="Arial" w:hAnsi="Arial" w:cs="Arial"/>
              </w:rPr>
              <w:t xml:space="preserve">Shares personal experience of a missed fining and what was learned </w:t>
            </w:r>
          </w:p>
          <w:p w14:paraId="63E6FAA1" w14:textId="77777777" w:rsidR="00D10A71" w:rsidRPr="0079433A" w:rsidRDefault="00D10A71" w:rsidP="00D10A71">
            <w:pPr>
              <w:pBdr>
                <w:top w:val="nil"/>
                <w:left w:val="nil"/>
                <w:bottom w:val="nil"/>
                <w:right w:val="nil"/>
                <w:between w:val="nil"/>
              </w:pBdr>
              <w:spacing w:after="0" w:line="240" w:lineRule="auto"/>
              <w:rPr>
                <w:rFonts w:ascii="Arial" w:hAnsi="Arial" w:cs="Arial"/>
              </w:rPr>
            </w:pPr>
          </w:p>
          <w:p w14:paraId="6BC71BD3" w14:textId="0D98BD7E" w:rsidR="00614D6C" w:rsidRPr="0079433A" w:rsidRDefault="00614D6C" w:rsidP="00D10A71">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eastAsia="Arial" w:hAnsi="Arial" w:cs="Arial"/>
              </w:rPr>
              <w:t>Assists first-year residents in developing their individualized learning plans</w:t>
            </w:r>
          </w:p>
        </w:tc>
      </w:tr>
      <w:tr w:rsidR="00614D6C" w:rsidRPr="0079433A" w14:paraId="3664B515" w14:textId="77777777" w:rsidTr="0DEF6CA5">
        <w:tc>
          <w:tcPr>
            <w:tcW w:w="4950" w:type="dxa"/>
            <w:shd w:val="clear" w:color="auto" w:fill="FFD965"/>
          </w:tcPr>
          <w:p w14:paraId="59238A08" w14:textId="77777777" w:rsidR="00614D6C" w:rsidRPr="0079433A" w:rsidRDefault="00614D6C" w:rsidP="009E03EC">
            <w:pPr>
              <w:spacing w:after="0" w:line="240" w:lineRule="auto"/>
              <w:rPr>
                <w:rFonts w:ascii="Arial" w:eastAsia="Arial" w:hAnsi="Arial" w:cs="Arial"/>
              </w:rPr>
            </w:pPr>
            <w:r w:rsidRPr="0079433A">
              <w:rPr>
                <w:rFonts w:ascii="Arial" w:hAnsi="Arial" w:cs="Arial"/>
              </w:rPr>
              <w:t>Assessment Models or Tools</w:t>
            </w:r>
          </w:p>
        </w:tc>
        <w:tc>
          <w:tcPr>
            <w:tcW w:w="9175" w:type="dxa"/>
            <w:shd w:val="clear" w:color="auto" w:fill="FFD965"/>
          </w:tcPr>
          <w:p w14:paraId="4C12520E" w14:textId="77777777" w:rsidR="00D10A71" w:rsidRPr="0079433A" w:rsidRDefault="0DEF6CA5" w:rsidP="00D10A71">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hAnsi="Arial" w:cs="Arial"/>
              </w:rPr>
              <w:t>Direct observation</w:t>
            </w:r>
          </w:p>
          <w:p w14:paraId="43733929" w14:textId="57394B80" w:rsidR="00614D6C" w:rsidRPr="0079433A" w:rsidRDefault="0DEF6CA5" w:rsidP="00D10A71">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hAnsi="Arial" w:cs="Arial"/>
              </w:rPr>
              <w:t>Review of learning plan</w:t>
            </w:r>
          </w:p>
        </w:tc>
      </w:tr>
      <w:tr w:rsidR="00614D6C" w:rsidRPr="0079433A" w14:paraId="41E141EC" w14:textId="77777777" w:rsidTr="0DEF6CA5">
        <w:tc>
          <w:tcPr>
            <w:tcW w:w="4950" w:type="dxa"/>
            <w:shd w:val="clear" w:color="auto" w:fill="8DB3E2" w:themeFill="text2" w:themeFillTint="66"/>
          </w:tcPr>
          <w:p w14:paraId="5083C2A4" w14:textId="77777777" w:rsidR="00614D6C" w:rsidRPr="0079433A" w:rsidRDefault="00614D6C" w:rsidP="009E03EC">
            <w:pPr>
              <w:spacing w:after="0" w:line="240" w:lineRule="auto"/>
              <w:rPr>
                <w:rFonts w:ascii="Arial" w:hAnsi="Arial" w:cs="Arial"/>
              </w:rPr>
            </w:pPr>
            <w:r w:rsidRPr="0079433A">
              <w:rPr>
                <w:rFonts w:ascii="Arial" w:hAnsi="Arial" w:cs="Arial"/>
              </w:rPr>
              <w:t xml:space="preserve">Curriculum Mapping </w:t>
            </w:r>
          </w:p>
        </w:tc>
        <w:tc>
          <w:tcPr>
            <w:tcW w:w="9175" w:type="dxa"/>
            <w:shd w:val="clear" w:color="auto" w:fill="8DB3E2" w:themeFill="text2" w:themeFillTint="66"/>
          </w:tcPr>
          <w:p w14:paraId="69CEE983" w14:textId="0BC205B5" w:rsidR="00614D6C" w:rsidRPr="0079433A" w:rsidRDefault="00614D6C" w:rsidP="00D10A71">
            <w:pPr>
              <w:numPr>
                <w:ilvl w:val="0"/>
                <w:numId w:val="2"/>
              </w:numPr>
              <w:pBdr>
                <w:top w:val="nil"/>
                <w:left w:val="nil"/>
                <w:bottom w:val="nil"/>
                <w:right w:val="nil"/>
                <w:between w:val="nil"/>
              </w:pBdr>
              <w:spacing w:after="0" w:line="240" w:lineRule="auto"/>
              <w:ind w:left="180" w:hanging="180"/>
              <w:rPr>
                <w:rFonts w:ascii="Arial" w:hAnsi="Arial" w:cs="Arial"/>
              </w:rPr>
            </w:pPr>
          </w:p>
        </w:tc>
      </w:tr>
      <w:tr w:rsidR="00614D6C" w:rsidRPr="0079433A" w14:paraId="25D2D863" w14:textId="77777777" w:rsidTr="0DEF6CA5">
        <w:trPr>
          <w:trHeight w:val="80"/>
        </w:trPr>
        <w:tc>
          <w:tcPr>
            <w:tcW w:w="4950" w:type="dxa"/>
            <w:shd w:val="clear" w:color="auto" w:fill="A8D08D"/>
          </w:tcPr>
          <w:p w14:paraId="79AAD3D2" w14:textId="77777777" w:rsidR="00614D6C" w:rsidRPr="0079433A" w:rsidRDefault="00614D6C" w:rsidP="009E03EC">
            <w:pPr>
              <w:spacing w:after="0" w:line="240" w:lineRule="auto"/>
              <w:rPr>
                <w:rFonts w:ascii="Arial" w:eastAsia="Arial" w:hAnsi="Arial" w:cs="Arial"/>
              </w:rPr>
            </w:pPr>
            <w:r w:rsidRPr="0079433A">
              <w:rPr>
                <w:rFonts w:ascii="Arial" w:hAnsi="Arial" w:cs="Arial"/>
              </w:rPr>
              <w:t>Notes or Resources</w:t>
            </w:r>
          </w:p>
        </w:tc>
        <w:tc>
          <w:tcPr>
            <w:tcW w:w="9175" w:type="dxa"/>
            <w:shd w:val="clear" w:color="auto" w:fill="A8D08D"/>
          </w:tcPr>
          <w:p w14:paraId="0ACA4892" w14:textId="77777777" w:rsidR="00F56E32" w:rsidRPr="0079433A" w:rsidRDefault="00F56E32" w:rsidP="00F56E32">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eastAsia="Arial" w:hAnsi="Arial" w:cs="Arial"/>
              </w:rPr>
              <w:t xml:space="preserve">Burke AE, Benson B, Englander R, Carraccio C, Hicks PJ. Domain of competence: Practice-based learning and improvement. Acad Pediatr. 2014;14(2 Suppl):S38-S54. </w:t>
            </w:r>
            <w:hyperlink r:id="rId38" w:history="1">
              <w:r w:rsidRPr="0079433A">
                <w:rPr>
                  <w:rStyle w:val="Hyperlink"/>
                  <w:rFonts w:ascii="Arial" w:eastAsia="Arial" w:hAnsi="Arial" w:cs="Arial"/>
                </w:rPr>
                <w:t>https://www.academicpedsjnl.net/article/S1876-2859(13)00333-1/fulltext</w:t>
              </w:r>
            </w:hyperlink>
            <w:r w:rsidRPr="0079433A">
              <w:rPr>
                <w:rFonts w:ascii="Arial" w:eastAsia="Arial" w:hAnsi="Arial" w:cs="Arial"/>
              </w:rPr>
              <w:t>. 2021.</w:t>
            </w:r>
          </w:p>
          <w:p w14:paraId="5D6429E6" w14:textId="77777777" w:rsidR="00F56E32" w:rsidRPr="0079433A" w:rsidRDefault="00F56E32" w:rsidP="00F56E32">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eastAsia="Arial" w:hAnsi="Arial" w:cs="Arial"/>
              </w:rPr>
              <w:lastRenderedPageBreak/>
              <w:t>Hojat M</w:t>
            </w:r>
            <w:r w:rsidRPr="0079433A">
              <w:rPr>
                <w:rFonts w:ascii="Arial" w:eastAsia="Arial" w:hAnsi="Arial" w:cs="Arial"/>
                <w:color w:val="000000" w:themeColor="text1"/>
              </w:rPr>
              <w:t xml:space="preserve">, </w:t>
            </w:r>
            <w:r w:rsidRPr="0079433A">
              <w:rPr>
                <w:rFonts w:ascii="Arial" w:eastAsia="Arial" w:hAnsi="Arial" w:cs="Arial"/>
              </w:rPr>
              <w:t>Veloski JJ</w:t>
            </w:r>
            <w:r w:rsidRPr="0079433A">
              <w:rPr>
                <w:rFonts w:ascii="Arial" w:eastAsia="Arial" w:hAnsi="Arial" w:cs="Arial"/>
                <w:color w:val="000000" w:themeColor="text1"/>
              </w:rPr>
              <w:t xml:space="preserve">, </w:t>
            </w:r>
            <w:r w:rsidRPr="0079433A">
              <w:rPr>
                <w:rFonts w:ascii="Arial" w:eastAsia="Arial" w:hAnsi="Arial" w:cs="Arial"/>
              </w:rPr>
              <w:t>Gonnella JS</w:t>
            </w:r>
            <w:r w:rsidRPr="0079433A">
              <w:rPr>
                <w:rFonts w:ascii="Arial" w:eastAsia="Arial" w:hAnsi="Arial" w:cs="Arial"/>
                <w:color w:val="000000" w:themeColor="text1"/>
              </w:rPr>
              <w:t xml:space="preserve">. Measurement and correlates of physicians' lifelong learning. </w:t>
            </w:r>
            <w:r w:rsidRPr="0079433A">
              <w:rPr>
                <w:rFonts w:ascii="Arial" w:eastAsia="Arial" w:hAnsi="Arial" w:cs="Arial"/>
                <w:i/>
                <w:iCs/>
                <w:color w:val="000000" w:themeColor="text1"/>
              </w:rPr>
              <w:t>Acad Med.</w:t>
            </w:r>
            <w:r w:rsidRPr="0079433A">
              <w:rPr>
                <w:rFonts w:ascii="Arial" w:eastAsia="Arial" w:hAnsi="Arial" w:cs="Arial"/>
                <w:color w:val="000000" w:themeColor="text1"/>
              </w:rPr>
              <w:t xml:space="preserve"> 2009;</w:t>
            </w:r>
            <w:r w:rsidRPr="0079433A">
              <w:rPr>
                <w:rFonts w:ascii="Arial" w:eastAsia="Arial" w:hAnsi="Arial" w:cs="Arial"/>
              </w:rPr>
              <w:t xml:space="preserve">84(8):1066-74. </w:t>
            </w:r>
            <w:hyperlink r:id="rId39" w:history="1">
              <w:r w:rsidRPr="0079433A">
                <w:rPr>
                  <w:rStyle w:val="Hyperlink"/>
                  <w:rFonts w:ascii="Arial" w:eastAsia="Arial" w:hAnsi="Arial" w:cs="Arial"/>
                </w:rPr>
                <w:t>https://insights.ovid.com/crossref?an=00001888-200908000-00021</w:t>
              </w:r>
            </w:hyperlink>
            <w:r w:rsidRPr="0079433A">
              <w:rPr>
                <w:rFonts w:ascii="Arial" w:eastAsia="Arial" w:hAnsi="Arial" w:cs="Arial"/>
              </w:rPr>
              <w:t>. 2021.</w:t>
            </w:r>
          </w:p>
          <w:p w14:paraId="298D1E5E" w14:textId="46CD4F94" w:rsidR="00F56E32" w:rsidRPr="0079433A" w:rsidRDefault="00F56E32" w:rsidP="00F56E32">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eastAsia="Arial" w:hAnsi="Arial" w:cs="Arial"/>
              </w:rPr>
              <w:t xml:space="preserve">Lockspeiser TM, Schmitter PA, Lane JL, Hanson JL, Rosenberg AA, Park YS. Assessing residents’ written learning goals and goal writing skill: Validity evidence for the learning goal scoring rubric. Acad Med. 2013;88(10):1558-1563. </w:t>
            </w:r>
            <w:hyperlink r:id="rId40" w:history="1">
              <w:r w:rsidRPr="0079433A">
                <w:rPr>
                  <w:rStyle w:val="Hyperlink"/>
                  <w:rFonts w:ascii="Arial" w:eastAsia="Arial" w:hAnsi="Arial" w:cs="Arial"/>
                </w:rPr>
                <w:t>https://insights.ovid.com/article/00001888-201310000-00039</w:t>
              </w:r>
            </w:hyperlink>
            <w:r w:rsidRPr="0079433A">
              <w:rPr>
                <w:rFonts w:ascii="Arial" w:eastAsia="Arial" w:hAnsi="Arial" w:cs="Arial"/>
              </w:rPr>
              <w:t>. 2021.</w:t>
            </w:r>
          </w:p>
        </w:tc>
      </w:tr>
    </w:tbl>
    <w:p w14:paraId="16F12263" w14:textId="765EB054" w:rsidR="003F2E8F" w:rsidRPr="0079433A" w:rsidRDefault="003F2E8F" w:rsidP="009E03EC">
      <w:pPr>
        <w:spacing w:after="0" w:line="240" w:lineRule="auto"/>
        <w:ind w:hanging="180"/>
        <w:rPr>
          <w:rFonts w:ascii="Arial" w:eastAsia="Arial" w:hAnsi="Arial" w:cs="Arial"/>
        </w:rPr>
      </w:pPr>
    </w:p>
    <w:p w14:paraId="299F7E7A" w14:textId="77777777" w:rsidR="003F2E8F" w:rsidRPr="0079433A" w:rsidRDefault="003F2E8F" w:rsidP="009E03EC">
      <w:pPr>
        <w:spacing w:after="0" w:line="240" w:lineRule="auto"/>
        <w:rPr>
          <w:rFonts w:ascii="Arial" w:eastAsia="Arial" w:hAnsi="Arial" w:cs="Arial"/>
        </w:rPr>
      </w:pPr>
      <w:r w:rsidRPr="0079433A">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F2E8F" w:rsidRPr="0079433A" w14:paraId="5DC34CC7" w14:textId="77777777" w:rsidTr="0DEF6CA5">
        <w:trPr>
          <w:trHeight w:val="769"/>
        </w:trPr>
        <w:tc>
          <w:tcPr>
            <w:tcW w:w="14125" w:type="dxa"/>
            <w:gridSpan w:val="2"/>
            <w:shd w:val="clear" w:color="auto" w:fill="9CC3E5"/>
          </w:tcPr>
          <w:p w14:paraId="7F615FBC" w14:textId="0314AE44" w:rsidR="003F2E8F" w:rsidRPr="0079433A" w:rsidRDefault="00D8772D" w:rsidP="009E03EC">
            <w:pPr>
              <w:keepNext/>
              <w:pBdr>
                <w:top w:val="nil"/>
                <w:left w:val="nil"/>
                <w:bottom w:val="nil"/>
                <w:right w:val="nil"/>
                <w:between w:val="nil"/>
              </w:pBdr>
              <w:spacing w:after="0" w:line="240" w:lineRule="auto"/>
              <w:jc w:val="center"/>
              <w:rPr>
                <w:rFonts w:ascii="Arial" w:eastAsia="Arial" w:hAnsi="Arial" w:cs="Arial"/>
                <w:b/>
                <w:color w:val="000000"/>
              </w:rPr>
            </w:pPr>
            <w:bookmarkStart w:id="18" w:name="_Hlk83646135"/>
            <w:r w:rsidRPr="0079433A">
              <w:rPr>
                <w:rFonts w:ascii="Arial" w:eastAsia="Arial" w:hAnsi="Arial" w:cs="Arial"/>
                <w:b/>
              </w:rPr>
              <w:lastRenderedPageBreak/>
              <w:t xml:space="preserve">Professionalism 1: Professional Behavior and Ethical Principles </w:t>
            </w:r>
          </w:p>
          <w:bookmarkEnd w:id="18"/>
          <w:p w14:paraId="55A2B33F" w14:textId="3AB21227" w:rsidR="003F2E8F" w:rsidRPr="0079433A" w:rsidRDefault="003F2E8F" w:rsidP="00F71A29">
            <w:pPr>
              <w:spacing w:after="0" w:line="240" w:lineRule="auto"/>
              <w:ind w:left="187"/>
              <w:rPr>
                <w:rFonts w:ascii="Arial" w:eastAsia="Arial" w:hAnsi="Arial" w:cs="Arial"/>
                <w:b/>
                <w:color w:val="000000"/>
              </w:rPr>
            </w:pPr>
            <w:r w:rsidRPr="0079433A">
              <w:rPr>
                <w:rFonts w:ascii="Arial" w:eastAsia="Arial" w:hAnsi="Arial" w:cs="Arial"/>
                <w:b/>
              </w:rPr>
              <w:t>Overall Intent:</w:t>
            </w:r>
            <w:r w:rsidRPr="0079433A">
              <w:rPr>
                <w:rFonts w:ascii="Arial" w:eastAsia="Arial" w:hAnsi="Arial" w:cs="Arial"/>
              </w:rPr>
              <w:t xml:space="preserve"> </w:t>
            </w:r>
            <w:r w:rsidR="00D8772D" w:rsidRPr="0079433A">
              <w:rPr>
                <w:rFonts w:ascii="Arial" w:eastAsia="Arial" w:hAnsi="Arial" w:cs="Arial"/>
              </w:rPr>
              <w:t>To recognize and address lapses in ethical and professional behavior, demonstrates ethical and professional behaviors, and use appropriate resources for managing ethical and professional dilemmas</w:t>
            </w:r>
          </w:p>
        </w:tc>
      </w:tr>
      <w:tr w:rsidR="003F2E8F" w:rsidRPr="0079433A" w14:paraId="7D7876D9" w14:textId="77777777" w:rsidTr="0DEF6CA5">
        <w:tc>
          <w:tcPr>
            <w:tcW w:w="4950" w:type="dxa"/>
            <w:shd w:val="clear" w:color="auto" w:fill="FABF8F" w:themeFill="accent6" w:themeFillTint="99"/>
          </w:tcPr>
          <w:p w14:paraId="286566C8" w14:textId="77777777" w:rsidR="003F2E8F" w:rsidRPr="0079433A" w:rsidRDefault="003F2E8F" w:rsidP="009E03EC">
            <w:pPr>
              <w:spacing w:after="0" w:line="240" w:lineRule="auto"/>
              <w:jc w:val="center"/>
              <w:rPr>
                <w:rFonts w:ascii="Arial" w:eastAsia="Arial" w:hAnsi="Arial" w:cs="Arial"/>
                <w:b/>
              </w:rPr>
            </w:pPr>
            <w:r w:rsidRPr="0079433A">
              <w:rPr>
                <w:rFonts w:ascii="Arial" w:eastAsia="Arial" w:hAnsi="Arial" w:cs="Arial"/>
                <w:b/>
              </w:rPr>
              <w:t>Milestones</w:t>
            </w:r>
          </w:p>
        </w:tc>
        <w:tc>
          <w:tcPr>
            <w:tcW w:w="9175" w:type="dxa"/>
            <w:shd w:val="clear" w:color="auto" w:fill="FABF8F" w:themeFill="accent6" w:themeFillTint="99"/>
          </w:tcPr>
          <w:p w14:paraId="5524BD21" w14:textId="77777777" w:rsidR="003F2E8F" w:rsidRPr="0079433A" w:rsidRDefault="003F2E8F" w:rsidP="009E03EC">
            <w:pPr>
              <w:spacing w:after="0" w:line="240" w:lineRule="auto"/>
              <w:ind w:hanging="14"/>
              <w:jc w:val="center"/>
              <w:rPr>
                <w:rFonts w:ascii="Arial" w:eastAsia="Arial" w:hAnsi="Arial" w:cs="Arial"/>
                <w:b/>
              </w:rPr>
            </w:pPr>
            <w:r w:rsidRPr="0079433A">
              <w:rPr>
                <w:rFonts w:ascii="Arial" w:eastAsia="Arial" w:hAnsi="Arial" w:cs="Arial"/>
                <w:b/>
              </w:rPr>
              <w:t>Examples</w:t>
            </w:r>
          </w:p>
        </w:tc>
      </w:tr>
      <w:tr w:rsidR="00614D6C" w:rsidRPr="0079433A" w14:paraId="0C6A1CA2" w14:textId="77777777" w:rsidTr="0079433A">
        <w:tc>
          <w:tcPr>
            <w:tcW w:w="4950" w:type="dxa"/>
            <w:tcBorders>
              <w:top w:val="single" w:sz="4" w:space="0" w:color="000000"/>
              <w:bottom w:val="single" w:sz="4" w:space="0" w:color="000000"/>
            </w:tcBorders>
            <w:shd w:val="clear" w:color="auto" w:fill="C9C9C9"/>
          </w:tcPr>
          <w:p w14:paraId="4A4D9F0E" w14:textId="15537F15" w:rsidR="00B7087E" w:rsidRPr="00B7087E" w:rsidRDefault="00614D6C" w:rsidP="00B7087E">
            <w:pPr>
              <w:spacing w:after="0" w:line="240" w:lineRule="auto"/>
              <w:rPr>
                <w:rFonts w:ascii="Arial" w:eastAsia="Arial" w:hAnsi="Arial" w:cs="Arial"/>
                <w:i/>
              </w:rPr>
            </w:pPr>
            <w:r w:rsidRPr="0079433A">
              <w:rPr>
                <w:rFonts w:ascii="Arial" w:eastAsia="Arial" w:hAnsi="Arial" w:cs="Arial"/>
                <w:b/>
              </w:rPr>
              <w:t>Level 1</w:t>
            </w:r>
            <w:r w:rsidRPr="0079433A">
              <w:rPr>
                <w:rFonts w:ascii="Arial" w:eastAsia="Arial" w:hAnsi="Arial" w:cs="Arial"/>
              </w:rPr>
              <w:t xml:space="preserve"> </w:t>
            </w:r>
            <w:r w:rsidR="00B7087E" w:rsidRPr="00B7087E">
              <w:rPr>
                <w:rFonts w:ascii="Arial" w:eastAsia="Arial" w:hAnsi="Arial" w:cs="Arial"/>
                <w:i/>
              </w:rPr>
              <w:t>Demonstrates knowledge of common ethical principles and potential triggers for professionalism lapses</w:t>
            </w:r>
          </w:p>
          <w:p w14:paraId="1EDBC06B" w14:textId="77777777" w:rsidR="00B7087E" w:rsidRPr="00B7087E" w:rsidRDefault="00B7087E" w:rsidP="00B7087E">
            <w:pPr>
              <w:spacing w:after="0" w:line="240" w:lineRule="auto"/>
              <w:rPr>
                <w:rFonts w:ascii="Arial" w:eastAsia="Arial" w:hAnsi="Arial" w:cs="Arial"/>
                <w:i/>
              </w:rPr>
            </w:pPr>
          </w:p>
          <w:p w14:paraId="3741F673" w14:textId="6F719020" w:rsidR="00614D6C" w:rsidRPr="0079433A" w:rsidRDefault="00B7087E" w:rsidP="00B7087E">
            <w:pPr>
              <w:spacing w:after="0" w:line="240" w:lineRule="auto"/>
              <w:rPr>
                <w:rFonts w:ascii="Arial" w:hAnsi="Arial" w:cs="Arial"/>
                <w:i/>
                <w:color w:val="000000"/>
              </w:rPr>
            </w:pPr>
            <w:r w:rsidRPr="00B7087E">
              <w:rPr>
                <w:rFonts w:ascii="Arial" w:eastAsia="Arial" w:hAnsi="Arial" w:cs="Arial"/>
                <w:i/>
              </w:rPr>
              <w:t>Describes when and how to appropriately report professionalism lapses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A174AFD" w14:textId="77777777" w:rsidR="00D10A71" w:rsidRPr="0079433A" w:rsidRDefault="68BFDA54" w:rsidP="00D10A71">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eastAsia="Arial" w:hAnsi="Arial" w:cs="Arial"/>
              </w:rPr>
              <w:t xml:space="preserve">Understands that </w:t>
            </w:r>
            <w:r w:rsidR="00403F72" w:rsidRPr="0079433A">
              <w:rPr>
                <w:rFonts w:ascii="Arial" w:eastAsia="Arial" w:hAnsi="Arial" w:cs="Arial"/>
              </w:rPr>
              <w:t>lack of sleep</w:t>
            </w:r>
            <w:r w:rsidRPr="0079433A">
              <w:rPr>
                <w:rFonts w:ascii="Arial" w:eastAsia="Arial" w:hAnsi="Arial" w:cs="Arial"/>
              </w:rPr>
              <w:t xml:space="preserve"> can cause a lapse in professionalism</w:t>
            </w:r>
          </w:p>
          <w:p w14:paraId="51CBD71D" w14:textId="4973F924" w:rsidR="00D10A71" w:rsidRPr="0079433A" w:rsidRDefault="00D10A71" w:rsidP="00D10A71">
            <w:pPr>
              <w:pBdr>
                <w:top w:val="nil"/>
                <w:left w:val="nil"/>
                <w:bottom w:val="nil"/>
                <w:right w:val="nil"/>
                <w:between w:val="nil"/>
              </w:pBdr>
              <w:spacing w:after="0" w:line="240" w:lineRule="auto"/>
              <w:rPr>
                <w:rFonts w:ascii="Arial" w:hAnsi="Arial" w:cs="Arial"/>
              </w:rPr>
            </w:pPr>
          </w:p>
          <w:p w14:paraId="0A325F05" w14:textId="361F049B" w:rsidR="00D10A71" w:rsidRPr="0079433A" w:rsidRDefault="00D10A71" w:rsidP="00D10A71">
            <w:pPr>
              <w:pBdr>
                <w:top w:val="nil"/>
                <w:left w:val="nil"/>
                <w:bottom w:val="nil"/>
                <w:right w:val="nil"/>
                <w:between w:val="nil"/>
              </w:pBdr>
              <w:spacing w:after="0" w:line="240" w:lineRule="auto"/>
              <w:ind w:left="180"/>
              <w:rPr>
                <w:rFonts w:ascii="Arial" w:hAnsi="Arial" w:cs="Arial"/>
              </w:rPr>
            </w:pPr>
          </w:p>
          <w:p w14:paraId="5F008AC5" w14:textId="77777777" w:rsidR="00D10A71" w:rsidRPr="0079433A" w:rsidRDefault="00D10A71" w:rsidP="00D10A71">
            <w:pPr>
              <w:pBdr>
                <w:top w:val="nil"/>
                <w:left w:val="nil"/>
                <w:bottom w:val="nil"/>
                <w:right w:val="nil"/>
                <w:between w:val="nil"/>
              </w:pBdr>
              <w:spacing w:after="0" w:line="240" w:lineRule="auto"/>
              <w:ind w:left="180"/>
              <w:rPr>
                <w:rFonts w:ascii="Arial" w:hAnsi="Arial" w:cs="Arial"/>
              </w:rPr>
            </w:pPr>
          </w:p>
          <w:p w14:paraId="78987915" w14:textId="7458B55B" w:rsidR="00614D6C" w:rsidRPr="0079433A" w:rsidRDefault="68BFDA54" w:rsidP="00D10A71">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eastAsia="Arial" w:hAnsi="Arial" w:cs="Arial"/>
              </w:rPr>
              <w:t xml:space="preserve">Understands </w:t>
            </w:r>
            <w:r w:rsidR="00DC62FC" w:rsidRPr="0079433A">
              <w:rPr>
                <w:rFonts w:ascii="Arial" w:eastAsia="Arial" w:hAnsi="Arial" w:cs="Arial"/>
              </w:rPr>
              <w:t>delay in</w:t>
            </w:r>
            <w:r w:rsidRPr="0079433A">
              <w:rPr>
                <w:rFonts w:ascii="Arial" w:eastAsia="Arial" w:hAnsi="Arial" w:cs="Arial"/>
              </w:rPr>
              <w:t xml:space="preserve"> </w:t>
            </w:r>
            <w:r w:rsidR="00FD0388" w:rsidRPr="0079433A">
              <w:rPr>
                <w:rFonts w:ascii="Arial" w:eastAsia="Arial" w:hAnsi="Arial" w:cs="Arial"/>
              </w:rPr>
              <w:t>dictating</w:t>
            </w:r>
            <w:r w:rsidR="00DC62FC" w:rsidRPr="0079433A">
              <w:rPr>
                <w:rFonts w:ascii="Arial" w:eastAsia="Arial" w:hAnsi="Arial" w:cs="Arial"/>
              </w:rPr>
              <w:t xml:space="preserve"> reports</w:t>
            </w:r>
            <w:r w:rsidRPr="0079433A">
              <w:rPr>
                <w:rFonts w:ascii="Arial" w:eastAsia="Arial" w:hAnsi="Arial" w:cs="Arial"/>
              </w:rPr>
              <w:t xml:space="preserve"> has adverse effect on patient care and on professional relationships</w:t>
            </w:r>
          </w:p>
        </w:tc>
      </w:tr>
      <w:tr w:rsidR="00614D6C" w:rsidRPr="0079433A" w14:paraId="53406ABA" w14:textId="77777777" w:rsidTr="0079433A">
        <w:tc>
          <w:tcPr>
            <w:tcW w:w="4950" w:type="dxa"/>
            <w:tcBorders>
              <w:top w:val="single" w:sz="4" w:space="0" w:color="000000"/>
              <w:bottom w:val="single" w:sz="4" w:space="0" w:color="000000"/>
            </w:tcBorders>
            <w:shd w:val="clear" w:color="auto" w:fill="C9C9C9"/>
          </w:tcPr>
          <w:p w14:paraId="4896194C" w14:textId="77777777" w:rsidR="00B7087E" w:rsidRPr="00B7087E" w:rsidRDefault="00614D6C" w:rsidP="00B7087E">
            <w:pPr>
              <w:spacing w:after="0" w:line="240" w:lineRule="auto"/>
              <w:rPr>
                <w:rFonts w:ascii="Arial" w:eastAsia="Arial" w:hAnsi="Arial" w:cs="Arial"/>
                <w:i/>
              </w:rPr>
            </w:pPr>
            <w:r w:rsidRPr="0079433A">
              <w:rPr>
                <w:rFonts w:ascii="Arial" w:hAnsi="Arial" w:cs="Arial"/>
                <w:b/>
              </w:rPr>
              <w:t>Level 2</w:t>
            </w:r>
            <w:r w:rsidRPr="0079433A">
              <w:rPr>
                <w:rFonts w:ascii="Arial" w:hAnsi="Arial" w:cs="Arial"/>
              </w:rPr>
              <w:t xml:space="preserve"> </w:t>
            </w:r>
            <w:r w:rsidR="00B7087E" w:rsidRPr="00B7087E">
              <w:rPr>
                <w:rFonts w:ascii="Arial" w:eastAsia="Arial" w:hAnsi="Arial" w:cs="Arial"/>
                <w:i/>
              </w:rPr>
              <w:t xml:space="preserve">Analyzes straightforward situations using ethical principles </w:t>
            </w:r>
          </w:p>
          <w:p w14:paraId="415557B2" w14:textId="77777777" w:rsidR="00B7087E" w:rsidRPr="00B7087E" w:rsidRDefault="00B7087E" w:rsidP="00B7087E">
            <w:pPr>
              <w:spacing w:after="0" w:line="240" w:lineRule="auto"/>
              <w:rPr>
                <w:rFonts w:ascii="Arial" w:eastAsia="Arial" w:hAnsi="Arial" w:cs="Arial"/>
                <w:i/>
              </w:rPr>
            </w:pPr>
          </w:p>
          <w:p w14:paraId="6F7AAC5B" w14:textId="04E89E0C" w:rsidR="00614D6C" w:rsidRPr="0079433A" w:rsidRDefault="00B7087E" w:rsidP="00B7087E">
            <w:pPr>
              <w:spacing w:after="0" w:line="240" w:lineRule="auto"/>
              <w:rPr>
                <w:rFonts w:ascii="Arial" w:eastAsia="Arial" w:hAnsi="Arial" w:cs="Arial"/>
                <w:i/>
              </w:rPr>
            </w:pPr>
            <w:r w:rsidRPr="00B7087E">
              <w:rPr>
                <w:rFonts w:ascii="Arial" w:eastAsia="Arial" w:hAnsi="Arial" w:cs="Arial"/>
                <w:i/>
              </w:rPr>
              <w:t>Recognizes and takes responsibility for one’s own professionalism lapses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A861BF4" w14:textId="77777777" w:rsidR="00D10A71" w:rsidRPr="0079433A" w:rsidRDefault="00083375" w:rsidP="00D10A71">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eastAsia="Arial" w:hAnsi="Arial" w:cs="Arial"/>
              </w:rPr>
              <w:t xml:space="preserve">Respects patient’s wishes to decline further imaging </w:t>
            </w:r>
          </w:p>
          <w:p w14:paraId="56CA91C0" w14:textId="77777777" w:rsidR="00D10A71" w:rsidRPr="0079433A" w:rsidRDefault="00D10A71" w:rsidP="00D10A71">
            <w:pPr>
              <w:pBdr>
                <w:top w:val="nil"/>
                <w:left w:val="nil"/>
                <w:bottom w:val="nil"/>
                <w:right w:val="nil"/>
                <w:between w:val="nil"/>
              </w:pBdr>
              <w:spacing w:after="0" w:line="240" w:lineRule="auto"/>
              <w:rPr>
                <w:rFonts w:ascii="Arial" w:hAnsi="Arial" w:cs="Arial"/>
              </w:rPr>
            </w:pPr>
          </w:p>
          <w:p w14:paraId="08DB042F" w14:textId="77777777" w:rsidR="00D10A71" w:rsidRPr="0079433A" w:rsidRDefault="00D10A71" w:rsidP="00D10A71">
            <w:pPr>
              <w:pBdr>
                <w:top w:val="nil"/>
                <w:left w:val="nil"/>
                <w:bottom w:val="nil"/>
                <w:right w:val="nil"/>
                <w:between w:val="nil"/>
              </w:pBdr>
              <w:spacing w:after="0" w:line="240" w:lineRule="auto"/>
              <w:rPr>
                <w:rFonts w:ascii="Arial" w:hAnsi="Arial" w:cs="Arial"/>
              </w:rPr>
            </w:pPr>
          </w:p>
          <w:p w14:paraId="50331884" w14:textId="34465296" w:rsidR="00083375" w:rsidRPr="0079433A" w:rsidRDefault="00083375" w:rsidP="00D10A71">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eastAsia="Arial" w:hAnsi="Arial" w:cs="Arial"/>
              </w:rPr>
              <w:t xml:space="preserve">Identifies when they have had a lapse in professionalism and </w:t>
            </w:r>
            <w:r w:rsidR="00482D39" w:rsidRPr="0079433A">
              <w:rPr>
                <w:rFonts w:ascii="Arial" w:eastAsia="Arial" w:hAnsi="Arial" w:cs="Arial"/>
              </w:rPr>
              <w:t xml:space="preserve">without prompting, </w:t>
            </w:r>
            <w:r w:rsidRPr="0079433A">
              <w:rPr>
                <w:rFonts w:ascii="Arial" w:eastAsia="Arial" w:hAnsi="Arial" w:cs="Arial"/>
              </w:rPr>
              <w:t>apologize</w:t>
            </w:r>
            <w:r w:rsidR="00482D39" w:rsidRPr="0079433A">
              <w:rPr>
                <w:rFonts w:ascii="Arial" w:eastAsia="Arial" w:hAnsi="Arial" w:cs="Arial"/>
              </w:rPr>
              <w:t>s</w:t>
            </w:r>
            <w:r w:rsidRPr="0079433A">
              <w:rPr>
                <w:rFonts w:ascii="Arial" w:eastAsia="Arial" w:hAnsi="Arial" w:cs="Arial"/>
              </w:rPr>
              <w:t xml:space="preserve"> to the impacted party </w:t>
            </w:r>
          </w:p>
        </w:tc>
      </w:tr>
      <w:tr w:rsidR="00614D6C" w:rsidRPr="0079433A" w14:paraId="7CDC6BD1" w14:textId="77777777" w:rsidTr="0079433A">
        <w:tc>
          <w:tcPr>
            <w:tcW w:w="4950" w:type="dxa"/>
            <w:tcBorders>
              <w:top w:val="single" w:sz="4" w:space="0" w:color="000000"/>
              <w:bottom w:val="single" w:sz="4" w:space="0" w:color="000000"/>
            </w:tcBorders>
            <w:shd w:val="clear" w:color="auto" w:fill="C9C9C9"/>
          </w:tcPr>
          <w:p w14:paraId="0544678E" w14:textId="79317408" w:rsidR="00614D6C" w:rsidRPr="0079433A" w:rsidRDefault="00614D6C" w:rsidP="009E03EC">
            <w:pPr>
              <w:spacing w:after="0" w:line="240" w:lineRule="auto"/>
              <w:rPr>
                <w:rFonts w:ascii="Arial" w:hAnsi="Arial" w:cs="Arial"/>
                <w:i/>
                <w:color w:val="000000"/>
              </w:rPr>
            </w:pPr>
            <w:r w:rsidRPr="0079433A">
              <w:rPr>
                <w:rFonts w:ascii="Arial" w:hAnsi="Arial" w:cs="Arial"/>
                <w:b/>
              </w:rPr>
              <w:t>Level 3</w:t>
            </w:r>
            <w:r w:rsidRPr="0079433A">
              <w:rPr>
                <w:rFonts w:ascii="Arial" w:hAnsi="Arial" w:cs="Arial"/>
              </w:rPr>
              <w:t xml:space="preserve"> </w:t>
            </w:r>
            <w:r w:rsidR="00B7087E" w:rsidRPr="00B7087E">
              <w:rPr>
                <w:rFonts w:ascii="Arial" w:hAnsi="Arial" w:cs="Arial"/>
                <w:i/>
                <w:color w:val="000000"/>
              </w:rPr>
              <w:t>Manages and resolves complex ethical situations, including personal lapses, with assistance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42D5A9C" w14:textId="77777777" w:rsidR="00D10A71" w:rsidRPr="0079433A" w:rsidRDefault="68BFDA54" w:rsidP="00D10A71">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eastAsia="Arial" w:hAnsi="Arial" w:cs="Arial"/>
              </w:rPr>
              <w:t xml:space="preserve">Appropriately responds to a distraught </w:t>
            </w:r>
            <w:r w:rsidR="00DE077B" w:rsidRPr="0079433A">
              <w:rPr>
                <w:rFonts w:ascii="Arial" w:eastAsia="Arial" w:hAnsi="Arial" w:cs="Arial"/>
              </w:rPr>
              <w:t>patient</w:t>
            </w:r>
            <w:r w:rsidRPr="0079433A">
              <w:rPr>
                <w:rFonts w:ascii="Arial" w:eastAsia="Arial" w:hAnsi="Arial" w:cs="Arial"/>
              </w:rPr>
              <w:t>,</w:t>
            </w:r>
            <w:r w:rsidRPr="0079433A">
              <w:rPr>
                <w:rFonts w:ascii="Arial" w:eastAsia="Arial" w:hAnsi="Arial" w:cs="Arial"/>
                <w:color w:val="000000" w:themeColor="text1"/>
              </w:rPr>
              <w:t xml:space="preserve"> </w:t>
            </w:r>
            <w:r w:rsidRPr="0079433A">
              <w:rPr>
                <w:rFonts w:ascii="Arial" w:eastAsia="Arial" w:hAnsi="Arial" w:cs="Arial"/>
              </w:rPr>
              <w:t>following a</w:t>
            </w:r>
            <w:r w:rsidR="004512C0" w:rsidRPr="0079433A">
              <w:rPr>
                <w:rFonts w:ascii="Arial" w:eastAsia="Arial" w:hAnsi="Arial" w:cs="Arial"/>
              </w:rPr>
              <w:t xml:space="preserve"> misadministration </w:t>
            </w:r>
          </w:p>
          <w:p w14:paraId="2C456264" w14:textId="6EBDD8A6" w:rsidR="00A03186" w:rsidRPr="0079433A" w:rsidRDefault="00A03186" w:rsidP="00D10A71">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eastAsia="Arial" w:hAnsi="Arial" w:cs="Arial"/>
              </w:rPr>
              <w:t xml:space="preserve">Discusses with clinical team about the appropriate use of brain death scan </w:t>
            </w:r>
          </w:p>
        </w:tc>
      </w:tr>
      <w:tr w:rsidR="00614D6C" w:rsidRPr="0079433A" w14:paraId="63DC6366" w14:textId="77777777" w:rsidTr="0079433A">
        <w:tc>
          <w:tcPr>
            <w:tcW w:w="4950" w:type="dxa"/>
            <w:tcBorders>
              <w:top w:val="single" w:sz="4" w:space="0" w:color="000000"/>
              <w:bottom w:val="single" w:sz="4" w:space="0" w:color="000000"/>
            </w:tcBorders>
            <w:shd w:val="clear" w:color="auto" w:fill="C9C9C9"/>
          </w:tcPr>
          <w:p w14:paraId="28D95FFB" w14:textId="45D7335D" w:rsidR="00614D6C" w:rsidRPr="0079433A" w:rsidRDefault="00614D6C" w:rsidP="009E03EC">
            <w:pPr>
              <w:spacing w:after="0" w:line="240" w:lineRule="auto"/>
              <w:rPr>
                <w:rFonts w:ascii="Arial" w:eastAsia="Arial" w:hAnsi="Arial" w:cs="Arial"/>
                <w:i/>
              </w:rPr>
            </w:pPr>
            <w:r w:rsidRPr="0079433A">
              <w:rPr>
                <w:rFonts w:ascii="Arial" w:hAnsi="Arial" w:cs="Arial"/>
                <w:b/>
              </w:rPr>
              <w:t>Level 4</w:t>
            </w:r>
            <w:r w:rsidRPr="0079433A">
              <w:rPr>
                <w:rFonts w:ascii="Arial" w:hAnsi="Arial" w:cs="Arial"/>
              </w:rPr>
              <w:t xml:space="preserve"> </w:t>
            </w:r>
            <w:r w:rsidR="00B7087E" w:rsidRPr="00B7087E">
              <w:rPr>
                <w:rFonts w:ascii="Arial" w:eastAsia="Arial" w:hAnsi="Arial" w:cs="Arial"/>
                <w:i/>
              </w:rPr>
              <w:t>Intervenes and uses appropriate resources to prevent and manage professionalism lapses and dilemmas in oneself and others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FD82F8F" w14:textId="77777777" w:rsidR="00D10A71" w:rsidRPr="0079433A" w:rsidRDefault="00AB5970" w:rsidP="00D10A71">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eastAsia="Arial" w:hAnsi="Arial" w:cs="Arial"/>
                <w:color w:val="000000"/>
              </w:rPr>
              <w:t xml:space="preserve">Attends risk management courses </w:t>
            </w:r>
          </w:p>
          <w:p w14:paraId="3643D8AE" w14:textId="7FD9567E" w:rsidR="009061C3" w:rsidRPr="0079433A" w:rsidRDefault="006B35F4" w:rsidP="00D10A71">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hAnsi="Arial" w:cs="Arial"/>
              </w:rPr>
              <w:t>Uses strategies learned in</w:t>
            </w:r>
            <w:r w:rsidR="000C1499" w:rsidRPr="0079433A">
              <w:rPr>
                <w:rFonts w:ascii="Arial" w:hAnsi="Arial" w:cs="Arial"/>
              </w:rPr>
              <w:t xml:space="preserve"> implicit bias and/or microaggression</w:t>
            </w:r>
            <w:r w:rsidRPr="0079433A">
              <w:rPr>
                <w:rFonts w:ascii="Arial" w:hAnsi="Arial" w:cs="Arial"/>
              </w:rPr>
              <w:t xml:space="preserve"> course </w:t>
            </w:r>
          </w:p>
        </w:tc>
      </w:tr>
      <w:tr w:rsidR="00614D6C" w:rsidRPr="0079433A" w14:paraId="22388732" w14:textId="77777777" w:rsidTr="0079433A">
        <w:tc>
          <w:tcPr>
            <w:tcW w:w="4950" w:type="dxa"/>
            <w:tcBorders>
              <w:top w:val="single" w:sz="4" w:space="0" w:color="000000"/>
              <w:bottom w:val="single" w:sz="4" w:space="0" w:color="000000"/>
            </w:tcBorders>
            <w:shd w:val="clear" w:color="auto" w:fill="C9C9C9"/>
          </w:tcPr>
          <w:p w14:paraId="5FEB148B" w14:textId="3BD27EB3" w:rsidR="00267054" w:rsidRPr="0079433A" w:rsidRDefault="00614D6C" w:rsidP="009E03EC">
            <w:pPr>
              <w:spacing w:after="0" w:line="240" w:lineRule="auto"/>
              <w:rPr>
                <w:rFonts w:ascii="Arial" w:eastAsia="Arial" w:hAnsi="Arial" w:cs="Arial"/>
                <w:i/>
              </w:rPr>
            </w:pPr>
            <w:r w:rsidRPr="0079433A">
              <w:rPr>
                <w:rFonts w:ascii="Arial" w:hAnsi="Arial" w:cs="Arial"/>
                <w:b/>
              </w:rPr>
              <w:t>Level 5</w:t>
            </w:r>
            <w:r w:rsidRPr="0079433A">
              <w:rPr>
                <w:rFonts w:ascii="Arial" w:hAnsi="Arial" w:cs="Arial"/>
              </w:rPr>
              <w:t xml:space="preserve"> </w:t>
            </w:r>
            <w:r w:rsidR="00B7087E" w:rsidRPr="00B7087E">
              <w:rPr>
                <w:rFonts w:ascii="Arial" w:eastAsia="Arial" w:hAnsi="Arial" w:cs="Arial"/>
                <w:i/>
              </w:rPr>
              <w:t>Coaches others when their behavior fails to meet professional expectations</w:t>
            </w:r>
          </w:p>
          <w:p w14:paraId="2020637D" w14:textId="1C462D1F" w:rsidR="00614D6C" w:rsidRPr="0079433A" w:rsidRDefault="00614D6C" w:rsidP="009E03EC">
            <w:pPr>
              <w:spacing w:after="0" w:line="240" w:lineRule="auto"/>
              <w:rPr>
                <w:rFonts w:ascii="Arial" w:eastAsia="Arial" w:hAnsi="Arial" w:cs="Arial"/>
                <w:i/>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349B6C3" w14:textId="77777777" w:rsidR="00D10A71" w:rsidRPr="0079433A" w:rsidRDefault="00B8773D" w:rsidP="00D10A71">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eastAsia="Arial" w:hAnsi="Arial" w:cs="Arial"/>
                <w:color w:val="000000" w:themeColor="text1"/>
              </w:rPr>
              <w:t xml:space="preserve">Coaches another resident who was rude when debating scan appropriateness with the referring physician </w:t>
            </w:r>
          </w:p>
          <w:p w14:paraId="15957865" w14:textId="61A07231" w:rsidR="00614D6C" w:rsidRPr="0079433A" w:rsidRDefault="00614D6C" w:rsidP="00D10A71">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eastAsia="Arial" w:hAnsi="Arial" w:cs="Arial"/>
              </w:rPr>
              <w:t xml:space="preserve">Engages stakeholders to </w:t>
            </w:r>
            <w:r w:rsidR="00137CA7" w:rsidRPr="0079433A">
              <w:rPr>
                <w:rFonts w:ascii="Arial" w:eastAsia="Arial" w:hAnsi="Arial" w:cs="Arial"/>
              </w:rPr>
              <w:t xml:space="preserve">employ strategies to </w:t>
            </w:r>
            <w:r w:rsidR="003F19D8" w:rsidRPr="0079433A">
              <w:rPr>
                <w:rFonts w:ascii="Arial" w:eastAsia="Arial" w:hAnsi="Arial" w:cs="Arial"/>
              </w:rPr>
              <w:t xml:space="preserve">decrease </w:t>
            </w:r>
            <w:r w:rsidRPr="0079433A">
              <w:rPr>
                <w:rFonts w:ascii="Arial" w:eastAsia="Arial" w:hAnsi="Arial" w:cs="Arial"/>
              </w:rPr>
              <w:t>excessive wait times to decrease patient and provider frustrations that lead to unprofessional behavior</w:t>
            </w:r>
          </w:p>
        </w:tc>
      </w:tr>
      <w:tr w:rsidR="00614D6C" w:rsidRPr="0079433A" w14:paraId="365A9E3D" w14:textId="77777777" w:rsidTr="0DEF6CA5">
        <w:tc>
          <w:tcPr>
            <w:tcW w:w="4950" w:type="dxa"/>
            <w:shd w:val="clear" w:color="auto" w:fill="FFD965"/>
          </w:tcPr>
          <w:p w14:paraId="6DA74E18" w14:textId="77777777" w:rsidR="00614D6C" w:rsidRPr="0079433A" w:rsidRDefault="00614D6C" w:rsidP="009E03EC">
            <w:pPr>
              <w:spacing w:after="0" w:line="240" w:lineRule="auto"/>
              <w:rPr>
                <w:rFonts w:ascii="Arial" w:eastAsia="Arial" w:hAnsi="Arial" w:cs="Arial"/>
              </w:rPr>
            </w:pPr>
            <w:r w:rsidRPr="0079433A">
              <w:rPr>
                <w:rFonts w:ascii="Arial" w:hAnsi="Arial" w:cs="Arial"/>
              </w:rPr>
              <w:t>Assessment Models or Tools</w:t>
            </w:r>
          </w:p>
        </w:tc>
        <w:tc>
          <w:tcPr>
            <w:tcW w:w="9175" w:type="dxa"/>
            <w:shd w:val="clear" w:color="auto" w:fill="FFD965"/>
          </w:tcPr>
          <w:p w14:paraId="29ACE2A1" w14:textId="77777777" w:rsidR="00D10A71" w:rsidRPr="0079433A" w:rsidRDefault="0DEF6CA5" w:rsidP="00D10A71">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eastAsia="Arial" w:hAnsi="Arial" w:cs="Arial"/>
              </w:rPr>
              <w:t>Direct observation</w:t>
            </w:r>
          </w:p>
          <w:p w14:paraId="0D776830" w14:textId="77777777" w:rsidR="00D10A71" w:rsidRPr="0079433A" w:rsidRDefault="0DEF6CA5" w:rsidP="00D10A71">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eastAsia="Arial" w:hAnsi="Arial" w:cs="Arial"/>
              </w:rPr>
              <w:t>Global evaluation</w:t>
            </w:r>
          </w:p>
          <w:p w14:paraId="555AB108" w14:textId="77777777" w:rsidR="00D10A71" w:rsidRPr="0079433A" w:rsidRDefault="0DEF6CA5" w:rsidP="00D10A71">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eastAsia="Arial" w:hAnsi="Arial" w:cs="Arial"/>
              </w:rPr>
              <w:t>Multisource feedback</w:t>
            </w:r>
          </w:p>
          <w:p w14:paraId="6C901D88" w14:textId="77777777" w:rsidR="00D10A71" w:rsidRPr="0079433A" w:rsidRDefault="0DEF6CA5" w:rsidP="00D10A71">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eastAsia="Arial" w:hAnsi="Arial" w:cs="Arial"/>
              </w:rPr>
              <w:t xml:space="preserve">Oral or written self-reflection </w:t>
            </w:r>
          </w:p>
          <w:p w14:paraId="466BF31E" w14:textId="6AAF9265" w:rsidR="00614D6C" w:rsidRPr="0079433A" w:rsidRDefault="0DEF6CA5" w:rsidP="00D10A71">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eastAsia="Arial" w:hAnsi="Arial" w:cs="Arial"/>
              </w:rPr>
              <w:t>Simulation</w:t>
            </w:r>
          </w:p>
        </w:tc>
      </w:tr>
      <w:tr w:rsidR="00614D6C" w:rsidRPr="0079433A" w14:paraId="758EBE3C" w14:textId="77777777" w:rsidTr="0DEF6CA5">
        <w:tc>
          <w:tcPr>
            <w:tcW w:w="4950" w:type="dxa"/>
            <w:shd w:val="clear" w:color="auto" w:fill="8DB3E2" w:themeFill="text2" w:themeFillTint="66"/>
          </w:tcPr>
          <w:p w14:paraId="4D7569EB" w14:textId="77777777" w:rsidR="00614D6C" w:rsidRPr="0079433A" w:rsidRDefault="00614D6C" w:rsidP="009E03EC">
            <w:pPr>
              <w:spacing w:after="0" w:line="240" w:lineRule="auto"/>
              <w:rPr>
                <w:rFonts w:ascii="Arial" w:hAnsi="Arial" w:cs="Arial"/>
              </w:rPr>
            </w:pPr>
            <w:r w:rsidRPr="0079433A">
              <w:rPr>
                <w:rFonts w:ascii="Arial" w:hAnsi="Arial" w:cs="Arial"/>
              </w:rPr>
              <w:t xml:space="preserve">Curriculum Mapping </w:t>
            </w:r>
          </w:p>
        </w:tc>
        <w:tc>
          <w:tcPr>
            <w:tcW w:w="9175" w:type="dxa"/>
            <w:shd w:val="clear" w:color="auto" w:fill="8DB3E2" w:themeFill="text2" w:themeFillTint="66"/>
          </w:tcPr>
          <w:p w14:paraId="2C6D3B75" w14:textId="50FEA3CE" w:rsidR="00614D6C" w:rsidRPr="0079433A" w:rsidRDefault="00614D6C" w:rsidP="00D10A71">
            <w:pPr>
              <w:numPr>
                <w:ilvl w:val="0"/>
                <w:numId w:val="2"/>
              </w:numPr>
              <w:pBdr>
                <w:top w:val="nil"/>
                <w:left w:val="nil"/>
                <w:bottom w:val="nil"/>
                <w:right w:val="nil"/>
                <w:between w:val="nil"/>
              </w:pBdr>
              <w:spacing w:after="0" w:line="240" w:lineRule="auto"/>
              <w:ind w:left="180" w:hanging="180"/>
              <w:rPr>
                <w:rFonts w:ascii="Arial" w:hAnsi="Arial" w:cs="Arial"/>
              </w:rPr>
            </w:pPr>
          </w:p>
        </w:tc>
      </w:tr>
      <w:tr w:rsidR="00614D6C" w:rsidRPr="0079433A" w14:paraId="180B0E7D" w14:textId="77777777" w:rsidTr="0DEF6CA5">
        <w:trPr>
          <w:trHeight w:val="80"/>
        </w:trPr>
        <w:tc>
          <w:tcPr>
            <w:tcW w:w="4950" w:type="dxa"/>
            <w:shd w:val="clear" w:color="auto" w:fill="A8D08D"/>
          </w:tcPr>
          <w:p w14:paraId="0024EF9F" w14:textId="77777777" w:rsidR="00614D6C" w:rsidRPr="0079433A" w:rsidRDefault="00614D6C" w:rsidP="009E03EC">
            <w:pPr>
              <w:spacing w:after="0" w:line="240" w:lineRule="auto"/>
              <w:rPr>
                <w:rFonts w:ascii="Arial" w:eastAsia="Arial" w:hAnsi="Arial" w:cs="Arial"/>
              </w:rPr>
            </w:pPr>
            <w:r w:rsidRPr="0079433A">
              <w:rPr>
                <w:rFonts w:ascii="Arial" w:hAnsi="Arial" w:cs="Arial"/>
              </w:rPr>
              <w:t>Notes or Resources</w:t>
            </w:r>
          </w:p>
        </w:tc>
        <w:tc>
          <w:tcPr>
            <w:tcW w:w="9175" w:type="dxa"/>
            <w:shd w:val="clear" w:color="auto" w:fill="A8D08D"/>
          </w:tcPr>
          <w:p w14:paraId="0B197293" w14:textId="3F3F0B3E" w:rsidR="00F56E32" w:rsidRPr="0079433A" w:rsidRDefault="00F56E32" w:rsidP="00F56E32">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eastAsia="Arial" w:hAnsi="Arial" w:cs="Arial"/>
              </w:rPr>
              <w:t xml:space="preserve">ABIM Foundation. Medical professionalism in the new millennium: A physician charter. </w:t>
            </w:r>
            <w:r w:rsidRPr="0079433A">
              <w:rPr>
                <w:rFonts w:ascii="Arial" w:eastAsia="Arial" w:hAnsi="Arial" w:cs="Arial"/>
                <w:i/>
                <w:iCs/>
              </w:rPr>
              <w:t>Annals of Internal Medicine</w:t>
            </w:r>
            <w:r w:rsidRPr="0079433A">
              <w:rPr>
                <w:rFonts w:ascii="Arial" w:eastAsia="Arial" w:hAnsi="Arial" w:cs="Arial"/>
              </w:rPr>
              <w:t xml:space="preserve">. 2002;136(3):243-246. </w:t>
            </w:r>
            <w:hyperlink r:id="rId41" w:history="1">
              <w:r w:rsidRPr="0079433A">
                <w:rPr>
                  <w:rStyle w:val="Hyperlink"/>
                  <w:rFonts w:ascii="Arial" w:hAnsi="Arial" w:cs="Arial"/>
                </w:rPr>
                <w:t>https://annals.org/aim/fullarticle/474090/medical-professionalism-new-millennium-physician-charter</w:t>
              </w:r>
            </w:hyperlink>
            <w:r w:rsidRPr="0079433A">
              <w:rPr>
                <w:rFonts w:ascii="Arial" w:eastAsia="Arial" w:hAnsi="Arial" w:cs="Arial"/>
              </w:rPr>
              <w:t xml:space="preserve">. 2021. </w:t>
            </w:r>
          </w:p>
          <w:p w14:paraId="2CF23D5F" w14:textId="0A3E7DBC" w:rsidR="00F56E32" w:rsidRPr="0079433A" w:rsidRDefault="00F56E32" w:rsidP="00F56E32">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eastAsia="Arial" w:hAnsi="Arial" w:cs="Arial"/>
              </w:rPr>
              <w:t xml:space="preserve">AMA. Ethics. </w:t>
            </w:r>
            <w:hyperlink r:id="rId42" w:history="1">
              <w:r w:rsidRPr="0079433A">
                <w:rPr>
                  <w:rStyle w:val="Hyperlink"/>
                  <w:rFonts w:ascii="Arial" w:eastAsia="Arial" w:hAnsi="Arial" w:cs="Arial"/>
                </w:rPr>
                <w:t>https://www.ama-assn.org/delivering-care/ethics</w:t>
              </w:r>
            </w:hyperlink>
            <w:r w:rsidRPr="0079433A">
              <w:rPr>
                <w:rFonts w:ascii="Arial" w:eastAsia="Arial" w:hAnsi="Arial" w:cs="Arial"/>
              </w:rPr>
              <w:t>. 2021.</w:t>
            </w:r>
          </w:p>
          <w:p w14:paraId="2F5A69C8" w14:textId="7E83A011" w:rsidR="00F56E32" w:rsidRPr="0079433A" w:rsidRDefault="00F56E32" w:rsidP="00F56E32">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eastAsia="Arial" w:hAnsi="Arial" w:cs="Arial"/>
                <w:color w:val="000000" w:themeColor="text1"/>
              </w:rPr>
              <w:lastRenderedPageBreak/>
              <w:t xml:space="preserve">Bynny RL, Paauw DS, Papadakis MA, Pfeil S. </w:t>
            </w:r>
            <w:r w:rsidRPr="0079433A">
              <w:rPr>
                <w:rFonts w:ascii="Arial" w:eastAsia="Arial" w:hAnsi="Arial" w:cs="Arial"/>
                <w:i/>
                <w:iCs/>
                <w:color w:val="000000" w:themeColor="text1"/>
              </w:rPr>
              <w:t>Medical Professionalism Best Practices: Professionalism in the Modern Era</w:t>
            </w:r>
            <w:r w:rsidRPr="0079433A">
              <w:rPr>
                <w:rFonts w:ascii="Arial" w:eastAsia="Arial" w:hAnsi="Arial" w:cs="Arial"/>
                <w:color w:val="000000" w:themeColor="text1"/>
              </w:rPr>
              <w:t xml:space="preserve">. Aurora, CO: Alpha Omega Alpha Medical Society; 2017. </w:t>
            </w:r>
            <w:r w:rsidRPr="0079433A">
              <w:rPr>
                <w:rFonts w:ascii="Arial" w:eastAsia="Arial" w:hAnsi="Arial" w:cs="Arial"/>
                <w:i/>
                <w:iCs/>
                <w:color w:val="000000" w:themeColor="text1"/>
              </w:rPr>
              <w:t>Medical Professionalism Best Practices: Professionalism in the Modern Era</w:t>
            </w:r>
            <w:r w:rsidRPr="0079433A">
              <w:rPr>
                <w:rFonts w:ascii="Arial" w:eastAsia="Arial" w:hAnsi="Arial" w:cs="Arial"/>
                <w:color w:val="000000" w:themeColor="text1"/>
              </w:rPr>
              <w:t xml:space="preserve">. Aurora, CO: Alpha Omega Alpha Medical Society; 2017. </w:t>
            </w:r>
            <w:hyperlink r:id="rId43" w:history="1">
              <w:r w:rsidRPr="0079433A">
                <w:rPr>
                  <w:rStyle w:val="Hyperlink"/>
                  <w:rFonts w:ascii="Arial" w:eastAsia="Arial" w:hAnsi="Arial" w:cs="Arial"/>
                </w:rPr>
                <w:t>http://alphaomegaalpha.org/pdfs/Monograph2018.pdf</w:t>
              </w:r>
            </w:hyperlink>
            <w:r w:rsidRPr="0079433A">
              <w:rPr>
                <w:rFonts w:ascii="Arial" w:eastAsia="Arial" w:hAnsi="Arial" w:cs="Arial"/>
                <w:color w:val="000000" w:themeColor="text1"/>
              </w:rPr>
              <w:t>. 2021.</w:t>
            </w:r>
          </w:p>
          <w:p w14:paraId="47F9215C" w14:textId="1B4EE6BB" w:rsidR="00F56E32" w:rsidRPr="0079433A" w:rsidRDefault="00F56E32" w:rsidP="00F56E32">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hAnsi="Arial" w:cs="Arial"/>
              </w:rPr>
              <w:t xml:space="preserve">Domen RE, Johnson K, Conran RM, et al. Professionalism in pathology: A case-based approach as a potential education tool. </w:t>
            </w:r>
            <w:r w:rsidRPr="0079433A">
              <w:rPr>
                <w:rFonts w:ascii="Arial" w:hAnsi="Arial" w:cs="Arial"/>
                <w:i/>
              </w:rPr>
              <w:t xml:space="preserve">Arch Pathol Lab Med. </w:t>
            </w:r>
            <w:r w:rsidRPr="0079433A">
              <w:rPr>
                <w:rFonts w:ascii="Arial" w:hAnsi="Arial" w:cs="Arial"/>
              </w:rPr>
              <w:t xml:space="preserve">2017;141:215-219. </w:t>
            </w:r>
            <w:hyperlink r:id="rId44" w:history="1">
              <w:r w:rsidRPr="0079433A">
                <w:rPr>
                  <w:rStyle w:val="Hyperlink"/>
                  <w:rFonts w:ascii="Arial" w:hAnsi="Arial" w:cs="Arial"/>
                </w:rPr>
                <w:t>https://meridian.allenpress.com/aplm/article/141/2/215/132523/Professionalism-in-Pathology-A-Case-Based-Approach</w:t>
              </w:r>
            </w:hyperlink>
            <w:r w:rsidRPr="0079433A">
              <w:rPr>
                <w:rFonts w:ascii="Arial" w:hAnsi="Arial" w:cs="Arial"/>
              </w:rPr>
              <w:t>. 2021.</w:t>
            </w:r>
          </w:p>
          <w:p w14:paraId="240968ED" w14:textId="18BA8E7D" w:rsidR="00F56E32" w:rsidRPr="0079433A" w:rsidRDefault="00F56E32" w:rsidP="00F56E32">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eastAsia="Arial" w:hAnsi="Arial" w:cs="Arial"/>
                <w:color w:val="000000" w:themeColor="text1"/>
              </w:rPr>
              <w:t xml:space="preserve">Levinson W, Ginsburg S, Hafferty FW, Lucey CR. </w:t>
            </w:r>
            <w:r w:rsidRPr="0079433A">
              <w:rPr>
                <w:rFonts w:ascii="Arial" w:eastAsia="Arial" w:hAnsi="Arial" w:cs="Arial"/>
                <w:i/>
                <w:iCs/>
                <w:color w:val="000000" w:themeColor="text1"/>
              </w:rPr>
              <w:t>Understanding Medical Professionalism</w:t>
            </w:r>
            <w:r w:rsidRPr="0079433A">
              <w:rPr>
                <w:rFonts w:ascii="Arial" w:eastAsia="Arial" w:hAnsi="Arial" w:cs="Arial"/>
                <w:color w:val="000000" w:themeColor="text1"/>
              </w:rPr>
              <w:t>. 1st ed. New York, NY: McGraw-Hill Education; 2014. ISBN:978-0071807432.</w:t>
            </w:r>
          </w:p>
        </w:tc>
      </w:tr>
    </w:tbl>
    <w:p w14:paraId="47111BA7" w14:textId="02CD4A2D" w:rsidR="006D5341" w:rsidRPr="0079433A" w:rsidRDefault="006D5341" w:rsidP="009E03EC">
      <w:pPr>
        <w:spacing w:after="0" w:line="240" w:lineRule="auto"/>
        <w:ind w:hanging="180"/>
        <w:rPr>
          <w:rFonts w:ascii="Arial" w:eastAsia="Arial" w:hAnsi="Arial" w:cs="Arial"/>
        </w:rPr>
      </w:pPr>
    </w:p>
    <w:p w14:paraId="5D438835" w14:textId="50588B38" w:rsidR="003F2E8F" w:rsidRPr="0079433A" w:rsidRDefault="006D5341" w:rsidP="00F71A29">
      <w:pPr>
        <w:spacing w:after="0" w:line="240" w:lineRule="auto"/>
        <w:rPr>
          <w:rFonts w:ascii="Arial" w:eastAsia="Arial" w:hAnsi="Arial" w:cs="Arial"/>
        </w:rPr>
      </w:pPr>
      <w:r w:rsidRPr="0079433A">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F2E8F" w:rsidRPr="0079433A" w14:paraId="44A4606E" w14:textId="77777777" w:rsidTr="003F2E8F">
        <w:trPr>
          <w:trHeight w:val="769"/>
        </w:trPr>
        <w:tc>
          <w:tcPr>
            <w:tcW w:w="14125" w:type="dxa"/>
            <w:gridSpan w:val="2"/>
            <w:shd w:val="clear" w:color="auto" w:fill="9CC3E5"/>
          </w:tcPr>
          <w:p w14:paraId="33D78A76" w14:textId="3262F8F3" w:rsidR="003F2E8F" w:rsidRPr="0079433A" w:rsidRDefault="003F2E8F" w:rsidP="009E03EC">
            <w:pPr>
              <w:keepNext/>
              <w:pBdr>
                <w:top w:val="nil"/>
                <w:left w:val="nil"/>
                <w:bottom w:val="nil"/>
                <w:right w:val="nil"/>
                <w:between w:val="nil"/>
              </w:pBdr>
              <w:spacing w:after="0" w:line="240" w:lineRule="auto"/>
              <w:jc w:val="center"/>
              <w:rPr>
                <w:rFonts w:ascii="Arial" w:eastAsia="Arial" w:hAnsi="Arial" w:cs="Arial"/>
                <w:b/>
                <w:color w:val="000000"/>
              </w:rPr>
            </w:pPr>
            <w:bookmarkStart w:id="19" w:name="_Hlk83646142"/>
            <w:r w:rsidRPr="0079433A">
              <w:rPr>
                <w:rFonts w:ascii="Arial" w:eastAsia="Arial" w:hAnsi="Arial" w:cs="Arial"/>
              </w:rPr>
              <w:lastRenderedPageBreak/>
              <w:br w:type="page"/>
            </w:r>
            <w:r w:rsidR="00E93533" w:rsidRPr="0079433A">
              <w:rPr>
                <w:rFonts w:ascii="Arial" w:eastAsia="Arial" w:hAnsi="Arial" w:cs="Arial"/>
                <w:b/>
              </w:rPr>
              <w:t>Professionalism 2: Accountability/Conscientiousness</w:t>
            </w:r>
          </w:p>
          <w:bookmarkEnd w:id="19"/>
          <w:p w14:paraId="6EE790A1" w14:textId="02202EF3" w:rsidR="003F2E8F" w:rsidRPr="0079433A" w:rsidRDefault="003F2E8F" w:rsidP="00F71A29">
            <w:pPr>
              <w:spacing w:after="0" w:line="240" w:lineRule="auto"/>
              <w:ind w:left="187"/>
              <w:rPr>
                <w:rFonts w:ascii="Arial" w:eastAsia="Arial" w:hAnsi="Arial" w:cs="Arial"/>
                <w:b/>
                <w:color w:val="000000"/>
              </w:rPr>
            </w:pPr>
            <w:r w:rsidRPr="0079433A">
              <w:rPr>
                <w:rFonts w:ascii="Arial" w:eastAsia="Arial" w:hAnsi="Arial" w:cs="Arial"/>
                <w:b/>
              </w:rPr>
              <w:t>Overall Intent:</w:t>
            </w:r>
            <w:r w:rsidRPr="0079433A">
              <w:rPr>
                <w:rFonts w:ascii="Arial" w:eastAsia="Arial" w:hAnsi="Arial" w:cs="Arial"/>
              </w:rPr>
              <w:t xml:space="preserve"> </w:t>
            </w:r>
            <w:r w:rsidR="00E93533" w:rsidRPr="0079433A">
              <w:rPr>
                <w:rFonts w:ascii="Arial" w:eastAsia="Arial" w:hAnsi="Arial" w:cs="Arial"/>
              </w:rPr>
              <w:t>To take responsibility for one’s own actions and the impact on patients and other members of the health care team</w:t>
            </w:r>
          </w:p>
        </w:tc>
      </w:tr>
      <w:tr w:rsidR="003F2E8F" w:rsidRPr="0079433A" w14:paraId="642D8EFC" w14:textId="77777777" w:rsidTr="003F2E8F">
        <w:tc>
          <w:tcPr>
            <w:tcW w:w="4950" w:type="dxa"/>
            <w:shd w:val="clear" w:color="auto" w:fill="FABF8F" w:themeFill="accent6" w:themeFillTint="99"/>
          </w:tcPr>
          <w:p w14:paraId="7114442F" w14:textId="77777777" w:rsidR="003F2E8F" w:rsidRPr="0079433A" w:rsidRDefault="003F2E8F" w:rsidP="009E03EC">
            <w:pPr>
              <w:spacing w:after="0" w:line="240" w:lineRule="auto"/>
              <w:jc w:val="center"/>
              <w:rPr>
                <w:rFonts w:ascii="Arial" w:eastAsia="Arial" w:hAnsi="Arial" w:cs="Arial"/>
                <w:b/>
              </w:rPr>
            </w:pPr>
            <w:r w:rsidRPr="0079433A">
              <w:rPr>
                <w:rFonts w:ascii="Arial" w:eastAsia="Arial" w:hAnsi="Arial" w:cs="Arial"/>
                <w:b/>
              </w:rPr>
              <w:t>Milestones</w:t>
            </w:r>
          </w:p>
        </w:tc>
        <w:tc>
          <w:tcPr>
            <w:tcW w:w="9175" w:type="dxa"/>
            <w:shd w:val="clear" w:color="auto" w:fill="FABF8F" w:themeFill="accent6" w:themeFillTint="99"/>
          </w:tcPr>
          <w:p w14:paraId="3188B251" w14:textId="77777777" w:rsidR="003F2E8F" w:rsidRPr="0079433A" w:rsidRDefault="003F2E8F" w:rsidP="009E03EC">
            <w:pPr>
              <w:spacing w:after="0" w:line="240" w:lineRule="auto"/>
              <w:ind w:hanging="14"/>
              <w:jc w:val="center"/>
              <w:rPr>
                <w:rFonts w:ascii="Arial" w:eastAsia="Arial" w:hAnsi="Arial" w:cs="Arial"/>
                <w:b/>
              </w:rPr>
            </w:pPr>
            <w:r w:rsidRPr="0079433A">
              <w:rPr>
                <w:rFonts w:ascii="Arial" w:eastAsia="Arial" w:hAnsi="Arial" w:cs="Arial"/>
                <w:b/>
              </w:rPr>
              <w:t>Examples</w:t>
            </w:r>
          </w:p>
        </w:tc>
      </w:tr>
      <w:tr w:rsidR="00614D6C" w:rsidRPr="0079433A" w14:paraId="4ED5A5A9" w14:textId="77777777" w:rsidTr="0079433A">
        <w:tc>
          <w:tcPr>
            <w:tcW w:w="4950" w:type="dxa"/>
            <w:tcBorders>
              <w:top w:val="single" w:sz="4" w:space="0" w:color="000000"/>
              <w:bottom w:val="single" w:sz="4" w:space="0" w:color="000000"/>
            </w:tcBorders>
            <w:shd w:val="clear" w:color="auto" w:fill="C9C9C9"/>
          </w:tcPr>
          <w:p w14:paraId="0293AE41" w14:textId="17ECDE98" w:rsidR="00BB5764" w:rsidRPr="0079433A" w:rsidRDefault="00614D6C" w:rsidP="009E03EC">
            <w:pPr>
              <w:spacing w:after="0" w:line="240" w:lineRule="auto"/>
              <w:rPr>
                <w:rFonts w:ascii="Arial" w:hAnsi="Arial" w:cs="Arial"/>
                <w:i/>
                <w:color w:val="000000"/>
              </w:rPr>
            </w:pPr>
            <w:r w:rsidRPr="0079433A">
              <w:rPr>
                <w:rFonts w:ascii="Arial" w:eastAsia="Arial" w:hAnsi="Arial" w:cs="Arial"/>
                <w:b/>
              </w:rPr>
              <w:t>Level 1</w:t>
            </w:r>
            <w:r w:rsidRPr="0079433A">
              <w:rPr>
                <w:rFonts w:ascii="Arial" w:eastAsia="Arial" w:hAnsi="Arial" w:cs="Arial"/>
              </w:rPr>
              <w:t xml:space="preserve"> </w:t>
            </w:r>
            <w:r w:rsidRPr="0079433A">
              <w:rPr>
                <w:rFonts w:ascii="Arial" w:hAnsi="Arial" w:cs="Arial"/>
                <w:i/>
                <w:color w:val="000000"/>
              </w:rPr>
              <w:t xml:space="preserve">Takes responsibility for failure to complete tasks </w:t>
            </w:r>
          </w:p>
          <w:p w14:paraId="40C810B1" w14:textId="5961374C" w:rsidR="00614D6C" w:rsidRPr="0079433A" w:rsidRDefault="00614D6C" w:rsidP="009E03EC">
            <w:pPr>
              <w:spacing w:after="0" w:line="240" w:lineRule="auto"/>
              <w:rPr>
                <w:rFonts w:ascii="Arial" w:hAnsi="Arial" w:cs="Arial"/>
                <w:i/>
                <w:color w:val="000000"/>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69CE0FE" w14:textId="77777777" w:rsidR="00D10A71" w:rsidRPr="0079433A" w:rsidRDefault="00614D6C" w:rsidP="00D10A71">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eastAsia="Arial" w:hAnsi="Arial" w:cs="Arial"/>
              </w:rPr>
              <w:t>Responds promptly to reminders from program administrator to complete work hour logs</w:t>
            </w:r>
          </w:p>
          <w:p w14:paraId="3720F9B2" w14:textId="77777777" w:rsidR="00D10A71" w:rsidRPr="0079433A" w:rsidRDefault="00614D6C" w:rsidP="00D10A71">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eastAsia="Arial" w:hAnsi="Arial" w:cs="Arial"/>
              </w:rPr>
              <w:t>Timely attendance at conferences</w:t>
            </w:r>
          </w:p>
          <w:p w14:paraId="56351E3B" w14:textId="6C2A8AF0" w:rsidR="00614D6C" w:rsidRPr="0079433A" w:rsidRDefault="00614D6C" w:rsidP="00D10A71">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eastAsia="Arial" w:hAnsi="Arial" w:cs="Arial"/>
              </w:rPr>
              <w:t>Completes end of rotation evaluations</w:t>
            </w:r>
          </w:p>
        </w:tc>
      </w:tr>
      <w:tr w:rsidR="00614D6C" w:rsidRPr="0079433A" w14:paraId="00F65F91" w14:textId="77777777" w:rsidTr="0079433A">
        <w:tc>
          <w:tcPr>
            <w:tcW w:w="4950" w:type="dxa"/>
            <w:tcBorders>
              <w:top w:val="single" w:sz="4" w:space="0" w:color="000000"/>
              <w:bottom w:val="single" w:sz="4" w:space="0" w:color="000000"/>
            </w:tcBorders>
            <w:shd w:val="clear" w:color="auto" w:fill="C9C9C9"/>
          </w:tcPr>
          <w:p w14:paraId="275AAC8E" w14:textId="6E3E9281" w:rsidR="009A1247" w:rsidRPr="0079433A" w:rsidRDefault="00614D6C" w:rsidP="009E03EC">
            <w:pPr>
              <w:spacing w:after="0" w:line="240" w:lineRule="auto"/>
              <w:rPr>
                <w:rFonts w:ascii="Arial" w:eastAsia="Arial" w:hAnsi="Arial" w:cs="Arial"/>
                <w:i/>
              </w:rPr>
            </w:pPr>
            <w:r w:rsidRPr="0079433A">
              <w:rPr>
                <w:rFonts w:ascii="Arial" w:hAnsi="Arial" w:cs="Arial"/>
                <w:b/>
              </w:rPr>
              <w:t>Level 2</w:t>
            </w:r>
            <w:r w:rsidRPr="0079433A">
              <w:rPr>
                <w:rFonts w:ascii="Arial" w:hAnsi="Arial" w:cs="Arial"/>
              </w:rPr>
              <w:t xml:space="preserve"> </w:t>
            </w:r>
            <w:r w:rsidR="00B7087E" w:rsidRPr="00B7087E">
              <w:rPr>
                <w:rFonts w:ascii="Arial" w:eastAsia="Arial" w:hAnsi="Arial" w:cs="Arial"/>
                <w:i/>
              </w:rPr>
              <w:t>Performs tasks in a timely manner or provides notification when unable to complete tasks</w:t>
            </w:r>
          </w:p>
          <w:p w14:paraId="5C406BD7" w14:textId="315CF55F" w:rsidR="00614D6C" w:rsidRPr="0079433A" w:rsidRDefault="00614D6C" w:rsidP="009E03EC">
            <w:pPr>
              <w:spacing w:after="0" w:line="240" w:lineRule="auto"/>
              <w:rPr>
                <w:rFonts w:ascii="Arial" w:eastAsia="Arial" w:hAnsi="Arial" w:cs="Arial"/>
                <w:i/>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1CDE119" w14:textId="77777777" w:rsidR="00D10A71" w:rsidRPr="0079433A" w:rsidRDefault="00614D6C" w:rsidP="00D10A71">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eastAsia="Arial" w:hAnsi="Arial" w:cs="Arial"/>
              </w:rPr>
              <w:t>Completes administrative tasks, documents safety modules, procedure review, and licensing requirements by specified due date</w:t>
            </w:r>
          </w:p>
          <w:p w14:paraId="2E7606FA" w14:textId="6E33BC5B" w:rsidR="00614D6C" w:rsidRPr="0079433A" w:rsidRDefault="00614D6C" w:rsidP="00D10A71">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eastAsia="Arial" w:hAnsi="Arial" w:cs="Arial"/>
              </w:rPr>
              <w:t>Before going out of town, completes tasks in anticipation of lack of computer access while traveling</w:t>
            </w:r>
          </w:p>
        </w:tc>
      </w:tr>
      <w:tr w:rsidR="00614D6C" w:rsidRPr="0079433A" w14:paraId="5B23CFAF" w14:textId="77777777" w:rsidTr="0079433A">
        <w:tc>
          <w:tcPr>
            <w:tcW w:w="4950" w:type="dxa"/>
            <w:tcBorders>
              <w:top w:val="single" w:sz="4" w:space="0" w:color="000000"/>
              <w:bottom w:val="single" w:sz="4" w:space="0" w:color="000000"/>
            </w:tcBorders>
            <w:shd w:val="clear" w:color="auto" w:fill="C9C9C9"/>
          </w:tcPr>
          <w:p w14:paraId="1BD21BF2" w14:textId="215C4AF3" w:rsidR="00614D6C" w:rsidRPr="0079433A" w:rsidRDefault="00614D6C" w:rsidP="009E03EC">
            <w:pPr>
              <w:spacing w:after="0" w:line="240" w:lineRule="auto"/>
              <w:rPr>
                <w:rFonts w:ascii="Arial" w:hAnsi="Arial" w:cs="Arial"/>
                <w:i/>
                <w:color w:val="000000"/>
              </w:rPr>
            </w:pPr>
            <w:r w:rsidRPr="0079433A">
              <w:rPr>
                <w:rFonts w:ascii="Arial" w:hAnsi="Arial" w:cs="Arial"/>
                <w:b/>
              </w:rPr>
              <w:t>Level 3</w:t>
            </w:r>
            <w:r w:rsidRPr="0079433A">
              <w:rPr>
                <w:rFonts w:ascii="Arial" w:hAnsi="Arial" w:cs="Arial"/>
              </w:rPr>
              <w:t xml:space="preserve"> </w:t>
            </w:r>
            <w:r w:rsidR="00B7087E" w:rsidRPr="00B7087E">
              <w:rPr>
                <w:rFonts w:ascii="Arial" w:hAnsi="Arial" w:cs="Arial"/>
                <w:i/>
                <w:color w:val="000000"/>
              </w:rPr>
              <w:t>Performs tasks in a timely manner with appropriate attention to detail in complex or stressful situations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F77D8A0" w14:textId="77777777" w:rsidR="00D10A71" w:rsidRPr="0079433A" w:rsidRDefault="00614D6C" w:rsidP="00D10A71">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eastAsia="Arial" w:hAnsi="Arial" w:cs="Arial"/>
              </w:rPr>
              <w:t>Notifies attending of multiple competing demands on call, appropriately triages tasks, and asks for assistance from other residents or faculty members as needed</w:t>
            </w:r>
          </w:p>
          <w:p w14:paraId="6686C441" w14:textId="5B22C1F6" w:rsidR="00614D6C" w:rsidRPr="0079433A" w:rsidRDefault="00614D6C" w:rsidP="00D10A71">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eastAsia="Arial" w:hAnsi="Arial" w:cs="Arial"/>
              </w:rPr>
              <w:t xml:space="preserve">In preparation for being out of the office, arranges coverage for assigned clinical tasks on </w:t>
            </w:r>
            <w:r w:rsidR="10AD4795" w:rsidRPr="0079433A">
              <w:rPr>
                <w:rFonts w:ascii="Arial" w:eastAsia="Arial" w:hAnsi="Arial" w:cs="Arial"/>
              </w:rPr>
              <w:t>radionuclide therapy patients</w:t>
            </w:r>
            <w:r w:rsidR="00D32854" w:rsidRPr="0079433A">
              <w:rPr>
                <w:rFonts w:ascii="Arial" w:eastAsia="Arial" w:hAnsi="Arial" w:cs="Arial"/>
              </w:rPr>
              <w:t xml:space="preserve"> </w:t>
            </w:r>
            <w:r w:rsidRPr="0079433A">
              <w:rPr>
                <w:rFonts w:ascii="Arial" w:eastAsia="Arial" w:hAnsi="Arial" w:cs="Arial"/>
              </w:rPr>
              <w:t>and ensures appropriate continuity of care</w:t>
            </w:r>
          </w:p>
        </w:tc>
      </w:tr>
      <w:tr w:rsidR="00614D6C" w:rsidRPr="0079433A" w14:paraId="2CC274A6" w14:textId="77777777" w:rsidTr="0079433A">
        <w:tc>
          <w:tcPr>
            <w:tcW w:w="4950" w:type="dxa"/>
            <w:tcBorders>
              <w:top w:val="single" w:sz="4" w:space="0" w:color="000000"/>
              <w:bottom w:val="single" w:sz="4" w:space="0" w:color="000000"/>
            </w:tcBorders>
            <w:shd w:val="clear" w:color="auto" w:fill="C9C9C9"/>
          </w:tcPr>
          <w:p w14:paraId="3838DDD7" w14:textId="47DAC64E" w:rsidR="00614D6C" w:rsidRPr="0079433A" w:rsidRDefault="00614D6C" w:rsidP="009E03EC">
            <w:pPr>
              <w:spacing w:after="0" w:line="240" w:lineRule="auto"/>
              <w:rPr>
                <w:rFonts w:ascii="Arial" w:eastAsia="Arial" w:hAnsi="Arial" w:cs="Arial"/>
                <w:i/>
              </w:rPr>
            </w:pPr>
            <w:r w:rsidRPr="0079433A">
              <w:rPr>
                <w:rFonts w:ascii="Arial" w:hAnsi="Arial" w:cs="Arial"/>
                <w:b/>
              </w:rPr>
              <w:t>Level 4</w:t>
            </w:r>
            <w:r w:rsidRPr="0079433A">
              <w:rPr>
                <w:rFonts w:ascii="Arial" w:hAnsi="Arial" w:cs="Arial"/>
              </w:rPr>
              <w:t xml:space="preserve"> </w:t>
            </w:r>
            <w:r w:rsidR="00B7087E" w:rsidRPr="00B7087E">
              <w:rPr>
                <w:rFonts w:ascii="Arial" w:hAnsi="Arial" w:cs="Arial"/>
                <w:i/>
              </w:rPr>
              <w:t>Takes responsibility in situations that impact the ability of team members to complete tasks and responsibilities in a timely manner</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8A35360" w14:textId="7E0980BF" w:rsidR="00614D6C" w:rsidRPr="0079433A" w:rsidRDefault="00614D6C" w:rsidP="00D10A71">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eastAsia="Arial" w:hAnsi="Arial" w:cs="Arial"/>
              </w:rPr>
              <w:t xml:space="preserve">Takes responsibility for inadvertently omitting key patient information during </w:t>
            </w:r>
            <w:r w:rsidR="00876C29" w:rsidRPr="0079433A">
              <w:rPr>
                <w:rFonts w:ascii="Arial" w:eastAsia="Arial" w:hAnsi="Arial" w:cs="Arial"/>
              </w:rPr>
              <w:t>transitions of care</w:t>
            </w:r>
            <w:r w:rsidRPr="0079433A">
              <w:rPr>
                <w:rFonts w:ascii="Arial" w:eastAsia="Arial" w:hAnsi="Arial" w:cs="Arial"/>
              </w:rPr>
              <w:t xml:space="preserve"> and professionally discusses with the patient, family and interprofessional team</w:t>
            </w:r>
          </w:p>
        </w:tc>
      </w:tr>
      <w:tr w:rsidR="00614D6C" w:rsidRPr="0079433A" w14:paraId="38D0C9B2" w14:textId="77777777" w:rsidTr="0079433A">
        <w:tc>
          <w:tcPr>
            <w:tcW w:w="4950" w:type="dxa"/>
            <w:tcBorders>
              <w:top w:val="single" w:sz="4" w:space="0" w:color="000000"/>
              <w:bottom w:val="single" w:sz="4" w:space="0" w:color="000000"/>
            </w:tcBorders>
            <w:shd w:val="clear" w:color="auto" w:fill="C9C9C9"/>
          </w:tcPr>
          <w:p w14:paraId="50C84DB8" w14:textId="12403A8E" w:rsidR="00614D6C" w:rsidRPr="0079433A" w:rsidRDefault="00614D6C" w:rsidP="009E03EC">
            <w:pPr>
              <w:spacing w:after="0" w:line="240" w:lineRule="auto"/>
              <w:rPr>
                <w:rFonts w:ascii="Arial" w:eastAsia="Arial" w:hAnsi="Arial" w:cs="Arial"/>
                <w:i/>
              </w:rPr>
            </w:pPr>
            <w:r w:rsidRPr="0079433A">
              <w:rPr>
                <w:rFonts w:ascii="Arial" w:hAnsi="Arial" w:cs="Arial"/>
                <w:b/>
              </w:rPr>
              <w:t>Level 5</w:t>
            </w:r>
            <w:r w:rsidRPr="0079433A">
              <w:rPr>
                <w:rFonts w:ascii="Arial" w:hAnsi="Arial" w:cs="Arial"/>
              </w:rPr>
              <w:t xml:space="preserve"> </w:t>
            </w:r>
            <w:r w:rsidR="00B7087E" w:rsidRPr="00B7087E">
              <w:rPr>
                <w:rFonts w:ascii="Arial" w:hAnsi="Arial" w:cs="Arial"/>
                <w:i/>
              </w:rPr>
              <w:t>Coaches others in taking responsibility for administrative and clinical care duties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F5A5DE4" w14:textId="2F146A06" w:rsidR="00614D6C" w:rsidRPr="0079433A" w:rsidRDefault="00614D6C" w:rsidP="00D10A71">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eastAsia="Arial" w:hAnsi="Arial" w:cs="Arial"/>
              </w:rPr>
              <w:t xml:space="preserve">Sets up a meeting with the </w:t>
            </w:r>
            <w:r w:rsidR="00ED63A3" w:rsidRPr="0079433A">
              <w:rPr>
                <w:rFonts w:ascii="Arial" w:eastAsia="Arial" w:hAnsi="Arial" w:cs="Arial"/>
              </w:rPr>
              <w:t>chief nuclear</w:t>
            </w:r>
            <w:r w:rsidR="10AD4795" w:rsidRPr="0079433A">
              <w:rPr>
                <w:rFonts w:ascii="Arial" w:eastAsia="Arial" w:hAnsi="Arial" w:cs="Arial"/>
              </w:rPr>
              <w:t xml:space="preserve"> technologist </w:t>
            </w:r>
            <w:r w:rsidRPr="0079433A">
              <w:rPr>
                <w:rFonts w:ascii="Arial" w:eastAsia="Arial" w:hAnsi="Arial" w:cs="Arial"/>
              </w:rPr>
              <w:t xml:space="preserve">to streamline patient </w:t>
            </w:r>
            <w:r w:rsidR="10AD4795" w:rsidRPr="0079433A">
              <w:rPr>
                <w:rFonts w:ascii="Arial" w:eastAsia="Arial" w:hAnsi="Arial" w:cs="Arial"/>
              </w:rPr>
              <w:t>scanning</w:t>
            </w:r>
            <w:r w:rsidRPr="0079433A">
              <w:rPr>
                <w:rFonts w:ascii="Arial" w:eastAsia="Arial" w:hAnsi="Arial" w:cs="Arial"/>
              </w:rPr>
              <w:t xml:space="preserve"> and leads team to find solutions to the problem</w:t>
            </w:r>
          </w:p>
        </w:tc>
      </w:tr>
      <w:tr w:rsidR="00614D6C" w:rsidRPr="0079433A" w14:paraId="6C133D31" w14:textId="77777777" w:rsidTr="003F2E8F">
        <w:tc>
          <w:tcPr>
            <w:tcW w:w="4950" w:type="dxa"/>
            <w:shd w:val="clear" w:color="auto" w:fill="FFD965"/>
          </w:tcPr>
          <w:p w14:paraId="3CD691A6" w14:textId="77777777" w:rsidR="00614D6C" w:rsidRPr="0079433A" w:rsidRDefault="00614D6C" w:rsidP="009E03EC">
            <w:pPr>
              <w:spacing w:after="0" w:line="240" w:lineRule="auto"/>
              <w:rPr>
                <w:rFonts w:ascii="Arial" w:eastAsia="Arial" w:hAnsi="Arial" w:cs="Arial"/>
              </w:rPr>
            </w:pPr>
            <w:r w:rsidRPr="0079433A">
              <w:rPr>
                <w:rFonts w:ascii="Arial" w:hAnsi="Arial" w:cs="Arial"/>
              </w:rPr>
              <w:t>Assessment Models or Tools</w:t>
            </w:r>
          </w:p>
        </w:tc>
        <w:tc>
          <w:tcPr>
            <w:tcW w:w="9175" w:type="dxa"/>
            <w:shd w:val="clear" w:color="auto" w:fill="FFD965"/>
          </w:tcPr>
          <w:p w14:paraId="1F7C3924" w14:textId="77777777" w:rsidR="00D10A71" w:rsidRPr="0079433A" w:rsidRDefault="00F71A29" w:rsidP="00D10A71">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eastAsia="Arial" w:hAnsi="Arial" w:cs="Arial"/>
              </w:rPr>
              <w:t>Compliance with deadlines and timelines</w:t>
            </w:r>
          </w:p>
          <w:p w14:paraId="71FEF0FB" w14:textId="77777777" w:rsidR="00D10A71" w:rsidRPr="0079433A" w:rsidRDefault="00614D6C" w:rsidP="00D10A71">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eastAsia="Arial" w:hAnsi="Arial" w:cs="Arial"/>
              </w:rPr>
              <w:t>Direct observation</w:t>
            </w:r>
          </w:p>
          <w:p w14:paraId="16A9E3AF" w14:textId="77777777" w:rsidR="00D10A71" w:rsidRPr="0079433A" w:rsidRDefault="00F71A29" w:rsidP="00D10A71">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eastAsia="Arial" w:hAnsi="Arial" w:cs="Arial"/>
              </w:rPr>
              <w:t>Global evaluations</w:t>
            </w:r>
          </w:p>
          <w:p w14:paraId="67EB44C5" w14:textId="77777777" w:rsidR="00D10A71" w:rsidRPr="0079433A" w:rsidRDefault="00614D6C" w:rsidP="00D10A71">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eastAsia="Arial" w:hAnsi="Arial" w:cs="Arial"/>
              </w:rPr>
              <w:t xml:space="preserve">Multisource </w:t>
            </w:r>
            <w:r w:rsidR="00E14458" w:rsidRPr="0079433A">
              <w:rPr>
                <w:rFonts w:ascii="Arial" w:eastAsia="Arial" w:hAnsi="Arial" w:cs="Arial"/>
              </w:rPr>
              <w:t>feedback</w:t>
            </w:r>
          </w:p>
          <w:p w14:paraId="0C075319" w14:textId="77777777" w:rsidR="00D10A71" w:rsidRPr="0079433A" w:rsidRDefault="00614D6C" w:rsidP="00D10A71">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eastAsia="Arial" w:hAnsi="Arial" w:cs="Arial"/>
              </w:rPr>
              <w:t>Self-evaluations and reflective tools</w:t>
            </w:r>
          </w:p>
          <w:p w14:paraId="0E9E5AEF" w14:textId="5C2B812C" w:rsidR="00614D6C" w:rsidRPr="0079433A" w:rsidRDefault="00614D6C" w:rsidP="00D10A71">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eastAsia="Arial" w:hAnsi="Arial" w:cs="Arial"/>
              </w:rPr>
              <w:t>Simulation</w:t>
            </w:r>
          </w:p>
        </w:tc>
      </w:tr>
      <w:tr w:rsidR="00614D6C" w:rsidRPr="0079433A" w14:paraId="01E30581" w14:textId="77777777" w:rsidTr="003F2E8F">
        <w:tc>
          <w:tcPr>
            <w:tcW w:w="4950" w:type="dxa"/>
            <w:shd w:val="clear" w:color="auto" w:fill="8DB3E2" w:themeFill="text2" w:themeFillTint="66"/>
          </w:tcPr>
          <w:p w14:paraId="391F6DBF" w14:textId="77777777" w:rsidR="00614D6C" w:rsidRPr="0079433A" w:rsidRDefault="00614D6C" w:rsidP="009E03EC">
            <w:pPr>
              <w:spacing w:after="0" w:line="240" w:lineRule="auto"/>
              <w:rPr>
                <w:rFonts w:ascii="Arial" w:hAnsi="Arial" w:cs="Arial"/>
              </w:rPr>
            </w:pPr>
            <w:r w:rsidRPr="0079433A">
              <w:rPr>
                <w:rFonts w:ascii="Arial" w:hAnsi="Arial" w:cs="Arial"/>
              </w:rPr>
              <w:t xml:space="preserve">Curriculum Mapping </w:t>
            </w:r>
          </w:p>
        </w:tc>
        <w:tc>
          <w:tcPr>
            <w:tcW w:w="9175" w:type="dxa"/>
            <w:shd w:val="clear" w:color="auto" w:fill="8DB3E2" w:themeFill="text2" w:themeFillTint="66"/>
          </w:tcPr>
          <w:p w14:paraId="05C2166D" w14:textId="5DC7E2F5" w:rsidR="00614D6C" w:rsidRPr="0079433A" w:rsidRDefault="00614D6C" w:rsidP="00D10A71">
            <w:pPr>
              <w:numPr>
                <w:ilvl w:val="0"/>
                <w:numId w:val="2"/>
              </w:numPr>
              <w:pBdr>
                <w:top w:val="nil"/>
                <w:left w:val="nil"/>
                <w:bottom w:val="nil"/>
                <w:right w:val="nil"/>
                <w:between w:val="nil"/>
              </w:pBdr>
              <w:spacing w:after="0" w:line="240" w:lineRule="auto"/>
              <w:ind w:left="180" w:hanging="180"/>
              <w:rPr>
                <w:rFonts w:ascii="Arial" w:hAnsi="Arial" w:cs="Arial"/>
              </w:rPr>
            </w:pPr>
          </w:p>
        </w:tc>
      </w:tr>
      <w:tr w:rsidR="00614D6C" w:rsidRPr="0079433A" w14:paraId="3089B9CB" w14:textId="77777777" w:rsidTr="003F2E8F">
        <w:trPr>
          <w:trHeight w:val="80"/>
        </w:trPr>
        <w:tc>
          <w:tcPr>
            <w:tcW w:w="4950" w:type="dxa"/>
            <w:shd w:val="clear" w:color="auto" w:fill="A8D08D"/>
          </w:tcPr>
          <w:p w14:paraId="7D56D849" w14:textId="77777777" w:rsidR="00614D6C" w:rsidRPr="0079433A" w:rsidRDefault="00614D6C" w:rsidP="009E03EC">
            <w:pPr>
              <w:spacing w:after="0" w:line="240" w:lineRule="auto"/>
              <w:rPr>
                <w:rFonts w:ascii="Arial" w:eastAsia="Arial" w:hAnsi="Arial" w:cs="Arial"/>
              </w:rPr>
            </w:pPr>
            <w:r w:rsidRPr="0079433A">
              <w:rPr>
                <w:rFonts w:ascii="Arial" w:hAnsi="Arial" w:cs="Arial"/>
              </w:rPr>
              <w:t>Notes or Resources</w:t>
            </w:r>
          </w:p>
        </w:tc>
        <w:tc>
          <w:tcPr>
            <w:tcW w:w="9175" w:type="dxa"/>
            <w:shd w:val="clear" w:color="auto" w:fill="A8D08D"/>
          </w:tcPr>
          <w:p w14:paraId="6D79D16B" w14:textId="77777777" w:rsidR="00D10A71" w:rsidRPr="0079433A" w:rsidRDefault="00614D6C" w:rsidP="00D10A71">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eastAsia="Arial" w:hAnsi="Arial" w:cs="Arial"/>
              </w:rPr>
              <w:t xml:space="preserve">Code of conduct from fellow/resident institutional manual </w:t>
            </w:r>
          </w:p>
          <w:p w14:paraId="07B47218" w14:textId="58FFEED2" w:rsidR="00614D6C" w:rsidRPr="0079433A" w:rsidRDefault="00614D6C" w:rsidP="00D10A71">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eastAsia="Arial" w:hAnsi="Arial" w:cs="Arial"/>
              </w:rPr>
              <w:t>Expectations of residency program regarding accountability and professionalism</w:t>
            </w:r>
          </w:p>
        </w:tc>
      </w:tr>
    </w:tbl>
    <w:p w14:paraId="1CF9DE62" w14:textId="04D95918" w:rsidR="003F2E8F" w:rsidRPr="0079433A" w:rsidRDefault="003F2E8F" w:rsidP="009E03EC">
      <w:pPr>
        <w:spacing w:after="0" w:line="240" w:lineRule="auto"/>
        <w:ind w:hanging="180"/>
        <w:rPr>
          <w:rFonts w:ascii="Arial" w:eastAsia="Arial" w:hAnsi="Arial" w:cs="Arial"/>
        </w:rPr>
      </w:pPr>
    </w:p>
    <w:p w14:paraId="213BAD8F" w14:textId="77777777" w:rsidR="003F2E8F" w:rsidRPr="0079433A" w:rsidRDefault="003F2E8F" w:rsidP="009E03EC">
      <w:pPr>
        <w:spacing w:after="0" w:line="240" w:lineRule="auto"/>
        <w:rPr>
          <w:rFonts w:ascii="Arial" w:eastAsia="Arial" w:hAnsi="Arial" w:cs="Arial"/>
        </w:rPr>
      </w:pPr>
      <w:r w:rsidRPr="0079433A">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F2E8F" w:rsidRPr="0079433A" w14:paraId="56BA1A2B" w14:textId="77777777" w:rsidTr="0DEF6CA5">
        <w:trPr>
          <w:trHeight w:val="769"/>
        </w:trPr>
        <w:tc>
          <w:tcPr>
            <w:tcW w:w="14125" w:type="dxa"/>
            <w:gridSpan w:val="2"/>
            <w:shd w:val="clear" w:color="auto" w:fill="9CC3E5"/>
          </w:tcPr>
          <w:p w14:paraId="72EDECF6" w14:textId="769C57B5" w:rsidR="003F2E8F" w:rsidRPr="0079433A" w:rsidRDefault="00E93533" w:rsidP="009E03EC">
            <w:pPr>
              <w:keepNext/>
              <w:pBdr>
                <w:top w:val="nil"/>
                <w:left w:val="nil"/>
                <w:bottom w:val="nil"/>
                <w:right w:val="nil"/>
                <w:between w:val="nil"/>
              </w:pBdr>
              <w:spacing w:after="0" w:line="240" w:lineRule="auto"/>
              <w:jc w:val="center"/>
              <w:rPr>
                <w:rFonts w:ascii="Arial" w:eastAsia="Arial" w:hAnsi="Arial" w:cs="Arial"/>
                <w:b/>
                <w:color w:val="000000"/>
              </w:rPr>
            </w:pPr>
            <w:bookmarkStart w:id="20" w:name="_Hlk83646151"/>
            <w:r w:rsidRPr="0079433A">
              <w:rPr>
                <w:rFonts w:ascii="Arial" w:eastAsia="Arial" w:hAnsi="Arial" w:cs="Arial"/>
                <w:b/>
              </w:rPr>
              <w:lastRenderedPageBreak/>
              <w:t xml:space="preserve">Professionalism 3: </w:t>
            </w:r>
            <w:r w:rsidR="006B2B12" w:rsidRPr="0079433A">
              <w:rPr>
                <w:rFonts w:ascii="Arial" w:eastAsia="Arial" w:hAnsi="Arial" w:cs="Arial"/>
                <w:b/>
              </w:rPr>
              <w:t>Well-Being</w:t>
            </w:r>
            <w:r w:rsidRPr="0079433A">
              <w:rPr>
                <w:rFonts w:ascii="Arial" w:eastAsia="Arial" w:hAnsi="Arial" w:cs="Arial"/>
                <w:b/>
              </w:rPr>
              <w:t xml:space="preserve"> and Help-Seeking</w:t>
            </w:r>
          </w:p>
          <w:bookmarkEnd w:id="20"/>
          <w:p w14:paraId="2CA87C6D" w14:textId="072AC721" w:rsidR="003F2E8F" w:rsidRPr="0079433A" w:rsidRDefault="003F2E8F" w:rsidP="00F71A29">
            <w:pPr>
              <w:spacing w:after="0" w:line="240" w:lineRule="auto"/>
              <w:ind w:left="201" w:hanging="14"/>
              <w:rPr>
                <w:rFonts w:ascii="Arial" w:eastAsia="Arial" w:hAnsi="Arial" w:cs="Arial"/>
                <w:b/>
                <w:color w:val="000000"/>
              </w:rPr>
            </w:pPr>
            <w:r w:rsidRPr="0079433A">
              <w:rPr>
                <w:rFonts w:ascii="Arial" w:eastAsia="Arial" w:hAnsi="Arial" w:cs="Arial"/>
                <w:b/>
              </w:rPr>
              <w:t>Overall Intent:</w:t>
            </w:r>
            <w:r w:rsidRPr="0079433A">
              <w:rPr>
                <w:rFonts w:ascii="Arial" w:eastAsia="Arial" w:hAnsi="Arial" w:cs="Arial"/>
              </w:rPr>
              <w:t xml:space="preserve"> </w:t>
            </w:r>
            <w:r w:rsidR="00E93533" w:rsidRPr="0079433A">
              <w:rPr>
                <w:rFonts w:ascii="Arial" w:eastAsia="Arial" w:hAnsi="Arial" w:cs="Arial"/>
              </w:rPr>
              <w:t>To identify, use, manage, improve, and seek help for personal and professional well-being for self and others</w:t>
            </w:r>
          </w:p>
        </w:tc>
      </w:tr>
      <w:tr w:rsidR="003F2E8F" w:rsidRPr="0079433A" w14:paraId="0B34CAC3" w14:textId="77777777" w:rsidTr="0DEF6CA5">
        <w:tc>
          <w:tcPr>
            <w:tcW w:w="4950" w:type="dxa"/>
            <w:shd w:val="clear" w:color="auto" w:fill="FABF8F" w:themeFill="accent6" w:themeFillTint="99"/>
          </w:tcPr>
          <w:p w14:paraId="3C8AC2C8" w14:textId="77777777" w:rsidR="003F2E8F" w:rsidRPr="0079433A" w:rsidRDefault="003F2E8F" w:rsidP="009E03EC">
            <w:pPr>
              <w:spacing w:after="0" w:line="240" w:lineRule="auto"/>
              <w:jc w:val="center"/>
              <w:rPr>
                <w:rFonts w:ascii="Arial" w:eastAsia="Arial" w:hAnsi="Arial" w:cs="Arial"/>
                <w:b/>
              </w:rPr>
            </w:pPr>
            <w:r w:rsidRPr="0079433A">
              <w:rPr>
                <w:rFonts w:ascii="Arial" w:eastAsia="Arial" w:hAnsi="Arial" w:cs="Arial"/>
                <w:b/>
              </w:rPr>
              <w:t>Milestones</w:t>
            </w:r>
          </w:p>
        </w:tc>
        <w:tc>
          <w:tcPr>
            <w:tcW w:w="9175" w:type="dxa"/>
            <w:shd w:val="clear" w:color="auto" w:fill="FABF8F" w:themeFill="accent6" w:themeFillTint="99"/>
          </w:tcPr>
          <w:p w14:paraId="325F405C" w14:textId="77777777" w:rsidR="003F2E8F" w:rsidRPr="0079433A" w:rsidRDefault="003F2E8F" w:rsidP="009E03EC">
            <w:pPr>
              <w:spacing w:after="0" w:line="240" w:lineRule="auto"/>
              <w:ind w:hanging="14"/>
              <w:jc w:val="center"/>
              <w:rPr>
                <w:rFonts w:ascii="Arial" w:eastAsia="Arial" w:hAnsi="Arial" w:cs="Arial"/>
                <w:b/>
              </w:rPr>
            </w:pPr>
            <w:r w:rsidRPr="0079433A">
              <w:rPr>
                <w:rFonts w:ascii="Arial" w:eastAsia="Arial" w:hAnsi="Arial" w:cs="Arial"/>
                <w:b/>
              </w:rPr>
              <w:t>Examples</w:t>
            </w:r>
          </w:p>
        </w:tc>
      </w:tr>
      <w:tr w:rsidR="00614D6C" w:rsidRPr="0079433A" w14:paraId="685ECABC" w14:textId="77777777" w:rsidTr="0079433A">
        <w:tc>
          <w:tcPr>
            <w:tcW w:w="4950" w:type="dxa"/>
            <w:tcBorders>
              <w:top w:val="single" w:sz="4" w:space="0" w:color="000000"/>
              <w:bottom w:val="single" w:sz="4" w:space="0" w:color="000000"/>
            </w:tcBorders>
            <w:shd w:val="clear" w:color="auto" w:fill="C9C9C9"/>
          </w:tcPr>
          <w:p w14:paraId="302F313C" w14:textId="21D4DE09" w:rsidR="00614D6C" w:rsidRPr="0079433A" w:rsidRDefault="00614D6C" w:rsidP="009E03EC">
            <w:pPr>
              <w:spacing w:after="0" w:line="240" w:lineRule="auto"/>
              <w:rPr>
                <w:rFonts w:ascii="Arial" w:hAnsi="Arial" w:cs="Arial"/>
                <w:i/>
                <w:color w:val="000000"/>
              </w:rPr>
            </w:pPr>
            <w:r w:rsidRPr="0079433A">
              <w:rPr>
                <w:rFonts w:ascii="Arial" w:eastAsia="Arial" w:hAnsi="Arial" w:cs="Arial"/>
                <w:b/>
              </w:rPr>
              <w:t>Level 1</w:t>
            </w:r>
            <w:r w:rsidRPr="0079433A">
              <w:rPr>
                <w:rFonts w:ascii="Arial" w:eastAsia="Arial" w:hAnsi="Arial" w:cs="Arial"/>
              </w:rPr>
              <w:t xml:space="preserve"> </w:t>
            </w:r>
            <w:r w:rsidR="00B7087E" w:rsidRPr="00B7087E">
              <w:rPr>
                <w:rFonts w:ascii="Arial" w:hAnsi="Arial" w:cs="Arial"/>
                <w:i/>
                <w:color w:val="000000"/>
              </w:rPr>
              <w:t>Recognizes status of personal and professional well-being, as well as the limits of such knowledge, with assistance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62C873B" w14:textId="77777777" w:rsidR="00D10A71" w:rsidRPr="0079433A" w:rsidRDefault="00614D6C" w:rsidP="00D10A71">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eastAsia="Arial" w:hAnsi="Arial" w:cs="Arial"/>
                <w:color w:val="000000"/>
              </w:rPr>
              <w:t>Receives feedback on missed emotional cues after a family meeting</w:t>
            </w:r>
          </w:p>
          <w:p w14:paraId="1D80919C" w14:textId="341395CE" w:rsidR="000675E2" w:rsidRPr="0079433A" w:rsidRDefault="00110E7E" w:rsidP="00D10A71">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eastAsia="Arial" w:hAnsi="Arial" w:cs="Arial"/>
                <w:color w:val="000000"/>
              </w:rPr>
              <w:t>With prompting, r</w:t>
            </w:r>
            <w:r w:rsidR="000675E2" w:rsidRPr="0079433A">
              <w:rPr>
                <w:rFonts w:ascii="Arial" w:eastAsia="Arial" w:hAnsi="Arial" w:cs="Arial"/>
                <w:color w:val="000000"/>
              </w:rPr>
              <w:t xml:space="preserve">ecognizes feeling burnout after a challenging </w:t>
            </w:r>
            <w:r w:rsidR="00A144E2" w:rsidRPr="0079433A">
              <w:rPr>
                <w:rFonts w:ascii="Arial" w:eastAsia="Arial" w:hAnsi="Arial" w:cs="Arial"/>
                <w:color w:val="000000"/>
              </w:rPr>
              <w:t>call shift</w:t>
            </w:r>
            <w:r w:rsidR="000675E2" w:rsidRPr="0079433A">
              <w:rPr>
                <w:rFonts w:ascii="Arial" w:eastAsia="Arial" w:hAnsi="Arial" w:cs="Arial"/>
                <w:color w:val="000000"/>
              </w:rPr>
              <w:t xml:space="preserve">  </w:t>
            </w:r>
          </w:p>
        </w:tc>
      </w:tr>
      <w:tr w:rsidR="00614D6C" w:rsidRPr="0079433A" w14:paraId="0D91F7F5" w14:textId="77777777" w:rsidTr="0079433A">
        <w:tc>
          <w:tcPr>
            <w:tcW w:w="4950" w:type="dxa"/>
            <w:tcBorders>
              <w:top w:val="single" w:sz="4" w:space="0" w:color="000000"/>
              <w:bottom w:val="single" w:sz="4" w:space="0" w:color="000000"/>
            </w:tcBorders>
            <w:shd w:val="clear" w:color="auto" w:fill="C9C9C9"/>
          </w:tcPr>
          <w:p w14:paraId="396233B7" w14:textId="028EAB8F" w:rsidR="00614D6C" w:rsidRPr="0079433A" w:rsidRDefault="00614D6C" w:rsidP="009E03EC">
            <w:pPr>
              <w:spacing w:after="0" w:line="240" w:lineRule="auto"/>
              <w:rPr>
                <w:rFonts w:ascii="Arial" w:eastAsia="Arial" w:hAnsi="Arial" w:cs="Arial"/>
                <w:i/>
              </w:rPr>
            </w:pPr>
            <w:r w:rsidRPr="0079433A">
              <w:rPr>
                <w:rFonts w:ascii="Arial" w:hAnsi="Arial" w:cs="Arial"/>
                <w:b/>
              </w:rPr>
              <w:t>Level 2</w:t>
            </w:r>
            <w:r w:rsidRPr="0079433A">
              <w:rPr>
                <w:rFonts w:ascii="Arial" w:hAnsi="Arial" w:cs="Arial"/>
              </w:rPr>
              <w:t xml:space="preserve"> </w:t>
            </w:r>
            <w:r w:rsidR="00B7087E" w:rsidRPr="00B7087E">
              <w:rPr>
                <w:rFonts w:ascii="Arial" w:eastAsia="Arial" w:hAnsi="Arial" w:cs="Arial"/>
                <w:i/>
              </w:rPr>
              <w:t>Independently recognizes status of personal and professional well-being, as well as the limits of such knowledge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766CB4D" w14:textId="389786F6" w:rsidR="00614D6C" w:rsidRPr="0079433A" w:rsidRDefault="00614D6C" w:rsidP="00D10A71">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eastAsia="Arial" w:hAnsi="Arial" w:cs="Arial"/>
                <w:color w:val="000000"/>
              </w:rPr>
              <w:t xml:space="preserve">Independently identifies and communicates impact of a </w:t>
            </w:r>
            <w:r w:rsidRPr="0079433A">
              <w:rPr>
                <w:rFonts w:ascii="Arial" w:eastAsia="Arial" w:hAnsi="Arial" w:cs="Arial"/>
              </w:rPr>
              <w:t>personal family tragedy</w:t>
            </w:r>
          </w:p>
        </w:tc>
      </w:tr>
      <w:tr w:rsidR="00614D6C" w:rsidRPr="0079433A" w14:paraId="73433371" w14:textId="77777777" w:rsidTr="0079433A">
        <w:tc>
          <w:tcPr>
            <w:tcW w:w="4950" w:type="dxa"/>
            <w:tcBorders>
              <w:top w:val="single" w:sz="4" w:space="0" w:color="000000"/>
              <w:bottom w:val="single" w:sz="4" w:space="0" w:color="000000"/>
            </w:tcBorders>
            <w:shd w:val="clear" w:color="auto" w:fill="C9C9C9"/>
          </w:tcPr>
          <w:p w14:paraId="6FC607E9" w14:textId="5396D557" w:rsidR="00F07580" w:rsidRPr="0079433A" w:rsidRDefault="00614D6C" w:rsidP="009E03EC">
            <w:pPr>
              <w:spacing w:after="0" w:line="240" w:lineRule="auto"/>
              <w:rPr>
                <w:rFonts w:ascii="Arial" w:hAnsi="Arial" w:cs="Arial"/>
                <w:i/>
                <w:color w:val="000000"/>
              </w:rPr>
            </w:pPr>
            <w:r w:rsidRPr="0079433A">
              <w:rPr>
                <w:rFonts w:ascii="Arial" w:hAnsi="Arial" w:cs="Arial"/>
                <w:b/>
              </w:rPr>
              <w:t>Level 3</w:t>
            </w:r>
            <w:r w:rsidRPr="0079433A">
              <w:rPr>
                <w:rFonts w:ascii="Arial" w:hAnsi="Arial" w:cs="Arial"/>
              </w:rPr>
              <w:t xml:space="preserve"> </w:t>
            </w:r>
            <w:r w:rsidR="00B7087E" w:rsidRPr="00B7087E">
              <w:rPr>
                <w:rFonts w:ascii="Arial" w:hAnsi="Arial" w:cs="Arial"/>
                <w:i/>
                <w:color w:val="000000"/>
              </w:rPr>
              <w:t>With assistance, proposes a plan to optimize personal and professional well-being</w:t>
            </w:r>
          </w:p>
          <w:p w14:paraId="0520D8BB" w14:textId="29B0B684" w:rsidR="00614D6C" w:rsidRPr="0079433A" w:rsidRDefault="00614D6C" w:rsidP="009E03EC">
            <w:pPr>
              <w:spacing w:after="0" w:line="240" w:lineRule="auto"/>
              <w:rPr>
                <w:rFonts w:ascii="Arial" w:hAnsi="Arial" w:cs="Arial"/>
                <w:i/>
                <w:color w:val="000000"/>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D6ACAC5" w14:textId="77777777" w:rsidR="00D10A71" w:rsidRPr="0079433A" w:rsidRDefault="00F30300" w:rsidP="00D10A71">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eastAsia="Arial" w:hAnsi="Arial" w:cs="Arial"/>
                <w:color w:val="000000"/>
              </w:rPr>
              <w:t xml:space="preserve">Attends wellness curriculum </w:t>
            </w:r>
            <w:r w:rsidR="00477653" w:rsidRPr="0079433A">
              <w:rPr>
                <w:rFonts w:ascii="Arial" w:eastAsia="Arial" w:hAnsi="Arial" w:cs="Arial"/>
                <w:color w:val="000000"/>
              </w:rPr>
              <w:t xml:space="preserve">and applies </w:t>
            </w:r>
            <w:r w:rsidR="00794606" w:rsidRPr="0079433A">
              <w:rPr>
                <w:rFonts w:ascii="Arial" w:eastAsia="Arial" w:hAnsi="Arial" w:cs="Arial"/>
                <w:color w:val="000000"/>
              </w:rPr>
              <w:t xml:space="preserve">strategies to own wellness plan </w:t>
            </w:r>
            <w:r w:rsidR="00DB36E5" w:rsidRPr="0079433A">
              <w:rPr>
                <w:rFonts w:ascii="Arial" w:eastAsia="Arial" w:hAnsi="Arial" w:cs="Arial"/>
                <w:color w:val="000000"/>
              </w:rPr>
              <w:t xml:space="preserve"> </w:t>
            </w:r>
          </w:p>
          <w:p w14:paraId="582735AE" w14:textId="252EBF3A" w:rsidR="00C07123" w:rsidRPr="0079433A" w:rsidRDefault="00C07123" w:rsidP="00D10A71">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eastAsia="Arial" w:hAnsi="Arial" w:cs="Arial"/>
                <w:color w:val="000000"/>
              </w:rPr>
              <w:t>With supervision, develops a personal learning or action plan to address stress and/or burnout for self or team and gaps in personal clinical knowledge</w:t>
            </w:r>
          </w:p>
        </w:tc>
      </w:tr>
      <w:tr w:rsidR="00614D6C" w:rsidRPr="0079433A" w14:paraId="7BA06887" w14:textId="77777777" w:rsidTr="0079433A">
        <w:tc>
          <w:tcPr>
            <w:tcW w:w="4950" w:type="dxa"/>
            <w:tcBorders>
              <w:top w:val="single" w:sz="4" w:space="0" w:color="000000"/>
              <w:bottom w:val="single" w:sz="4" w:space="0" w:color="000000"/>
            </w:tcBorders>
            <w:shd w:val="clear" w:color="auto" w:fill="C9C9C9"/>
          </w:tcPr>
          <w:p w14:paraId="7CD1FCEA" w14:textId="6D552F91" w:rsidR="00F07580" w:rsidRPr="0079433A" w:rsidRDefault="00614D6C" w:rsidP="009E03EC">
            <w:pPr>
              <w:spacing w:after="0" w:line="240" w:lineRule="auto"/>
              <w:rPr>
                <w:rFonts w:ascii="Arial" w:eastAsia="Arial" w:hAnsi="Arial" w:cs="Arial"/>
                <w:i/>
              </w:rPr>
            </w:pPr>
            <w:r w:rsidRPr="0079433A">
              <w:rPr>
                <w:rFonts w:ascii="Arial" w:hAnsi="Arial" w:cs="Arial"/>
                <w:b/>
              </w:rPr>
              <w:t>Level 4</w:t>
            </w:r>
            <w:r w:rsidRPr="0079433A">
              <w:rPr>
                <w:rFonts w:ascii="Arial" w:hAnsi="Arial" w:cs="Arial"/>
              </w:rPr>
              <w:t xml:space="preserve"> </w:t>
            </w:r>
            <w:r w:rsidR="00B7087E" w:rsidRPr="00B7087E">
              <w:rPr>
                <w:rFonts w:ascii="Arial" w:hAnsi="Arial" w:cs="Arial"/>
                <w:i/>
              </w:rPr>
              <w:t>Independently develops a plan to optimize personal and professional well-being</w:t>
            </w:r>
          </w:p>
          <w:p w14:paraId="0F14165D" w14:textId="67221A8D" w:rsidR="00614D6C" w:rsidRPr="0079433A" w:rsidRDefault="00614D6C" w:rsidP="009E03EC">
            <w:pPr>
              <w:spacing w:after="0" w:line="240" w:lineRule="auto"/>
              <w:rPr>
                <w:rFonts w:ascii="Arial" w:eastAsia="Arial" w:hAnsi="Arial" w:cs="Arial"/>
                <w:i/>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B1DF2D2" w14:textId="77777777" w:rsidR="00D10A71" w:rsidRPr="0079433A" w:rsidRDefault="00614D6C" w:rsidP="00D10A71">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eastAsia="Arial" w:hAnsi="Arial" w:cs="Arial"/>
                <w:color w:val="000000"/>
              </w:rPr>
              <w:t xml:space="preserve">Independently identifies ways to manage personal stress </w:t>
            </w:r>
          </w:p>
          <w:p w14:paraId="543FD7A6" w14:textId="6E66DDDE" w:rsidR="00D10A71" w:rsidRPr="0079433A" w:rsidRDefault="00A74148" w:rsidP="00D10A71">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eastAsia="Arial" w:hAnsi="Arial" w:cs="Arial"/>
                <w:color w:val="000000"/>
              </w:rPr>
              <w:t xml:space="preserve">Goes for a walk after work to relax </w:t>
            </w:r>
          </w:p>
          <w:p w14:paraId="10AA9846" w14:textId="7C9AA884" w:rsidR="003A0FA9" w:rsidRPr="0079433A" w:rsidRDefault="003A0FA9" w:rsidP="00D10A71">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eastAsia="Arial" w:hAnsi="Arial" w:cs="Arial"/>
                <w:color w:val="000000"/>
              </w:rPr>
              <w:t>Independently develops a personal learning or action plan to address stress and/or burnout for self or team and gaps in personal clinical knowledge</w:t>
            </w:r>
          </w:p>
        </w:tc>
      </w:tr>
      <w:tr w:rsidR="00614D6C" w:rsidRPr="0079433A" w14:paraId="36A18127" w14:textId="77777777" w:rsidTr="0079433A">
        <w:tc>
          <w:tcPr>
            <w:tcW w:w="4950" w:type="dxa"/>
            <w:tcBorders>
              <w:top w:val="single" w:sz="4" w:space="0" w:color="000000"/>
              <w:bottom w:val="single" w:sz="4" w:space="0" w:color="000000"/>
            </w:tcBorders>
            <w:shd w:val="clear" w:color="auto" w:fill="C9C9C9"/>
          </w:tcPr>
          <w:p w14:paraId="2C4038F2" w14:textId="77777777" w:rsidR="00B7087E" w:rsidRPr="00B7087E" w:rsidRDefault="00614D6C" w:rsidP="00B7087E">
            <w:pPr>
              <w:spacing w:after="0" w:line="240" w:lineRule="auto"/>
              <w:rPr>
                <w:rFonts w:ascii="Arial" w:eastAsia="Arial" w:hAnsi="Arial" w:cs="Arial"/>
                <w:i/>
              </w:rPr>
            </w:pPr>
            <w:r w:rsidRPr="0079433A">
              <w:rPr>
                <w:rFonts w:ascii="Arial" w:hAnsi="Arial" w:cs="Arial"/>
                <w:b/>
              </w:rPr>
              <w:t>Level 5</w:t>
            </w:r>
            <w:r w:rsidRPr="0079433A">
              <w:rPr>
                <w:rFonts w:ascii="Arial" w:hAnsi="Arial" w:cs="Arial"/>
              </w:rPr>
              <w:t xml:space="preserve"> </w:t>
            </w:r>
            <w:r w:rsidR="00B7087E" w:rsidRPr="00B7087E">
              <w:rPr>
                <w:rFonts w:ascii="Arial" w:eastAsia="Arial" w:hAnsi="Arial" w:cs="Arial"/>
                <w:i/>
              </w:rPr>
              <w:t>Coaches others and</w:t>
            </w:r>
          </w:p>
          <w:p w14:paraId="79F221A6" w14:textId="36D5686B" w:rsidR="00614D6C" w:rsidRPr="0079433A" w:rsidRDefault="00B7087E" w:rsidP="00B7087E">
            <w:pPr>
              <w:spacing w:after="0" w:line="240" w:lineRule="auto"/>
              <w:rPr>
                <w:rFonts w:ascii="Arial" w:eastAsia="Arial" w:hAnsi="Arial" w:cs="Arial"/>
                <w:i/>
              </w:rPr>
            </w:pPr>
            <w:r w:rsidRPr="00B7087E">
              <w:rPr>
                <w:rFonts w:ascii="Arial" w:eastAsia="Arial" w:hAnsi="Arial" w:cs="Arial"/>
                <w:i/>
              </w:rPr>
              <w:t>role models the continual ability to monitor and address personal and professional well-being</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8741CD8" w14:textId="77777777" w:rsidR="00D10A71" w:rsidRPr="0079433A" w:rsidRDefault="00614D6C" w:rsidP="00D10A71">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eastAsia="Arial" w:hAnsi="Arial" w:cs="Arial"/>
                <w:color w:val="000000"/>
              </w:rPr>
              <w:t xml:space="preserve">Assists in organizational efforts to address clinician well-being after patient </w:t>
            </w:r>
            <w:r w:rsidRPr="0079433A">
              <w:rPr>
                <w:rFonts w:ascii="Arial" w:eastAsia="Arial" w:hAnsi="Arial" w:cs="Arial"/>
              </w:rPr>
              <w:t>diagnosis/prognosis/death</w:t>
            </w:r>
          </w:p>
          <w:p w14:paraId="2A601A1F" w14:textId="77777777" w:rsidR="00D10A71" w:rsidRPr="0079433A" w:rsidRDefault="003D4CA5" w:rsidP="00D10A71">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eastAsia="Arial" w:hAnsi="Arial" w:cs="Arial"/>
                <w:color w:val="000000"/>
              </w:rPr>
              <w:t>Mentors colleagues in self-awareness</w:t>
            </w:r>
          </w:p>
          <w:p w14:paraId="5901D6FD" w14:textId="5B1E0985" w:rsidR="00614D6C" w:rsidRPr="0079433A" w:rsidRDefault="003D4CA5" w:rsidP="00D10A71">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eastAsia="Arial" w:hAnsi="Arial" w:cs="Arial"/>
                <w:color w:val="000000"/>
              </w:rPr>
              <w:t>Establishes health management plans to limit stress and burnout</w:t>
            </w:r>
            <w:r w:rsidRPr="0079433A" w:rsidDel="00661F21">
              <w:rPr>
                <w:rFonts w:ascii="Arial" w:eastAsia="Arial" w:hAnsi="Arial" w:cs="Arial"/>
                <w:color w:val="000000"/>
              </w:rPr>
              <w:t xml:space="preserve"> </w:t>
            </w:r>
          </w:p>
        </w:tc>
      </w:tr>
      <w:tr w:rsidR="00614D6C" w:rsidRPr="0079433A" w14:paraId="6B9042CD" w14:textId="77777777" w:rsidTr="0DEF6CA5">
        <w:tc>
          <w:tcPr>
            <w:tcW w:w="4950" w:type="dxa"/>
            <w:shd w:val="clear" w:color="auto" w:fill="FFD965"/>
          </w:tcPr>
          <w:p w14:paraId="6CE47574" w14:textId="77777777" w:rsidR="00614D6C" w:rsidRPr="0079433A" w:rsidRDefault="00614D6C" w:rsidP="009E03EC">
            <w:pPr>
              <w:spacing w:after="0" w:line="240" w:lineRule="auto"/>
              <w:rPr>
                <w:rFonts w:ascii="Arial" w:eastAsia="Arial" w:hAnsi="Arial" w:cs="Arial"/>
              </w:rPr>
            </w:pPr>
            <w:r w:rsidRPr="0079433A">
              <w:rPr>
                <w:rFonts w:ascii="Arial" w:hAnsi="Arial" w:cs="Arial"/>
              </w:rPr>
              <w:t>Assessment Models or Tools</w:t>
            </w:r>
          </w:p>
        </w:tc>
        <w:tc>
          <w:tcPr>
            <w:tcW w:w="9175" w:type="dxa"/>
            <w:shd w:val="clear" w:color="auto" w:fill="FFD965"/>
          </w:tcPr>
          <w:p w14:paraId="6033F159" w14:textId="77777777" w:rsidR="00D10A71" w:rsidRPr="0079433A" w:rsidRDefault="00614D6C" w:rsidP="00D10A71">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eastAsia="Arial" w:hAnsi="Arial" w:cs="Arial"/>
              </w:rPr>
              <w:t>Direct observation</w:t>
            </w:r>
          </w:p>
          <w:p w14:paraId="37741254" w14:textId="77777777" w:rsidR="00D10A71" w:rsidRPr="0079433A" w:rsidRDefault="00F71A29" w:rsidP="00D10A71">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eastAsia="Arial" w:hAnsi="Arial" w:cs="Arial"/>
              </w:rPr>
              <w:t>Group interview or discussions for team activities</w:t>
            </w:r>
          </w:p>
          <w:p w14:paraId="2C67D426" w14:textId="77777777" w:rsidR="00D10A71" w:rsidRPr="0079433A" w:rsidRDefault="00F71A29" w:rsidP="00D10A71">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eastAsia="Arial" w:hAnsi="Arial" w:cs="Arial"/>
              </w:rPr>
              <w:t>Individual interview</w:t>
            </w:r>
          </w:p>
          <w:p w14:paraId="38D85D49" w14:textId="77777777" w:rsidR="00D10A71" w:rsidRPr="0079433A" w:rsidRDefault="00F71A29" w:rsidP="00D10A71">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eastAsia="Arial" w:hAnsi="Arial" w:cs="Arial"/>
              </w:rPr>
              <w:t>Institutional online training modules</w:t>
            </w:r>
          </w:p>
          <w:p w14:paraId="137ADD80" w14:textId="35C74615" w:rsidR="00F71A29" w:rsidRPr="0079433A" w:rsidRDefault="00614D6C" w:rsidP="00D10A71">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eastAsia="Arial" w:hAnsi="Arial" w:cs="Arial"/>
              </w:rPr>
              <w:t>Self-assessment and personal learning plan</w:t>
            </w:r>
          </w:p>
        </w:tc>
      </w:tr>
      <w:tr w:rsidR="00614D6C" w:rsidRPr="0079433A" w14:paraId="4E6B02F6" w14:textId="77777777" w:rsidTr="0DEF6CA5">
        <w:tc>
          <w:tcPr>
            <w:tcW w:w="4950" w:type="dxa"/>
            <w:shd w:val="clear" w:color="auto" w:fill="8DB3E2" w:themeFill="text2" w:themeFillTint="66"/>
          </w:tcPr>
          <w:p w14:paraId="185FA15F" w14:textId="77777777" w:rsidR="00614D6C" w:rsidRPr="0079433A" w:rsidRDefault="00614D6C" w:rsidP="009E03EC">
            <w:pPr>
              <w:spacing w:after="0" w:line="240" w:lineRule="auto"/>
              <w:rPr>
                <w:rFonts w:ascii="Arial" w:hAnsi="Arial" w:cs="Arial"/>
              </w:rPr>
            </w:pPr>
            <w:r w:rsidRPr="0079433A">
              <w:rPr>
                <w:rFonts w:ascii="Arial" w:hAnsi="Arial" w:cs="Arial"/>
              </w:rPr>
              <w:t xml:space="preserve">Curriculum Mapping </w:t>
            </w:r>
          </w:p>
        </w:tc>
        <w:tc>
          <w:tcPr>
            <w:tcW w:w="9175" w:type="dxa"/>
            <w:shd w:val="clear" w:color="auto" w:fill="8DB3E2" w:themeFill="text2" w:themeFillTint="66"/>
          </w:tcPr>
          <w:p w14:paraId="27BE6665" w14:textId="1F93C8CA" w:rsidR="00614D6C" w:rsidRPr="0079433A" w:rsidRDefault="00614D6C" w:rsidP="00D10A71">
            <w:pPr>
              <w:numPr>
                <w:ilvl w:val="0"/>
                <w:numId w:val="2"/>
              </w:numPr>
              <w:pBdr>
                <w:top w:val="nil"/>
                <w:left w:val="nil"/>
                <w:bottom w:val="nil"/>
                <w:right w:val="nil"/>
                <w:between w:val="nil"/>
              </w:pBdr>
              <w:spacing w:after="0" w:line="240" w:lineRule="auto"/>
              <w:ind w:left="180" w:hanging="180"/>
              <w:rPr>
                <w:rFonts w:ascii="Arial" w:hAnsi="Arial" w:cs="Arial"/>
              </w:rPr>
            </w:pPr>
          </w:p>
        </w:tc>
      </w:tr>
      <w:tr w:rsidR="00614D6C" w:rsidRPr="0079433A" w14:paraId="3F7B0BC7" w14:textId="77777777" w:rsidTr="0DEF6CA5">
        <w:trPr>
          <w:trHeight w:val="80"/>
        </w:trPr>
        <w:tc>
          <w:tcPr>
            <w:tcW w:w="4950" w:type="dxa"/>
            <w:shd w:val="clear" w:color="auto" w:fill="A8D08D"/>
          </w:tcPr>
          <w:p w14:paraId="7A5D8223" w14:textId="77777777" w:rsidR="00614D6C" w:rsidRPr="0079433A" w:rsidRDefault="00614D6C" w:rsidP="009E03EC">
            <w:pPr>
              <w:spacing w:after="0" w:line="240" w:lineRule="auto"/>
              <w:rPr>
                <w:rFonts w:ascii="Arial" w:eastAsia="Arial" w:hAnsi="Arial" w:cs="Arial"/>
              </w:rPr>
            </w:pPr>
            <w:r w:rsidRPr="0079433A">
              <w:rPr>
                <w:rFonts w:ascii="Arial" w:hAnsi="Arial" w:cs="Arial"/>
              </w:rPr>
              <w:t>Notes or Resources</w:t>
            </w:r>
          </w:p>
        </w:tc>
        <w:tc>
          <w:tcPr>
            <w:tcW w:w="9175" w:type="dxa"/>
            <w:shd w:val="clear" w:color="auto" w:fill="A8D08D"/>
          </w:tcPr>
          <w:p w14:paraId="65F49AB8" w14:textId="77777777" w:rsidR="00B7087E" w:rsidRPr="00B7087E" w:rsidRDefault="00B7087E" w:rsidP="00820C01">
            <w:pPr>
              <w:numPr>
                <w:ilvl w:val="0"/>
                <w:numId w:val="2"/>
              </w:numPr>
              <w:pBdr>
                <w:top w:val="nil"/>
                <w:left w:val="nil"/>
                <w:bottom w:val="nil"/>
                <w:right w:val="nil"/>
                <w:between w:val="nil"/>
              </w:pBdr>
              <w:spacing w:after="0" w:line="240" w:lineRule="auto"/>
              <w:ind w:left="180" w:hanging="180"/>
              <w:rPr>
                <w:rFonts w:ascii="Arial" w:hAnsi="Arial" w:cs="Arial"/>
              </w:rPr>
            </w:pPr>
            <w:r w:rsidRPr="00B7087E">
              <w:rPr>
                <w:rFonts w:ascii="Arial" w:eastAsia="Arial" w:hAnsi="Arial" w:cs="Arial"/>
              </w:rPr>
              <w:t xml:space="preserve">This subcompetency is not intended to evaluate a resident’s well-being. Rather, the intent is to ensure that each resident has the fundamental knowledge of factors that impact well-being, the mechanism by which those factors impact well-being, and available resources and tools to improve well-being.  </w:t>
            </w:r>
          </w:p>
          <w:p w14:paraId="7E45E1FC" w14:textId="5BC458BB" w:rsidR="00820C01" w:rsidRPr="0079433A" w:rsidRDefault="00614D6C" w:rsidP="00820C01">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eastAsia="Arial" w:hAnsi="Arial" w:cs="Arial"/>
              </w:rPr>
              <w:t xml:space="preserve">Local resources, including </w:t>
            </w:r>
            <w:r w:rsidR="00F55B2C">
              <w:rPr>
                <w:rFonts w:ascii="Arial" w:eastAsia="Arial" w:hAnsi="Arial" w:cs="Arial"/>
              </w:rPr>
              <w:t xml:space="preserve">an </w:t>
            </w:r>
            <w:r w:rsidR="00080B27">
              <w:rPr>
                <w:rFonts w:ascii="Arial" w:eastAsia="Arial" w:hAnsi="Arial" w:cs="Arial"/>
              </w:rPr>
              <w:t>e</w:t>
            </w:r>
            <w:r w:rsidRPr="0079433A">
              <w:rPr>
                <w:rFonts w:ascii="Arial" w:eastAsia="Arial" w:hAnsi="Arial" w:cs="Arial"/>
              </w:rPr>
              <w:t xml:space="preserve">mployee </w:t>
            </w:r>
            <w:r w:rsidR="00080B27">
              <w:rPr>
                <w:rFonts w:ascii="Arial" w:eastAsia="Arial" w:hAnsi="Arial" w:cs="Arial"/>
              </w:rPr>
              <w:t>a</w:t>
            </w:r>
            <w:r w:rsidRPr="0079433A">
              <w:rPr>
                <w:rFonts w:ascii="Arial" w:eastAsia="Arial" w:hAnsi="Arial" w:cs="Arial"/>
              </w:rPr>
              <w:t>ssistance</w:t>
            </w:r>
            <w:r w:rsidR="00F55B2C">
              <w:rPr>
                <w:rFonts w:ascii="Arial" w:eastAsia="Arial" w:hAnsi="Arial" w:cs="Arial"/>
              </w:rPr>
              <w:t xml:space="preserve"> </w:t>
            </w:r>
            <w:r w:rsidR="00080B27">
              <w:rPr>
                <w:rFonts w:ascii="Arial" w:eastAsia="Arial" w:hAnsi="Arial" w:cs="Arial"/>
              </w:rPr>
              <w:t>p</w:t>
            </w:r>
            <w:r w:rsidR="00F55B2C">
              <w:rPr>
                <w:rFonts w:ascii="Arial" w:eastAsia="Arial" w:hAnsi="Arial" w:cs="Arial"/>
              </w:rPr>
              <w:t>rogram</w:t>
            </w:r>
            <w:r w:rsidR="00080B27">
              <w:rPr>
                <w:rFonts w:ascii="Arial" w:eastAsia="Arial" w:hAnsi="Arial" w:cs="Arial"/>
              </w:rPr>
              <w:t xml:space="preserve"> (EAP)</w:t>
            </w:r>
          </w:p>
          <w:p w14:paraId="01160EDF" w14:textId="3736F0E3" w:rsidR="00820C01" w:rsidRPr="0079433A" w:rsidRDefault="0073223B" w:rsidP="00820C01">
            <w:pPr>
              <w:numPr>
                <w:ilvl w:val="0"/>
                <w:numId w:val="2"/>
              </w:numPr>
              <w:pBdr>
                <w:top w:val="nil"/>
                <w:left w:val="nil"/>
                <w:bottom w:val="nil"/>
                <w:right w:val="nil"/>
                <w:between w:val="nil"/>
              </w:pBdr>
              <w:spacing w:after="0" w:line="240" w:lineRule="auto"/>
              <w:ind w:left="180" w:hanging="180"/>
              <w:rPr>
                <w:rFonts w:ascii="Arial" w:hAnsi="Arial" w:cs="Arial"/>
              </w:rPr>
            </w:pPr>
            <w:r w:rsidRPr="0073223B">
              <w:rPr>
                <w:rFonts w:ascii="Arial" w:hAnsi="Arial" w:cs="Arial"/>
              </w:rPr>
              <w:t xml:space="preserve">ACGME. “Well-Being Tools and Resources.” </w:t>
            </w:r>
            <w:hyperlink r:id="rId45" w:history="1">
              <w:r w:rsidRPr="0032761A">
                <w:rPr>
                  <w:rStyle w:val="Hyperlink"/>
                  <w:rFonts w:ascii="Arial" w:hAnsi="Arial" w:cs="Arial"/>
                </w:rPr>
                <w:t>https://dl.acgme.org/pages/well-being-tools-resources</w:t>
              </w:r>
            </w:hyperlink>
            <w:r w:rsidR="00820C01" w:rsidRPr="0079433A">
              <w:rPr>
                <w:rFonts w:ascii="Arial" w:hAnsi="Arial" w:cs="Arial"/>
              </w:rPr>
              <w:t>. 2021.</w:t>
            </w:r>
          </w:p>
          <w:p w14:paraId="705672B2" w14:textId="67354146" w:rsidR="00614D6C" w:rsidRPr="0079433A" w:rsidRDefault="00820C01" w:rsidP="00820C01">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hAnsi="Arial" w:cs="Arial"/>
              </w:rPr>
              <w:t xml:space="preserve">Hicks PJ, Schumacher D, Guralnick S, Carraccio C, Burke AE. Domain of competence: personal and professional development. </w:t>
            </w:r>
            <w:r w:rsidRPr="0079433A">
              <w:rPr>
                <w:rFonts w:ascii="Arial" w:hAnsi="Arial" w:cs="Arial"/>
                <w:i/>
              </w:rPr>
              <w:t>Acad Pediatr</w:t>
            </w:r>
            <w:r w:rsidRPr="0079433A">
              <w:rPr>
                <w:rFonts w:ascii="Arial" w:hAnsi="Arial" w:cs="Arial"/>
              </w:rPr>
              <w:t xml:space="preserve">. 2014 Mar-Apr;14(2 Suppl):S80-97. </w:t>
            </w:r>
            <w:hyperlink r:id="rId46" w:history="1">
              <w:r w:rsidRPr="0079433A">
                <w:rPr>
                  <w:rStyle w:val="Hyperlink"/>
                  <w:rFonts w:ascii="Arial" w:hAnsi="Arial" w:cs="Arial"/>
                </w:rPr>
                <w:t>https://www.academicpedsjnl.net/article/S1876-2859(13)00332-X/fulltext</w:t>
              </w:r>
            </w:hyperlink>
            <w:r w:rsidRPr="0079433A">
              <w:rPr>
                <w:rFonts w:ascii="Arial" w:hAnsi="Arial" w:cs="Arial"/>
              </w:rPr>
              <w:t>. 2021.</w:t>
            </w:r>
          </w:p>
        </w:tc>
      </w:tr>
    </w:tbl>
    <w:p w14:paraId="04B3E809" w14:textId="76B0B13D" w:rsidR="003F2E8F" w:rsidRPr="0079433A" w:rsidRDefault="003F2E8F" w:rsidP="009E03EC">
      <w:pPr>
        <w:spacing w:after="0" w:line="240" w:lineRule="auto"/>
        <w:ind w:hanging="180"/>
        <w:rPr>
          <w:rFonts w:ascii="Arial" w:eastAsia="Arial" w:hAnsi="Arial" w:cs="Arial"/>
        </w:rPr>
      </w:pP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F2E8F" w:rsidRPr="0079433A" w14:paraId="42D62519" w14:textId="77777777" w:rsidTr="0DEF6CA5">
        <w:trPr>
          <w:trHeight w:val="769"/>
        </w:trPr>
        <w:tc>
          <w:tcPr>
            <w:tcW w:w="14125" w:type="dxa"/>
            <w:gridSpan w:val="2"/>
            <w:shd w:val="clear" w:color="auto" w:fill="9CC3E5"/>
          </w:tcPr>
          <w:p w14:paraId="0C34C207" w14:textId="168CEF27" w:rsidR="003F2E8F" w:rsidRPr="0079433A" w:rsidRDefault="003F2E8F" w:rsidP="009E03EC">
            <w:pPr>
              <w:keepNext/>
              <w:pBdr>
                <w:top w:val="nil"/>
                <w:left w:val="nil"/>
                <w:bottom w:val="nil"/>
                <w:right w:val="nil"/>
                <w:between w:val="nil"/>
              </w:pBdr>
              <w:spacing w:after="0" w:line="240" w:lineRule="auto"/>
              <w:jc w:val="center"/>
              <w:rPr>
                <w:rFonts w:ascii="Arial" w:eastAsia="Arial" w:hAnsi="Arial" w:cs="Arial"/>
                <w:b/>
                <w:color w:val="000000"/>
              </w:rPr>
            </w:pPr>
            <w:r w:rsidRPr="0079433A">
              <w:rPr>
                <w:rFonts w:ascii="Arial" w:eastAsia="Arial" w:hAnsi="Arial" w:cs="Arial"/>
              </w:rPr>
              <w:br w:type="page"/>
            </w:r>
            <w:bookmarkStart w:id="21" w:name="_Hlk83646160"/>
            <w:r w:rsidR="00E93533" w:rsidRPr="0079433A">
              <w:rPr>
                <w:rFonts w:ascii="Arial" w:eastAsia="Arial" w:hAnsi="Arial" w:cs="Arial"/>
                <w:b/>
              </w:rPr>
              <w:t xml:space="preserve">Interpersonal and Communication Skills 1: Patient- and Family-Centered Communication </w:t>
            </w:r>
          </w:p>
          <w:bookmarkEnd w:id="21"/>
          <w:p w14:paraId="5F044BA0" w14:textId="2E91CF47" w:rsidR="003F2E8F" w:rsidRPr="0079433A" w:rsidRDefault="003F2E8F" w:rsidP="00F71A29">
            <w:pPr>
              <w:spacing w:after="0" w:line="240" w:lineRule="auto"/>
              <w:ind w:left="187"/>
              <w:rPr>
                <w:rFonts w:ascii="Arial" w:eastAsia="Arial" w:hAnsi="Arial" w:cs="Arial"/>
                <w:b/>
                <w:color w:val="000000"/>
              </w:rPr>
            </w:pPr>
            <w:r w:rsidRPr="0079433A">
              <w:rPr>
                <w:rFonts w:ascii="Arial" w:eastAsia="Arial" w:hAnsi="Arial" w:cs="Arial"/>
                <w:b/>
              </w:rPr>
              <w:t>Overall Intent:</w:t>
            </w:r>
            <w:r w:rsidRPr="0079433A">
              <w:rPr>
                <w:rFonts w:ascii="Arial" w:eastAsia="Arial" w:hAnsi="Arial" w:cs="Arial"/>
              </w:rPr>
              <w:t xml:space="preserve"> </w:t>
            </w:r>
            <w:r w:rsidR="00E93533" w:rsidRPr="0079433A">
              <w:rPr>
                <w:rFonts w:ascii="Arial" w:eastAsia="Arial" w:hAnsi="Arial" w:cs="Arial"/>
              </w:rPr>
              <w:t>To deliberately use language and behaviors to form constructive relationships with patients, to identify communication barriers including self-reflection on personal biases, and minimize them in the doctor-patient relationships; organize and lead communication around shared decision</w:t>
            </w:r>
            <w:r w:rsidR="00080B27">
              <w:rPr>
                <w:rFonts w:ascii="Arial" w:eastAsia="Arial" w:hAnsi="Arial" w:cs="Arial"/>
              </w:rPr>
              <w:t xml:space="preserve"> </w:t>
            </w:r>
            <w:r w:rsidR="00E93533" w:rsidRPr="0079433A">
              <w:rPr>
                <w:rFonts w:ascii="Arial" w:eastAsia="Arial" w:hAnsi="Arial" w:cs="Arial"/>
              </w:rPr>
              <w:t>making</w:t>
            </w:r>
          </w:p>
        </w:tc>
      </w:tr>
      <w:tr w:rsidR="003F2E8F" w:rsidRPr="0079433A" w14:paraId="36E5637F" w14:textId="77777777" w:rsidTr="0DEF6CA5">
        <w:tc>
          <w:tcPr>
            <w:tcW w:w="4950" w:type="dxa"/>
            <w:shd w:val="clear" w:color="auto" w:fill="FABF8F" w:themeFill="accent6" w:themeFillTint="99"/>
          </w:tcPr>
          <w:p w14:paraId="2C5A001B" w14:textId="77777777" w:rsidR="003F2E8F" w:rsidRPr="0079433A" w:rsidRDefault="003F2E8F" w:rsidP="009E03EC">
            <w:pPr>
              <w:spacing w:after="0" w:line="240" w:lineRule="auto"/>
              <w:jc w:val="center"/>
              <w:rPr>
                <w:rFonts w:ascii="Arial" w:eastAsia="Arial" w:hAnsi="Arial" w:cs="Arial"/>
                <w:b/>
              </w:rPr>
            </w:pPr>
            <w:r w:rsidRPr="0079433A">
              <w:rPr>
                <w:rFonts w:ascii="Arial" w:eastAsia="Arial" w:hAnsi="Arial" w:cs="Arial"/>
                <w:b/>
              </w:rPr>
              <w:t>Milestones</w:t>
            </w:r>
          </w:p>
        </w:tc>
        <w:tc>
          <w:tcPr>
            <w:tcW w:w="9175" w:type="dxa"/>
            <w:shd w:val="clear" w:color="auto" w:fill="FABF8F" w:themeFill="accent6" w:themeFillTint="99"/>
          </w:tcPr>
          <w:p w14:paraId="13C2E55A" w14:textId="77777777" w:rsidR="003F2E8F" w:rsidRPr="0079433A" w:rsidRDefault="003F2E8F" w:rsidP="009E03EC">
            <w:pPr>
              <w:spacing w:after="0" w:line="240" w:lineRule="auto"/>
              <w:ind w:hanging="14"/>
              <w:jc w:val="center"/>
              <w:rPr>
                <w:rFonts w:ascii="Arial" w:eastAsia="Arial" w:hAnsi="Arial" w:cs="Arial"/>
                <w:b/>
              </w:rPr>
            </w:pPr>
            <w:r w:rsidRPr="0079433A">
              <w:rPr>
                <w:rFonts w:ascii="Arial" w:eastAsia="Arial" w:hAnsi="Arial" w:cs="Arial"/>
                <w:b/>
              </w:rPr>
              <w:t>Examples</w:t>
            </w:r>
          </w:p>
        </w:tc>
      </w:tr>
      <w:tr w:rsidR="00614D6C" w:rsidRPr="0079433A" w14:paraId="64AB6C22" w14:textId="77777777" w:rsidTr="0079433A">
        <w:tc>
          <w:tcPr>
            <w:tcW w:w="4950" w:type="dxa"/>
            <w:tcBorders>
              <w:top w:val="single" w:sz="4" w:space="0" w:color="000000"/>
              <w:bottom w:val="single" w:sz="4" w:space="0" w:color="000000"/>
            </w:tcBorders>
            <w:shd w:val="clear" w:color="auto" w:fill="C9C9C9"/>
          </w:tcPr>
          <w:p w14:paraId="020619A9" w14:textId="77777777" w:rsidR="00B7087E" w:rsidRPr="00B7087E" w:rsidRDefault="00614D6C" w:rsidP="00B7087E">
            <w:pPr>
              <w:spacing w:after="0" w:line="240" w:lineRule="auto"/>
              <w:rPr>
                <w:rFonts w:ascii="Arial" w:hAnsi="Arial" w:cs="Arial"/>
                <w:i/>
                <w:color w:val="000000"/>
              </w:rPr>
            </w:pPr>
            <w:r w:rsidRPr="0079433A">
              <w:rPr>
                <w:rFonts w:ascii="Arial" w:eastAsia="Arial" w:hAnsi="Arial" w:cs="Arial"/>
                <w:b/>
              </w:rPr>
              <w:t>Level 1</w:t>
            </w:r>
            <w:r w:rsidRPr="0079433A">
              <w:rPr>
                <w:rFonts w:ascii="Arial" w:eastAsia="Arial" w:hAnsi="Arial" w:cs="Arial"/>
              </w:rPr>
              <w:t xml:space="preserve"> </w:t>
            </w:r>
            <w:r w:rsidR="00B7087E" w:rsidRPr="00B7087E">
              <w:rPr>
                <w:rFonts w:ascii="Arial" w:hAnsi="Arial" w:cs="Arial"/>
                <w:i/>
                <w:color w:val="000000"/>
              </w:rPr>
              <w:t>Identifies common barriers to effective communication</w:t>
            </w:r>
          </w:p>
          <w:p w14:paraId="548FBDB9" w14:textId="77777777" w:rsidR="00B7087E" w:rsidRPr="00B7087E" w:rsidRDefault="00B7087E" w:rsidP="00B7087E">
            <w:pPr>
              <w:spacing w:after="0" w:line="240" w:lineRule="auto"/>
              <w:rPr>
                <w:rFonts w:ascii="Arial" w:hAnsi="Arial" w:cs="Arial"/>
                <w:i/>
                <w:color w:val="000000"/>
              </w:rPr>
            </w:pPr>
          </w:p>
          <w:p w14:paraId="296E3AD9" w14:textId="77777777" w:rsidR="00B7087E" w:rsidRPr="00B7087E" w:rsidRDefault="00B7087E" w:rsidP="00B7087E">
            <w:pPr>
              <w:spacing w:after="0" w:line="240" w:lineRule="auto"/>
              <w:rPr>
                <w:rFonts w:ascii="Arial" w:hAnsi="Arial" w:cs="Arial"/>
                <w:i/>
                <w:color w:val="000000"/>
              </w:rPr>
            </w:pPr>
            <w:r w:rsidRPr="00B7087E">
              <w:rPr>
                <w:rFonts w:ascii="Arial" w:hAnsi="Arial" w:cs="Arial"/>
                <w:i/>
                <w:color w:val="000000"/>
              </w:rPr>
              <w:t>Recognizes the need to adjust communication strategies based on context</w:t>
            </w:r>
          </w:p>
          <w:p w14:paraId="02462D9D" w14:textId="77777777" w:rsidR="00B7087E" w:rsidRPr="00B7087E" w:rsidRDefault="00B7087E" w:rsidP="00B7087E">
            <w:pPr>
              <w:spacing w:after="0" w:line="240" w:lineRule="auto"/>
              <w:rPr>
                <w:rFonts w:ascii="Arial" w:hAnsi="Arial" w:cs="Arial"/>
                <w:i/>
                <w:color w:val="000000"/>
              </w:rPr>
            </w:pPr>
          </w:p>
          <w:p w14:paraId="7F062707" w14:textId="5950A2F2" w:rsidR="000B5A63" w:rsidRPr="0079433A" w:rsidRDefault="00B7087E" w:rsidP="00B7087E">
            <w:pPr>
              <w:spacing w:after="0" w:line="240" w:lineRule="auto"/>
              <w:rPr>
                <w:rFonts w:ascii="Arial" w:hAnsi="Arial" w:cs="Arial"/>
                <w:i/>
                <w:color w:val="000000"/>
              </w:rPr>
            </w:pPr>
            <w:r w:rsidRPr="00B7087E">
              <w:rPr>
                <w:rFonts w:ascii="Arial" w:hAnsi="Arial" w:cs="Arial"/>
                <w:i/>
                <w:color w:val="000000"/>
              </w:rPr>
              <w:t>Learns to obtain informed consent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8F22383" w14:textId="2AC9A5D8" w:rsidR="00D10A71" w:rsidRPr="0079433A" w:rsidRDefault="00614D6C" w:rsidP="00D10A71">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eastAsia="Arial" w:hAnsi="Arial" w:cs="Arial"/>
                <w:color w:val="000000"/>
              </w:rPr>
              <w:t xml:space="preserve">Identifies </w:t>
            </w:r>
            <w:r w:rsidRPr="0079433A">
              <w:rPr>
                <w:rFonts w:ascii="Arial" w:eastAsia="Arial" w:hAnsi="Arial" w:cs="Arial"/>
              </w:rPr>
              <w:t>need for trained interpreter with non-English</w:t>
            </w:r>
            <w:r w:rsidR="0065659A">
              <w:rPr>
                <w:rFonts w:ascii="Arial" w:eastAsia="Arial" w:hAnsi="Arial" w:cs="Arial"/>
              </w:rPr>
              <w:t>-</w:t>
            </w:r>
            <w:r w:rsidRPr="0079433A">
              <w:rPr>
                <w:rFonts w:ascii="Arial" w:eastAsia="Arial" w:hAnsi="Arial" w:cs="Arial"/>
              </w:rPr>
              <w:t>speaking patients</w:t>
            </w:r>
          </w:p>
          <w:p w14:paraId="5F9EF1F1" w14:textId="77777777" w:rsidR="00D10A71" w:rsidRPr="0079433A" w:rsidRDefault="00D10A71" w:rsidP="00D10A71">
            <w:pPr>
              <w:pBdr>
                <w:top w:val="nil"/>
                <w:left w:val="nil"/>
                <w:bottom w:val="nil"/>
                <w:right w:val="nil"/>
                <w:between w:val="nil"/>
              </w:pBdr>
              <w:spacing w:after="0" w:line="240" w:lineRule="auto"/>
              <w:rPr>
                <w:rFonts w:ascii="Arial" w:hAnsi="Arial" w:cs="Arial"/>
              </w:rPr>
            </w:pPr>
          </w:p>
          <w:p w14:paraId="7CC8F0AB" w14:textId="77777777" w:rsidR="00D10A71" w:rsidRPr="0079433A" w:rsidRDefault="00D10A71" w:rsidP="00D10A71">
            <w:pPr>
              <w:pBdr>
                <w:top w:val="nil"/>
                <w:left w:val="nil"/>
                <w:bottom w:val="nil"/>
                <w:right w:val="nil"/>
                <w:between w:val="nil"/>
              </w:pBdr>
              <w:spacing w:after="0" w:line="240" w:lineRule="auto"/>
              <w:rPr>
                <w:rFonts w:ascii="Arial" w:hAnsi="Arial" w:cs="Arial"/>
              </w:rPr>
            </w:pPr>
          </w:p>
          <w:p w14:paraId="487A3103" w14:textId="14EC1B26" w:rsidR="00D10A71" w:rsidRPr="0079433A" w:rsidRDefault="68870B53" w:rsidP="00D10A71">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eastAsia="Arial" w:hAnsi="Arial" w:cs="Arial"/>
              </w:rPr>
              <w:t xml:space="preserve">Uses appropriate language </w:t>
            </w:r>
            <w:r w:rsidR="005778B5" w:rsidRPr="0079433A">
              <w:rPr>
                <w:rFonts w:ascii="Arial" w:eastAsia="Arial" w:hAnsi="Arial" w:cs="Arial"/>
              </w:rPr>
              <w:t xml:space="preserve">based on cultural literacy </w:t>
            </w:r>
            <w:r w:rsidRPr="0079433A">
              <w:rPr>
                <w:rFonts w:ascii="Arial" w:eastAsia="Arial" w:hAnsi="Arial" w:cs="Arial"/>
              </w:rPr>
              <w:t>when discussing radiation dose/exposure with patients</w:t>
            </w:r>
          </w:p>
          <w:p w14:paraId="137F0740" w14:textId="77777777" w:rsidR="00D10A71" w:rsidRPr="0079433A" w:rsidRDefault="00D10A71" w:rsidP="00D10A71">
            <w:pPr>
              <w:pBdr>
                <w:top w:val="nil"/>
                <w:left w:val="nil"/>
                <w:bottom w:val="nil"/>
                <w:right w:val="nil"/>
                <w:between w:val="nil"/>
              </w:pBdr>
              <w:spacing w:after="0" w:line="240" w:lineRule="auto"/>
              <w:rPr>
                <w:rFonts w:ascii="Arial" w:hAnsi="Arial" w:cs="Arial"/>
              </w:rPr>
            </w:pPr>
          </w:p>
          <w:p w14:paraId="2A1437BF" w14:textId="12B70D1F" w:rsidR="00AF79EF" w:rsidRPr="0079433A" w:rsidRDefault="000E7DFB" w:rsidP="00D10A71">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hAnsi="Arial" w:cs="Arial"/>
              </w:rPr>
              <w:t xml:space="preserve">Understands ethical considerations </w:t>
            </w:r>
            <w:r w:rsidR="007E4D82" w:rsidRPr="0079433A">
              <w:rPr>
                <w:rFonts w:ascii="Arial" w:hAnsi="Arial" w:cs="Arial"/>
              </w:rPr>
              <w:t>for informed consent for therapy</w:t>
            </w:r>
          </w:p>
        </w:tc>
      </w:tr>
      <w:tr w:rsidR="00614D6C" w:rsidRPr="0079433A" w14:paraId="1476AC33" w14:textId="77777777" w:rsidTr="0079433A">
        <w:tc>
          <w:tcPr>
            <w:tcW w:w="4950" w:type="dxa"/>
            <w:tcBorders>
              <w:top w:val="single" w:sz="4" w:space="0" w:color="000000"/>
              <w:bottom w:val="single" w:sz="4" w:space="0" w:color="000000"/>
            </w:tcBorders>
            <w:shd w:val="clear" w:color="auto" w:fill="C9C9C9"/>
          </w:tcPr>
          <w:p w14:paraId="6996B8C6" w14:textId="77777777" w:rsidR="00B7087E" w:rsidRPr="00B7087E" w:rsidRDefault="00614D6C" w:rsidP="00B7087E">
            <w:pPr>
              <w:spacing w:after="0" w:line="240" w:lineRule="auto"/>
              <w:rPr>
                <w:rFonts w:ascii="Arial" w:eastAsia="Arial" w:hAnsi="Arial" w:cs="Arial"/>
                <w:i/>
              </w:rPr>
            </w:pPr>
            <w:r w:rsidRPr="0079433A">
              <w:rPr>
                <w:rFonts w:ascii="Arial" w:hAnsi="Arial" w:cs="Arial"/>
                <w:b/>
              </w:rPr>
              <w:t>Level 2</w:t>
            </w:r>
            <w:r w:rsidRPr="0079433A">
              <w:rPr>
                <w:rFonts w:ascii="Arial" w:hAnsi="Arial" w:cs="Arial"/>
              </w:rPr>
              <w:t xml:space="preserve"> </w:t>
            </w:r>
            <w:r w:rsidR="00B7087E" w:rsidRPr="00B7087E">
              <w:rPr>
                <w:rFonts w:ascii="Arial" w:eastAsia="Arial" w:hAnsi="Arial" w:cs="Arial"/>
                <w:i/>
              </w:rPr>
              <w:t>Identifies complex barriers to effective communication</w:t>
            </w:r>
          </w:p>
          <w:p w14:paraId="563B83D5" w14:textId="77777777" w:rsidR="00B7087E" w:rsidRPr="00B7087E" w:rsidRDefault="00B7087E" w:rsidP="00B7087E">
            <w:pPr>
              <w:spacing w:after="0" w:line="240" w:lineRule="auto"/>
              <w:rPr>
                <w:rFonts w:ascii="Arial" w:eastAsia="Arial" w:hAnsi="Arial" w:cs="Arial"/>
                <w:i/>
              </w:rPr>
            </w:pPr>
          </w:p>
          <w:p w14:paraId="23D17EFC" w14:textId="77777777" w:rsidR="00B7087E" w:rsidRPr="00B7087E" w:rsidRDefault="00B7087E" w:rsidP="00B7087E">
            <w:pPr>
              <w:spacing w:after="0" w:line="240" w:lineRule="auto"/>
              <w:rPr>
                <w:rFonts w:ascii="Arial" w:eastAsia="Arial" w:hAnsi="Arial" w:cs="Arial"/>
                <w:i/>
              </w:rPr>
            </w:pPr>
            <w:r w:rsidRPr="00B7087E">
              <w:rPr>
                <w:rFonts w:ascii="Arial" w:eastAsia="Arial" w:hAnsi="Arial" w:cs="Arial"/>
                <w:i/>
              </w:rPr>
              <w:t>Verifies patient’s/patient’s family’s understanding of the clinical situation to optimize effective communication</w:t>
            </w:r>
          </w:p>
          <w:p w14:paraId="37014078" w14:textId="77777777" w:rsidR="00B7087E" w:rsidRPr="00B7087E" w:rsidRDefault="00B7087E" w:rsidP="00B7087E">
            <w:pPr>
              <w:spacing w:after="0" w:line="240" w:lineRule="auto"/>
              <w:rPr>
                <w:rFonts w:ascii="Arial" w:eastAsia="Arial" w:hAnsi="Arial" w:cs="Arial"/>
                <w:i/>
              </w:rPr>
            </w:pPr>
          </w:p>
          <w:p w14:paraId="48D2F439" w14:textId="6C8B3D91" w:rsidR="00905603" w:rsidRPr="0079433A" w:rsidRDefault="00B7087E" w:rsidP="00B7087E">
            <w:pPr>
              <w:spacing w:after="0" w:line="240" w:lineRule="auto"/>
              <w:rPr>
                <w:rFonts w:ascii="Arial" w:eastAsia="Arial" w:hAnsi="Arial" w:cs="Arial"/>
                <w:i/>
              </w:rPr>
            </w:pPr>
            <w:r w:rsidRPr="00B7087E">
              <w:rPr>
                <w:rFonts w:ascii="Arial" w:eastAsia="Arial" w:hAnsi="Arial" w:cs="Arial"/>
                <w:i/>
              </w:rPr>
              <w:t>Obtains informed consent for routine procedures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E4DCAA7" w14:textId="77777777" w:rsidR="00D10A71" w:rsidRPr="0079433A" w:rsidRDefault="00614D6C" w:rsidP="00D10A71">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eastAsia="Arial" w:hAnsi="Arial" w:cs="Arial"/>
                <w:color w:val="000000"/>
              </w:rPr>
              <w:t>Recognizes the need for handouts with diagrams and pictures to communicate information to a patient who is unable to read</w:t>
            </w:r>
          </w:p>
          <w:p w14:paraId="25BFEDC1" w14:textId="77777777" w:rsidR="00D10A71" w:rsidRPr="0079433A" w:rsidRDefault="00D10A71" w:rsidP="00D10A71">
            <w:pPr>
              <w:pBdr>
                <w:top w:val="nil"/>
                <w:left w:val="nil"/>
                <w:bottom w:val="nil"/>
                <w:right w:val="nil"/>
                <w:between w:val="nil"/>
              </w:pBdr>
              <w:spacing w:after="0" w:line="240" w:lineRule="auto"/>
              <w:rPr>
                <w:rFonts w:ascii="Arial" w:hAnsi="Arial" w:cs="Arial"/>
              </w:rPr>
            </w:pPr>
          </w:p>
          <w:p w14:paraId="1C359421" w14:textId="7D547265" w:rsidR="00D10A71" w:rsidRPr="0079433A" w:rsidRDefault="68870B53" w:rsidP="00D10A71">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hAnsi="Arial" w:cs="Arial"/>
              </w:rPr>
              <w:t>H</w:t>
            </w:r>
            <w:r w:rsidR="005778B5">
              <w:rPr>
                <w:rFonts w:ascii="Arial" w:hAnsi="Arial" w:cs="Arial"/>
              </w:rPr>
              <w:t>as</w:t>
            </w:r>
            <w:r w:rsidR="00B7087E">
              <w:rPr>
                <w:rFonts w:ascii="Arial" w:hAnsi="Arial" w:cs="Arial"/>
              </w:rPr>
              <w:t xml:space="preserve"> </w:t>
            </w:r>
            <w:r w:rsidRPr="0079433A">
              <w:rPr>
                <w:rFonts w:ascii="Arial" w:hAnsi="Arial" w:cs="Arial"/>
              </w:rPr>
              <w:t xml:space="preserve">patient/family repeat actional items and instruction to confirm understanding  </w:t>
            </w:r>
          </w:p>
          <w:p w14:paraId="4E80693D" w14:textId="77777777" w:rsidR="00D10A71" w:rsidRPr="0079433A" w:rsidRDefault="00D10A71" w:rsidP="00D10A71">
            <w:pPr>
              <w:pStyle w:val="ListParagraph"/>
              <w:rPr>
                <w:rFonts w:ascii="Arial" w:hAnsi="Arial" w:cs="Arial"/>
              </w:rPr>
            </w:pPr>
          </w:p>
          <w:p w14:paraId="64631352" w14:textId="77777777" w:rsidR="00D10A71" w:rsidRPr="0079433A" w:rsidRDefault="00D10A71" w:rsidP="00D10A71">
            <w:pPr>
              <w:pBdr>
                <w:top w:val="nil"/>
                <w:left w:val="nil"/>
                <w:bottom w:val="nil"/>
                <w:right w:val="nil"/>
                <w:between w:val="nil"/>
              </w:pBdr>
              <w:spacing w:after="0" w:line="240" w:lineRule="auto"/>
              <w:rPr>
                <w:rFonts w:ascii="Arial" w:hAnsi="Arial" w:cs="Arial"/>
              </w:rPr>
            </w:pPr>
          </w:p>
          <w:p w14:paraId="5FEFFAD5" w14:textId="630C933E" w:rsidR="00AF79EF" w:rsidRPr="0079433A" w:rsidRDefault="68870B53" w:rsidP="00D10A71">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hAnsi="Arial" w:cs="Arial"/>
              </w:rPr>
              <w:t>Demonstrate</w:t>
            </w:r>
            <w:r w:rsidR="005778B5">
              <w:rPr>
                <w:rFonts w:ascii="Arial" w:hAnsi="Arial" w:cs="Arial"/>
              </w:rPr>
              <w:t>s</w:t>
            </w:r>
            <w:r w:rsidRPr="0079433A">
              <w:rPr>
                <w:rFonts w:ascii="Arial" w:hAnsi="Arial" w:cs="Arial"/>
              </w:rPr>
              <w:t xml:space="preserve"> ability to obtain an informed consent </w:t>
            </w:r>
          </w:p>
        </w:tc>
      </w:tr>
      <w:tr w:rsidR="00614D6C" w:rsidRPr="0079433A" w14:paraId="0EE8DABD" w14:textId="77777777" w:rsidTr="0079433A">
        <w:tc>
          <w:tcPr>
            <w:tcW w:w="4950" w:type="dxa"/>
            <w:tcBorders>
              <w:top w:val="single" w:sz="4" w:space="0" w:color="000000"/>
              <w:bottom w:val="single" w:sz="4" w:space="0" w:color="000000"/>
            </w:tcBorders>
            <w:shd w:val="clear" w:color="auto" w:fill="C9C9C9"/>
          </w:tcPr>
          <w:p w14:paraId="4541D8E3" w14:textId="77777777" w:rsidR="00B7087E" w:rsidRPr="00B7087E" w:rsidRDefault="00614D6C" w:rsidP="00B7087E">
            <w:pPr>
              <w:spacing w:after="0" w:line="240" w:lineRule="auto"/>
              <w:rPr>
                <w:rFonts w:ascii="Arial" w:hAnsi="Arial" w:cs="Arial"/>
                <w:i/>
                <w:color w:val="000000"/>
              </w:rPr>
            </w:pPr>
            <w:r w:rsidRPr="0079433A">
              <w:rPr>
                <w:rFonts w:ascii="Arial" w:hAnsi="Arial" w:cs="Arial"/>
                <w:b/>
              </w:rPr>
              <w:t>Level 3</w:t>
            </w:r>
            <w:r w:rsidRPr="0079433A">
              <w:rPr>
                <w:rFonts w:ascii="Arial" w:hAnsi="Arial" w:cs="Arial"/>
              </w:rPr>
              <w:t xml:space="preserve"> </w:t>
            </w:r>
            <w:r w:rsidR="00B7087E" w:rsidRPr="00B7087E">
              <w:rPr>
                <w:rFonts w:ascii="Arial" w:hAnsi="Arial" w:cs="Arial"/>
                <w:i/>
                <w:color w:val="000000"/>
              </w:rPr>
              <w:t>Reflects on personal biases while attempting to minimize communication barriers</w:t>
            </w:r>
          </w:p>
          <w:p w14:paraId="0A2A51BD" w14:textId="77777777" w:rsidR="00B7087E" w:rsidRPr="00B7087E" w:rsidRDefault="00B7087E" w:rsidP="00B7087E">
            <w:pPr>
              <w:spacing w:after="0" w:line="240" w:lineRule="auto"/>
              <w:rPr>
                <w:rFonts w:ascii="Arial" w:hAnsi="Arial" w:cs="Arial"/>
                <w:i/>
                <w:color w:val="000000"/>
              </w:rPr>
            </w:pPr>
          </w:p>
          <w:p w14:paraId="1D88BEC2" w14:textId="77777777" w:rsidR="00B7087E" w:rsidRPr="00B7087E" w:rsidRDefault="00B7087E" w:rsidP="00B7087E">
            <w:pPr>
              <w:spacing w:after="0" w:line="240" w:lineRule="auto"/>
              <w:rPr>
                <w:rFonts w:ascii="Arial" w:hAnsi="Arial" w:cs="Arial"/>
                <w:i/>
                <w:color w:val="000000"/>
              </w:rPr>
            </w:pPr>
            <w:r w:rsidRPr="00B7087E">
              <w:rPr>
                <w:rFonts w:ascii="Arial" w:hAnsi="Arial" w:cs="Arial"/>
                <w:i/>
                <w:color w:val="000000"/>
              </w:rPr>
              <w:t>With guidance, uses shared decision making to align the patient’s/patient’s family’s values, goals, and preferences with treatment options to make a personalized care plan</w:t>
            </w:r>
          </w:p>
          <w:p w14:paraId="220AD4DF" w14:textId="77777777" w:rsidR="00B7087E" w:rsidRPr="00B7087E" w:rsidRDefault="00B7087E" w:rsidP="00B7087E">
            <w:pPr>
              <w:spacing w:after="0" w:line="240" w:lineRule="auto"/>
              <w:rPr>
                <w:rFonts w:ascii="Arial" w:hAnsi="Arial" w:cs="Arial"/>
                <w:i/>
                <w:color w:val="000000"/>
              </w:rPr>
            </w:pPr>
          </w:p>
          <w:p w14:paraId="7C61713A" w14:textId="149531ED" w:rsidR="00614D6C" w:rsidRPr="0079433A" w:rsidRDefault="00B7087E" w:rsidP="00B7087E">
            <w:pPr>
              <w:spacing w:after="0" w:line="240" w:lineRule="auto"/>
              <w:rPr>
                <w:rFonts w:ascii="Arial" w:hAnsi="Arial" w:cs="Arial"/>
                <w:i/>
                <w:color w:val="000000"/>
              </w:rPr>
            </w:pPr>
            <w:r w:rsidRPr="00B7087E">
              <w:rPr>
                <w:rFonts w:ascii="Arial" w:hAnsi="Arial" w:cs="Arial"/>
                <w:i/>
                <w:color w:val="000000"/>
              </w:rPr>
              <w:t>Obtains informed consent for complex procedures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BFAC148" w14:textId="6F58F8C9" w:rsidR="00D10A71" w:rsidRPr="0079433A" w:rsidRDefault="68870B53" w:rsidP="00D10A71">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eastAsia="Arial" w:hAnsi="Arial" w:cs="Arial"/>
              </w:rPr>
              <w:t xml:space="preserve">Acknowledges bias against patients with high BMI when making </w:t>
            </w:r>
            <w:r w:rsidR="006722DB">
              <w:rPr>
                <w:rFonts w:ascii="Arial" w:eastAsia="Arial" w:hAnsi="Arial" w:cs="Arial"/>
              </w:rPr>
              <w:t xml:space="preserve">a </w:t>
            </w:r>
            <w:r w:rsidRPr="0079433A">
              <w:rPr>
                <w:rFonts w:ascii="Arial" w:eastAsia="Arial" w:hAnsi="Arial" w:cs="Arial"/>
              </w:rPr>
              <w:t>decision for stress test procedure</w:t>
            </w:r>
          </w:p>
          <w:p w14:paraId="6141EFCB" w14:textId="77777777" w:rsidR="00D10A71" w:rsidRPr="0079433A" w:rsidRDefault="00D10A71" w:rsidP="00D10A71">
            <w:pPr>
              <w:pBdr>
                <w:top w:val="nil"/>
                <w:left w:val="nil"/>
                <w:bottom w:val="nil"/>
                <w:right w:val="nil"/>
                <w:between w:val="nil"/>
              </w:pBdr>
              <w:spacing w:after="0" w:line="240" w:lineRule="auto"/>
              <w:rPr>
                <w:rFonts w:ascii="Arial" w:hAnsi="Arial" w:cs="Arial"/>
              </w:rPr>
            </w:pPr>
          </w:p>
          <w:p w14:paraId="2B863796" w14:textId="5986D1D3" w:rsidR="00D10A71" w:rsidRPr="0079433A" w:rsidRDefault="68870B53" w:rsidP="00D10A71">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hAnsi="Arial" w:cs="Arial"/>
              </w:rPr>
              <w:t>Participate</w:t>
            </w:r>
            <w:r w:rsidR="006722DB">
              <w:rPr>
                <w:rFonts w:ascii="Arial" w:hAnsi="Arial" w:cs="Arial"/>
              </w:rPr>
              <w:t>s</w:t>
            </w:r>
            <w:r w:rsidRPr="0079433A">
              <w:rPr>
                <w:rFonts w:ascii="Arial" w:hAnsi="Arial" w:cs="Arial"/>
              </w:rPr>
              <w:t xml:space="preserve"> in family discussion with patients and patient's family for not </w:t>
            </w:r>
            <w:r w:rsidR="003716CB">
              <w:rPr>
                <w:rFonts w:ascii="Arial" w:hAnsi="Arial" w:cs="Arial"/>
              </w:rPr>
              <w:t>inserting a</w:t>
            </w:r>
            <w:r w:rsidR="003716CB" w:rsidRPr="0079433A">
              <w:rPr>
                <w:rFonts w:ascii="Arial" w:hAnsi="Arial" w:cs="Arial"/>
              </w:rPr>
              <w:t xml:space="preserve"> </w:t>
            </w:r>
            <w:r w:rsidR="006B2319">
              <w:rPr>
                <w:rFonts w:ascii="Arial" w:hAnsi="Arial" w:cs="Arial"/>
              </w:rPr>
              <w:t>urinary</w:t>
            </w:r>
            <w:r w:rsidRPr="0079433A">
              <w:rPr>
                <w:rFonts w:ascii="Arial" w:hAnsi="Arial" w:cs="Arial"/>
              </w:rPr>
              <w:t xml:space="preserve"> catheter according patient’s preferences   </w:t>
            </w:r>
          </w:p>
          <w:p w14:paraId="570F47B0" w14:textId="77777777" w:rsidR="00D10A71" w:rsidRPr="0079433A" w:rsidRDefault="00D10A71" w:rsidP="00D10A71">
            <w:pPr>
              <w:pStyle w:val="ListParagraph"/>
              <w:rPr>
                <w:rFonts w:ascii="Arial" w:hAnsi="Arial" w:cs="Arial"/>
              </w:rPr>
            </w:pPr>
          </w:p>
          <w:p w14:paraId="03C7593F" w14:textId="77777777" w:rsidR="00D10A71" w:rsidRPr="0079433A" w:rsidRDefault="00D10A71" w:rsidP="00D10A71">
            <w:pPr>
              <w:pBdr>
                <w:top w:val="nil"/>
                <w:left w:val="nil"/>
                <w:bottom w:val="nil"/>
                <w:right w:val="nil"/>
                <w:between w:val="nil"/>
              </w:pBdr>
              <w:spacing w:after="0" w:line="240" w:lineRule="auto"/>
              <w:rPr>
                <w:rFonts w:ascii="Arial" w:hAnsi="Arial" w:cs="Arial"/>
              </w:rPr>
            </w:pPr>
          </w:p>
          <w:p w14:paraId="4141A878" w14:textId="385B50B6" w:rsidR="00AF79EF" w:rsidRPr="0079433A" w:rsidRDefault="68870B53" w:rsidP="00D10A71">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hAnsi="Arial" w:cs="Arial"/>
              </w:rPr>
              <w:t>Obtains an informed consent for</w:t>
            </w:r>
            <w:r w:rsidR="00357CF4" w:rsidRPr="0079433A">
              <w:rPr>
                <w:rFonts w:ascii="Arial" w:hAnsi="Arial" w:cs="Arial"/>
              </w:rPr>
              <w:t xml:space="preserve"> </w:t>
            </w:r>
            <w:r w:rsidRPr="0079433A">
              <w:rPr>
                <w:rFonts w:ascii="Arial" w:hAnsi="Arial" w:cs="Arial"/>
              </w:rPr>
              <w:t>Luthera</w:t>
            </w:r>
            <w:r w:rsidR="006B2319">
              <w:rPr>
                <w:rFonts w:ascii="Arial" w:hAnsi="Arial" w:cs="Arial"/>
              </w:rPr>
              <w:t>®</w:t>
            </w:r>
            <w:r w:rsidRPr="0079433A">
              <w:rPr>
                <w:rFonts w:ascii="Arial" w:hAnsi="Arial" w:cs="Arial"/>
              </w:rPr>
              <w:t xml:space="preserve"> therapy </w:t>
            </w:r>
          </w:p>
        </w:tc>
      </w:tr>
      <w:tr w:rsidR="00614D6C" w:rsidRPr="0079433A" w14:paraId="5C4A7609" w14:textId="77777777" w:rsidTr="0079433A">
        <w:tc>
          <w:tcPr>
            <w:tcW w:w="4950" w:type="dxa"/>
            <w:tcBorders>
              <w:top w:val="single" w:sz="4" w:space="0" w:color="000000"/>
              <w:bottom w:val="single" w:sz="4" w:space="0" w:color="000000"/>
            </w:tcBorders>
            <w:shd w:val="clear" w:color="auto" w:fill="C9C9C9"/>
          </w:tcPr>
          <w:p w14:paraId="13704AB9" w14:textId="77777777" w:rsidR="00B7087E" w:rsidRPr="00B7087E" w:rsidRDefault="00614D6C" w:rsidP="00B7087E">
            <w:pPr>
              <w:spacing w:after="0" w:line="240" w:lineRule="auto"/>
              <w:rPr>
                <w:rFonts w:ascii="Arial" w:eastAsia="Arial" w:hAnsi="Arial" w:cs="Arial"/>
                <w:i/>
              </w:rPr>
            </w:pPr>
            <w:r w:rsidRPr="0079433A">
              <w:rPr>
                <w:rFonts w:ascii="Arial" w:hAnsi="Arial" w:cs="Arial"/>
                <w:b/>
              </w:rPr>
              <w:t>Level 4</w:t>
            </w:r>
            <w:r w:rsidRPr="0079433A">
              <w:rPr>
                <w:rFonts w:ascii="Arial" w:hAnsi="Arial" w:cs="Arial"/>
              </w:rPr>
              <w:t xml:space="preserve"> </w:t>
            </w:r>
            <w:r w:rsidR="00B7087E" w:rsidRPr="00B7087E">
              <w:rPr>
                <w:rFonts w:ascii="Arial" w:eastAsia="Arial" w:hAnsi="Arial" w:cs="Arial"/>
                <w:i/>
              </w:rPr>
              <w:t>Proactively improves communication by addressing barriers, including patient and personal bias</w:t>
            </w:r>
          </w:p>
          <w:p w14:paraId="59487A22" w14:textId="77777777" w:rsidR="00B7087E" w:rsidRPr="00B7087E" w:rsidRDefault="00B7087E" w:rsidP="00B7087E">
            <w:pPr>
              <w:spacing w:after="0" w:line="240" w:lineRule="auto"/>
              <w:rPr>
                <w:rFonts w:ascii="Arial" w:eastAsia="Arial" w:hAnsi="Arial" w:cs="Arial"/>
                <w:i/>
              </w:rPr>
            </w:pPr>
          </w:p>
          <w:p w14:paraId="4C824743" w14:textId="77777777" w:rsidR="00B7087E" w:rsidRPr="00B7087E" w:rsidRDefault="00B7087E" w:rsidP="00B7087E">
            <w:pPr>
              <w:spacing w:after="0" w:line="240" w:lineRule="auto"/>
              <w:rPr>
                <w:rFonts w:ascii="Arial" w:eastAsia="Arial" w:hAnsi="Arial" w:cs="Arial"/>
                <w:i/>
              </w:rPr>
            </w:pPr>
            <w:r w:rsidRPr="00B7087E">
              <w:rPr>
                <w:rFonts w:ascii="Arial" w:eastAsia="Arial" w:hAnsi="Arial" w:cs="Arial"/>
                <w:i/>
              </w:rPr>
              <w:t>Independently uses shared decision making to make a personalized care plan</w:t>
            </w:r>
          </w:p>
          <w:p w14:paraId="550F77F6" w14:textId="2BBB475D" w:rsidR="00614D6C" w:rsidRPr="0079433A" w:rsidRDefault="00B7087E" w:rsidP="00B7087E">
            <w:pPr>
              <w:spacing w:after="0" w:line="240" w:lineRule="auto"/>
              <w:rPr>
                <w:rFonts w:ascii="Arial" w:eastAsia="Arial" w:hAnsi="Arial" w:cs="Arial"/>
                <w:i/>
              </w:rPr>
            </w:pPr>
            <w:r w:rsidRPr="00B7087E">
              <w:rPr>
                <w:rFonts w:ascii="Arial" w:eastAsia="Arial" w:hAnsi="Arial" w:cs="Arial"/>
                <w:i/>
              </w:rPr>
              <w:lastRenderedPageBreak/>
              <w:t>Teaches junior residents how to obtain informed consent in common clinical and research situations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7E177C6" w14:textId="77777777" w:rsidR="00D10A71" w:rsidRPr="0079433A" w:rsidRDefault="00614D6C" w:rsidP="00D10A71">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eastAsia="Arial" w:hAnsi="Arial" w:cs="Arial"/>
              </w:rPr>
              <w:lastRenderedPageBreak/>
              <w:t xml:space="preserve">Reflects on personal bias related to </w:t>
            </w:r>
            <w:r w:rsidR="006853DC" w:rsidRPr="0079433A">
              <w:rPr>
                <w:rFonts w:ascii="Arial" w:eastAsia="Arial" w:hAnsi="Arial" w:cs="Arial"/>
              </w:rPr>
              <w:t>preference of pharmacologic stress instead of treadmill stress testing for patients with high BMIs and seeks faculty input</w:t>
            </w:r>
            <w:r w:rsidR="00413F23" w:rsidRPr="0079433A">
              <w:rPr>
                <w:rFonts w:ascii="Arial" w:eastAsia="Arial" w:hAnsi="Arial" w:cs="Arial"/>
              </w:rPr>
              <w:t xml:space="preserve"> on resolution</w:t>
            </w:r>
          </w:p>
          <w:p w14:paraId="320EF2DC" w14:textId="77777777" w:rsidR="00D10A71" w:rsidRPr="0079433A" w:rsidRDefault="00D10A71" w:rsidP="00D10A71">
            <w:pPr>
              <w:pBdr>
                <w:top w:val="nil"/>
                <w:left w:val="nil"/>
                <w:bottom w:val="nil"/>
                <w:right w:val="nil"/>
                <w:between w:val="nil"/>
              </w:pBdr>
              <w:spacing w:after="0" w:line="240" w:lineRule="auto"/>
              <w:rPr>
                <w:rFonts w:ascii="Arial" w:hAnsi="Arial" w:cs="Arial"/>
              </w:rPr>
            </w:pPr>
          </w:p>
          <w:p w14:paraId="296C59D8" w14:textId="77777777" w:rsidR="00D10A71" w:rsidRPr="0079433A" w:rsidRDefault="00D10A71" w:rsidP="00D10A71">
            <w:pPr>
              <w:pBdr>
                <w:top w:val="nil"/>
                <w:left w:val="nil"/>
                <w:bottom w:val="nil"/>
                <w:right w:val="nil"/>
                <w:between w:val="nil"/>
              </w:pBdr>
              <w:spacing w:after="0" w:line="240" w:lineRule="auto"/>
              <w:rPr>
                <w:rFonts w:ascii="Arial" w:hAnsi="Arial" w:cs="Arial"/>
              </w:rPr>
            </w:pPr>
          </w:p>
          <w:p w14:paraId="18A0CC81" w14:textId="77777777" w:rsidR="00D10A71" w:rsidRPr="0079433A" w:rsidRDefault="00A16459" w:rsidP="00D10A71">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eastAsia="Arial" w:hAnsi="Arial" w:cs="Arial"/>
              </w:rPr>
              <w:t xml:space="preserve">Conducts a family meeting for diagnosis of brain death </w:t>
            </w:r>
          </w:p>
          <w:p w14:paraId="7A5E1187" w14:textId="77777777" w:rsidR="00D10A71" w:rsidRPr="0079433A" w:rsidRDefault="00D10A71" w:rsidP="00D10A71">
            <w:pPr>
              <w:pBdr>
                <w:top w:val="nil"/>
                <w:left w:val="nil"/>
                <w:bottom w:val="nil"/>
                <w:right w:val="nil"/>
                <w:between w:val="nil"/>
              </w:pBdr>
              <w:spacing w:after="0" w:line="240" w:lineRule="auto"/>
              <w:rPr>
                <w:rFonts w:ascii="Arial" w:hAnsi="Arial" w:cs="Arial"/>
              </w:rPr>
            </w:pPr>
          </w:p>
          <w:p w14:paraId="4D79FF78" w14:textId="42004CC7" w:rsidR="00AF79EF" w:rsidRPr="0079433A" w:rsidRDefault="0025458C" w:rsidP="00D10A71">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hAnsi="Arial" w:cs="Arial"/>
              </w:rPr>
              <w:lastRenderedPageBreak/>
              <w:t>Teaches</w:t>
            </w:r>
            <w:r w:rsidR="006B2319">
              <w:rPr>
                <w:rFonts w:ascii="Arial" w:hAnsi="Arial" w:cs="Arial"/>
              </w:rPr>
              <w:t xml:space="preserve"> more</w:t>
            </w:r>
            <w:r w:rsidRPr="0079433A">
              <w:rPr>
                <w:rFonts w:ascii="Arial" w:hAnsi="Arial" w:cs="Arial"/>
              </w:rPr>
              <w:t xml:space="preserve"> </w:t>
            </w:r>
            <w:r w:rsidR="00D27D1B" w:rsidRPr="0079433A">
              <w:rPr>
                <w:rFonts w:ascii="Arial" w:hAnsi="Arial" w:cs="Arial"/>
              </w:rPr>
              <w:t xml:space="preserve">junior residents how to obtain informed consent and </w:t>
            </w:r>
            <w:r w:rsidR="00437B11" w:rsidRPr="0079433A">
              <w:rPr>
                <w:rFonts w:ascii="Arial" w:hAnsi="Arial" w:cs="Arial"/>
              </w:rPr>
              <w:t>written directives for therapy</w:t>
            </w:r>
          </w:p>
        </w:tc>
      </w:tr>
      <w:tr w:rsidR="00614D6C" w:rsidRPr="0079433A" w14:paraId="48DA5E83" w14:textId="77777777" w:rsidTr="0079433A">
        <w:tc>
          <w:tcPr>
            <w:tcW w:w="4950" w:type="dxa"/>
            <w:tcBorders>
              <w:top w:val="single" w:sz="4" w:space="0" w:color="000000"/>
              <w:bottom w:val="single" w:sz="4" w:space="0" w:color="000000"/>
            </w:tcBorders>
            <w:shd w:val="clear" w:color="auto" w:fill="C9C9C9"/>
          </w:tcPr>
          <w:p w14:paraId="2042F846" w14:textId="77777777" w:rsidR="00B7087E" w:rsidRPr="00B7087E" w:rsidRDefault="00614D6C" w:rsidP="00B7087E">
            <w:pPr>
              <w:spacing w:after="0" w:line="240" w:lineRule="auto"/>
              <w:rPr>
                <w:rFonts w:ascii="Arial" w:eastAsia="Arial" w:hAnsi="Arial" w:cs="Arial"/>
                <w:i/>
              </w:rPr>
            </w:pPr>
            <w:r w:rsidRPr="0079433A">
              <w:rPr>
                <w:rFonts w:ascii="Arial" w:hAnsi="Arial" w:cs="Arial"/>
                <w:b/>
              </w:rPr>
              <w:lastRenderedPageBreak/>
              <w:t>Level 5</w:t>
            </w:r>
            <w:r w:rsidRPr="0079433A">
              <w:rPr>
                <w:rFonts w:ascii="Arial" w:hAnsi="Arial" w:cs="Arial"/>
              </w:rPr>
              <w:t xml:space="preserve"> </w:t>
            </w:r>
            <w:r w:rsidR="00B7087E" w:rsidRPr="00B7087E">
              <w:rPr>
                <w:rFonts w:ascii="Arial" w:eastAsia="Arial" w:hAnsi="Arial" w:cs="Arial"/>
                <w:i/>
              </w:rPr>
              <w:t>Role models communication that addresses barriers</w:t>
            </w:r>
          </w:p>
          <w:p w14:paraId="45F6BD33" w14:textId="77777777" w:rsidR="00B7087E" w:rsidRPr="00B7087E" w:rsidRDefault="00B7087E" w:rsidP="00B7087E">
            <w:pPr>
              <w:spacing w:after="0" w:line="240" w:lineRule="auto"/>
              <w:rPr>
                <w:rFonts w:ascii="Arial" w:eastAsia="Arial" w:hAnsi="Arial" w:cs="Arial"/>
                <w:i/>
              </w:rPr>
            </w:pPr>
          </w:p>
          <w:p w14:paraId="25C53455" w14:textId="77777777" w:rsidR="00B7087E" w:rsidRPr="00B7087E" w:rsidRDefault="00B7087E" w:rsidP="00B7087E">
            <w:pPr>
              <w:spacing w:after="0" w:line="240" w:lineRule="auto"/>
              <w:rPr>
                <w:rFonts w:ascii="Arial" w:eastAsia="Arial" w:hAnsi="Arial" w:cs="Arial"/>
                <w:i/>
              </w:rPr>
            </w:pPr>
            <w:r w:rsidRPr="00B7087E">
              <w:rPr>
                <w:rFonts w:ascii="Arial" w:eastAsia="Arial" w:hAnsi="Arial" w:cs="Arial"/>
                <w:i/>
              </w:rPr>
              <w:t>Role models shared decision making in patient/patient’s family communication, including in situations with a high degree of uncertainty/conflict</w:t>
            </w:r>
          </w:p>
          <w:p w14:paraId="46686AC3" w14:textId="77777777" w:rsidR="00B7087E" w:rsidRPr="00B7087E" w:rsidRDefault="00B7087E" w:rsidP="00B7087E">
            <w:pPr>
              <w:spacing w:after="0" w:line="240" w:lineRule="auto"/>
              <w:rPr>
                <w:rFonts w:ascii="Arial" w:eastAsia="Arial" w:hAnsi="Arial" w:cs="Arial"/>
                <w:i/>
              </w:rPr>
            </w:pPr>
          </w:p>
          <w:p w14:paraId="043AD287" w14:textId="2ED4A384" w:rsidR="00614D6C" w:rsidRPr="0079433A" w:rsidRDefault="00B7087E" w:rsidP="00B7087E">
            <w:pPr>
              <w:spacing w:after="0" w:line="240" w:lineRule="auto"/>
              <w:rPr>
                <w:rFonts w:ascii="Arial" w:eastAsia="Arial" w:hAnsi="Arial" w:cs="Arial"/>
                <w:i/>
              </w:rPr>
            </w:pPr>
            <w:r w:rsidRPr="00B7087E">
              <w:rPr>
                <w:rFonts w:ascii="Arial" w:eastAsia="Arial" w:hAnsi="Arial" w:cs="Arial"/>
                <w:i/>
              </w:rPr>
              <w:t>Addresses informed consent in complex clinical and research situations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EC0189D" w14:textId="15739247" w:rsidR="00D10A71" w:rsidRPr="0079433A" w:rsidRDefault="00614D6C" w:rsidP="00D10A71">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eastAsia="Arial" w:hAnsi="Arial" w:cs="Arial"/>
              </w:rPr>
              <w:t xml:space="preserve">Develops </w:t>
            </w:r>
            <w:r w:rsidR="008107A3" w:rsidRPr="0079433A">
              <w:rPr>
                <w:rFonts w:ascii="Arial" w:eastAsia="Arial" w:hAnsi="Arial" w:cs="Arial"/>
              </w:rPr>
              <w:t>education</w:t>
            </w:r>
            <w:r w:rsidR="00FB3E96" w:rsidRPr="0079433A">
              <w:rPr>
                <w:rFonts w:ascii="Arial" w:eastAsia="Arial" w:hAnsi="Arial" w:cs="Arial"/>
              </w:rPr>
              <w:t xml:space="preserve"> that differentiates the reasons for a maximum treadmill</w:t>
            </w:r>
            <w:r w:rsidRPr="0079433A">
              <w:rPr>
                <w:rFonts w:ascii="Arial" w:eastAsia="Arial" w:hAnsi="Arial" w:cs="Arial"/>
              </w:rPr>
              <w:t xml:space="preserve"> </w:t>
            </w:r>
            <w:r w:rsidR="00FB3E96" w:rsidRPr="0079433A">
              <w:rPr>
                <w:rFonts w:ascii="Arial" w:eastAsia="Arial" w:hAnsi="Arial" w:cs="Arial"/>
              </w:rPr>
              <w:t>exercise v</w:t>
            </w:r>
            <w:r w:rsidR="006B2319">
              <w:rPr>
                <w:rFonts w:ascii="Arial" w:eastAsia="Arial" w:hAnsi="Arial" w:cs="Arial"/>
              </w:rPr>
              <w:t>ersu</w:t>
            </w:r>
            <w:r w:rsidR="00FB3E96" w:rsidRPr="0079433A">
              <w:rPr>
                <w:rFonts w:ascii="Arial" w:eastAsia="Arial" w:hAnsi="Arial" w:cs="Arial"/>
              </w:rPr>
              <w:t xml:space="preserve">s </w:t>
            </w:r>
            <w:r w:rsidR="00B537D3" w:rsidRPr="0079433A">
              <w:rPr>
                <w:rFonts w:ascii="Arial" w:eastAsia="Arial" w:hAnsi="Arial" w:cs="Arial"/>
              </w:rPr>
              <w:t>pharmacologic regardless of patients BMI</w:t>
            </w:r>
          </w:p>
          <w:p w14:paraId="39F9D486" w14:textId="77777777" w:rsidR="00D10A71" w:rsidRPr="0079433A" w:rsidRDefault="00D10A71" w:rsidP="00D10A71">
            <w:pPr>
              <w:pBdr>
                <w:top w:val="nil"/>
                <w:left w:val="nil"/>
                <w:bottom w:val="nil"/>
                <w:right w:val="nil"/>
                <w:between w:val="nil"/>
              </w:pBdr>
              <w:spacing w:after="0" w:line="240" w:lineRule="auto"/>
              <w:rPr>
                <w:rFonts w:ascii="Arial" w:hAnsi="Arial" w:cs="Arial"/>
              </w:rPr>
            </w:pPr>
          </w:p>
          <w:p w14:paraId="53146B20" w14:textId="77777777" w:rsidR="00D10A71" w:rsidRPr="0079433A" w:rsidRDefault="00614D6C" w:rsidP="00D10A71">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eastAsia="Arial" w:hAnsi="Arial" w:cs="Arial"/>
              </w:rPr>
              <w:t>Serves on a hospital bioethics committee</w:t>
            </w:r>
          </w:p>
          <w:p w14:paraId="515E9B2B" w14:textId="77777777" w:rsidR="00D10A71" w:rsidRPr="0079433A" w:rsidRDefault="00D10A71" w:rsidP="00D10A71">
            <w:pPr>
              <w:pStyle w:val="ListParagraph"/>
              <w:rPr>
                <w:rFonts w:ascii="Arial" w:hAnsi="Arial" w:cs="Arial"/>
              </w:rPr>
            </w:pPr>
          </w:p>
          <w:p w14:paraId="6DEAB75C" w14:textId="2BB58314" w:rsidR="00D10A71" w:rsidRDefault="00D10A71" w:rsidP="00D10A71">
            <w:pPr>
              <w:pBdr>
                <w:top w:val="nil"/>
                <w:left w:val="nil"/>
                <w:bottom w:val="nil"/>
                <w:right w:val="nil"/>
                <w:between w:val="nil"/>
              </w:pBdr>
              <w:spacing w:after="0" w:line="240" w:lineRule="auto"/>
              <w:ind w:left="180"/>
              <w:rPr>
                <w:rFonts w:ascii="Arial" w:hAnsi="Arial" w:cs="Arial"/>
              </w:rPr>
            </w:pPr>
          </w:p>
          <w:p w14:paraId="6D726FCD" w14:textId="77777777" w:rsidR="00B7087E" w:rsidRPr="0079433A" w:rsidRDefault="00B7087E" w:rsidP="00D10A71">
            <w:pPr>
              <w:pBdr>
                <w:top w:val="nil"/>
                <w:left w:val="nil"/>
                <w:bottom w:val="nil"/>
                <w:right w:val="nil"/>
                <w:between w:val="nil"/>
              </w:pBdr>
              <w:spacing w:after="0" w:line="240" w:lineRule="auto"/>
              <w:ind w:left="180"/>
              <w:rPr>
                <w:rFonts w:ascii="Arial" w:hAnsi="Arial" w:cs="Arial"/>
              </w:rPr>
            </w:pPr>
          </w:p>
          <w:p w14:paraId="5FAB4747" w14:textId="357393B8" w:rsidR="00AF79EF" w:rsidRPr="0079433A" w:rsidRDefault="00A73402" w:rsidP="00D10A71">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hAnsi="Arial" w:cs="Arial"/>
              </w:rPr>
              <w:t xml:space="preserve">Obtains complex informed consent </w:t>
            </w:r>
            <w:r w:rsidR="001D0561" w:rsidRPr="0079433A">
              <w:rPr>
                <w:rFonts w:ascii="Arial" w:hAnsi="Arial" w:cs="Arial"/>
              </w:rPr>
              <w:t>for</w:t>
            </w:r>
            <w:r w:rsidRPr="0079433A">
              <w:rPr>
                <w:rFonts w:ascii="Arial" w:hAnsi="Arial" w:cs="Arial"/>
              </w:rPr>
              <w:t xml:space="preserve"> </w:t>
            </w:r>
            <w:r w:rsidR="006F782B" w:rsidRPr="0079433A">
              <w:rPr>
                <w:rFonts w:ascii="Arial" w:hAnsi="Arial" w:cs="Arial"/>
              </w:rPr>
              <w:t xml:space="preserve">nuclear medicine research </w:t>
            </w:r>
          </w:p>
        </w:tc>
      </w:tr>
      <w:tr w:rsidR="00614D6C" w:rsidRPr="0079433A" w14:paraId="03C0B20D" w14:textId="77777777" w:rsidTr="0DEF6CA5">
        <w:tc>
          <w:tcPr>
            <w:tcW w:w="4950" w:type="dxa"/>
            <w:shd w:val="clear" w:color="auto" w:fill="FFD965"/>
          </w:tcPr>
          <w:p w14:paraId="7C689AC2" w14:textId="77777777" w:rsidR="00614D6C" w:rsidRPr="0079433A" w:rsidRDefault="00614D6C" w:rsidP="009E03EC">
            <w:pPr>
              <w:spacing w:after="0" w:line="240" w:lineRule="auto"/>
              <w:rPr>
                <w:rFonts w:ascii="Arial" w:eastAsia="Arial" w:hAnsi="Arial" w:cs="Arial"/>
              </w:rPr>
            </w:pPr>
            <w:r w:rsidRPr="0079433A">
              <w:rPr>
                <w:rFonts w:ascii="Arial" w:hAnsi="Arial" w:cs="Arial"/>
              </w:rPr>
              <w:t>Assessment Models or Tools</w:t>
            </w:r>
          </w:p>
        </w:tc>
        <w:tc>
          <w:tcPr>
            <w:tcW w:w="9175" w:type="dxa"/>
            <w:shd w:val="clear" w:color="auto" w:fill="FFD965"/>
          </w:tcPr>
          <w:p w14:paraId="5A80C117" w14:textId="77777777" w:rsidR="00D10A71" w:rsidRPr="0079433A" w:rsidRDefault="00614D6C" w:rsidP="00D10A71">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hAnsi="Arial" w:cs="Arial"/>
              </w:rPr>
              <w:t>Direct observation</w:t>
            </w:r>
          </w:p>
          <w:p w14:paraId="1F599FF9" w14:textId="77777777" w:rsidR="00D10A71" w:rsidRPr="0079433A" w:rsidRDefault="00F71A29" w:rsidP="00D10A71">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hAnsi="Arial" w:cs="Arial"/>
              </w:rPr>
              <w:t>Kalamazoo Essential Elements Communication Checklist (Adapted)</w:t>
            </w:r>
          </w:p>
          <w:p w14:paraId="07DFAF6A" w14:textId="77777777" w:rsidR="00D10A71" w:rsidRPr="0079433A" w:rsidRDefault="00F71A29" w:rsidP="00D10A71">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hAnsi="Arial" w:cs="Arial"/>
              </w:rPr>
              <w:t>OSCE</w:t>
            </w:r>
          </w:p>
          <w:p w14:paraId="4D42469B" w14:textId="77777777" w:rsidR="00D10A71" w:rsidRPr="0079433A" w:rsidRDefault="00F71A29" w:rsidP="00D10A71">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hAnsi="Arial" w:cs="Arial"/>
              </w:rPr>
              <w:t>Self-assessment including self-reflection exercises</w:t>
            </w:r>
          </w:p>
          <w:p w14:paraId="5F4626A8" w14:textId="242C63C5" w:rsidR="00D10A71" w:rsidRPr="0079433A" w:rsidRDefault="0DEF6CA5" w:rsidP="00D10A71">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hAnsi="Arial" w:cs="Arial"/>
              </w:rPr>
              <w:t xml:space="preserve">Skills needed to </w:t>
            </w:r>
            <w:r w:rsidR="00211301">
              <w:rPr>
                <w:rFonts w:ascii="Arial" w:hAnsi="Arial" w:cs="Arial"/>
              </w:rPr>
              <w:t>S</w:t>
            </w:r>
            <w:r w:rsidRPr="0079433A">
              <w:rPr>
                <w:rFonts w:ascii="Arial" w:hAnsi="Arial" w:cs="Arial"/>
              </w:rPr>
              <w:t>et the state, Elicit information, Give information, Understand the patient, and End the encounter (SEGUE)</w:t>
            </w:r>
            <w:r w:rsidR="00F71A29" w:rsidRPr="0079433A">
              <w:rPr>
                <w:rFonts w:ascii="Arial" w:hAnsi="Arial" w:cs="Arial"/>
              </w:rPr>
              <w:t xml:space="preserve"> </w:t>
            </w:r>
          </w:p>
          <w:p w14:paraId="5405F624" w14:textId="06F0CF1C" w:rsidR="00614D6C" w:rsidRPr="0079433A" w:rsidRDefault="00F71A29" w:rsidP="00D10A71">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hAnsi="Arial" w:cs="Arial"/>
              </w:rPr>
              <w:t xml:space="preserve">Standardized patients </w:t>
            </w:r>
          </w:p>
        </w:tc>
      </w:tr>
      <w:tr w:rsidR="00614D6C" w:rsidRPr="0079433A" w14:paraId="5F493D5E" w14:textId="77777777" w:rsidTr="0DEF6CA5">
        <w:tc>
          <w:tcPr>
            <w:tcW w:w="4950" w:type="dxa"/>
            <w:shd w:val="clear" w:color="auto" w:fill="8DB3E2" w:themeFill="text2" w:themeFillTint="66"/>
          </w:tcPr>
          <w:p w14:paraId="127B5093" w14:textId="77777777" w:rsidR="00614D6C" w:rsidRPr="0079433A" w:rsidRDefault="00614D6C" w:rsidP="009E03EC">
            <w:pPr>
              <w:spacing w:after="0" w:line="240" w:lineRule="auto"/>
              <w:rPr>
                <w:rFonts w:ascii="Arial" w:hAnsi="Arial" w:cs="Arial"/>
              </w:rPr>
            </w:pPr>
            <w:r w:rsidRPr="0079433A">
              <w:rPr>
                <w:rFonts w:ascii="Arial" w:hAnsi="Arial" w:cs="Arial"/>
              </w:rPr>
              <w:t xml:space="preserve">Curriculum Mapping </w:t>
            </w:r>
          </w:p>
        </w:tc>
        <w:tc>
          <w:tcPr>
            <w:tcW w:w="9175" w:type="dxa"/>
            <w:shd w:val="clear" w:color="auto" w:fill="8DB3E2" w:themeFill="text2" w:themeFillTint="66"/>
          </w:tcPr>
          <w:p w14:paraId="1FCEE58E" w14:textId="4C18171C" w:rsidR="00614D6C" w:rsidRPr="0079433A" w:rsidRDefault="00614D6C" w:rsidP="00D10A71">
            <w:pPr>
              <w:numPr>
                <w:ilvl w:val="0"/>
                <w:numId w:val="2"/>
              </w:numPr>
              <w:pBdr>
                <w:top w:val="nil"/>
                <w:left w:val="nil"/>
                <w:bottom w:val="nil"/>
                <w:right w:val="nil"/>
                <w:between w:val="nil"/>
              </w:pBdr>
              <w:spacing w:after="0" w:line="240" w:lineRule="auto"/>
              <w:ind w:left="180" w:hanging="180"/>
              <w:rPr>
                <w:rFonts w:ascii="Arial" w:hAnsi="Arial" w:cs="Arial"/>
              </w:rPr>
            </w:pPr>
          </w:p>
        </w:tc>
      </w:tr>
      <w:tr w:rsidR="00614D6C" w:rsidRPr="0079433A" w14:paraId="6813F6C0" w14:textId="77777777" w:rsidTr="0DEF6CA5">
        <w:trPr>
          <w:trHeight w:val="80"/>
        </w:trPr>
        <w:tc>
          <w:tcPr>
            <w:tcW w:w="4950" w:type="dxa"/>
            <w:shd w:val="clear" w:color="auto" w:fill="A8D08D"/>
          </w:tcPr>
          <w:p w14:paraId="17C4359D" w14:textId="77777777" w:rsidR="00614D6C" w:rsidRPr="0079433A" w:rsidRDefault="00614D6C" w:rsidP="009E03EC">
            <w:pPr>
              <w:spacing w:after="0" w:line="240" w:lineRule="auto"/>
              <w:rPr>
                <w:rFonts w:ascii="Arial" w:eastAsia="Arial" w:hAnsi="Arial" w:cs="Arial"/>
              </w:rPr>
            </w:pPr>
            <w:r w:rsidRPr="0079433A">
              <w:rPr>
                <w:rFonts w:ascii="Arial" w:hAnsi="Arial" w:cs="Arial"/>
              </w:rPr>
              <w:t>Notes or Resources</w:t>
            </w:r>
          </w:p>
        </w:tc>
        <w:tc>
          <w:tcPr>
            <w:tcW w:w="9175" w:type="dxa"/>
            <w:shd w:val="clear" w:color="auto" w:fill="A8D08D"/>
          </w:tcPr>
          <w:p w14:paraId="0CD42980" w14:textId="47348F7D" w:rsidR="00820C01" w:rsidRPr="0079433A" w:rsidRDefault="00820C01" w:rsidP="00820C01">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eastAsia="Arial" w:hAnsi="Arial" w:cs="Arial"/>
                <w:color w:val="000000"/>
              </w:rPr>
              <w:t xml:space="preserve">Laidlaw A, Hart J. Communication skills: An essential component of medical curricula. Part I: Assessment of clinical communication: AMEE Guide No. 51. </w:t>
            </w:r>
            <w:r w:rsidRPr="0079433A">
              <w:rPr>
                <w:rFonts w:ascii="Arial" w:eastAsia="Arial" w:hAnsi="Arial" w:cs="Arial"/>
                <w:i/>
                <w:color w:val="000000"/>
              </w:rPr>
              <w:t>Med Teach</w:t>
            </w:r>
            <w:r w:rsidRPr="0079433A">
              <w:rPr>
                <w:rFonts w:ascii="Arial" w:eastAsia="Arial" w:hAnsi="Arial" w:cs="Arial"/>
                <w:color w:val="000000"/>
              </w:rPr>
              <w:t xml:space="preserve">. 2011;33(1):6-8. </w:t>
            </w:r>
            <w:hyperlink r:id="rId47" w:history="1">
              <w:r w:rsidRPr="0079433A">
                <w:rPr>
                  <w:rStyle w:val="Hyperlink"/>
                  <w:rFonts w:ascii="Arial" w:eastAsia="Arial" w:hAnsi="Arial" w:cs="Arial"/>
                </w:rPr>
                <w:t>https://www.tandfonline.com/doi/abs/10.3109/0142159X.2011.531170?journalCode=imte20</w:t>
              </w:r>
            </w:hyperlink>
            <w:r w:rsidRPr="0079433A">
              <w:rPr>
                <w:rFonts w:ascii="Arial" w:eastAsia="Arial" w:hAnsi="Arial" w:cs="Arial"/>
                <w:color w:val="000000"/>
              </w:rPr>
              <w:t>. 2021.</w:t>
            </w:r>
          </w:p>
          <w:p w14:paraId="60441D96" w14:textId="77777777" w:rsidR="00820C01" w:rsidRPr="0079433A" w:rsidRDefault="00820C01" w:rsidP="00820C01">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eastAsia="Arial" w:hAnsi="Arial" w:cs="Arial"/>
                <w:color w:val="000000"/>
              </w:rPr>
              <w:t xml:space="preserve">Makoul G. Essential elements of communication in medical encounters: the Kalamazoo consensus statement. </w:t>
            </w:r>
            <w:r w:rsidRPr="0079433A">
              <w:rPr>
                <w:rFonts w:ascii="Arial" w:eastAsia="Arial" w:hAnsi="Arial" w:cs="Arial"/>
                <w:i/>
                <w:color w:val="000000"/>
              </w:rPr>
              <w:t>Acad Med</w:t>
            </w:r>
            <w:r w:rsidRPr="0079433A">
              <w:rPr>
                <w:rFonts w:ascii="Arial" w:eastAsia="Arial" w:hAnsi="Arial" w:cs="Arial"/>
                <w:color w:val="000000"/>
              </w:rPr>
              <w:t xml:space="preserve">. 2001;76(4):390-393. </w:t>
            </w:r>
            <w:hyperlink r:id="rId48" w:history="1">
              <w:r w:rsidRPr="0079433A">
                <w:rPr>
                  <w:rStyle w:val="Hyperlink"/>
                  <w:rFonts w:ascii="Arial" w:eastAsia="Arial" w:hAnsi="Arial" w:cs="Arial"/>
                </w:rPr>
                <w:t>https://journals.lww.com/academicmedicine/Fulltext/2001/04000/Essential_Elements_of_Communication_in_Medical.21.aspx</w:t>
              </w:r>
            </w:hyperlink>
            <w:r w:rsidRPr="0079433A">
              <w:rPr>
                <w:rFonts w:ascii="Arial" w:eastAsia="Arial" w:hAnsi="Arial" w:cs="Arial"/>
                <w:color w:val="000000"/>
              </w:rPr>
              <w:t>. 2021.</w:t>
            </w:r>
          </w:p>
          <w:p w14:paraId="5F6C0116" w14:textId="77777777" w:rsidR="00820C01" w:rsidRPr="0079433A" w:rsidRDefault="00820C01" w:rsidP="00820C01">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eastAsia="Arial" w:hAnsi="Arial" w:cs="Arial"/>
                <w:color w:val="000000"/>
              </w:rPr>
              <w:t xml:space="preserve">Makoul G. The SEGUE Framework for teaching and assessing communication skills. </w:t>
            </w:r>
            <w:r w:rsidRPr="0079433A">
              <w:rPr>
                <w:rFonts w:ascii="Arial" w:eastAsia="Arial" w:hAnsi="Arial" w:cs="Arial"/>
                <w:i/>
                <w:color w:val="000000"/>
              </w:rPr>
              <w:t>Patient Educ Couns</w:t>
            </w:r>
            <w:r w:rsidRPr="0079433A">
              <w:rPr>
                <w:rFonts w:ascii="Arial" w:eastAsia="Arial" w:hAnsi="Arial" w:cs="Arial"/>
                <w:color w:val="000000"/>
              </w:rPr>
              <w:t xml:space="preserve">. 2001;45(1):23-34. </w:t>
            </w:r>
            <w:hyperlink r:id="rId49" w:history="1">
              <w:r w:rsidRPr="0079433A">
                <w:rPr>
                  <w:rStyle w:val="Hyperlink"/>
                  <w:rFonts w:ascii="Arial" w:eastAsia="Arial" w:hAnsi="Arial" w:cs="Arial"/>
                </w:rPr>
                <w:t>https://www.sciencedirect.com/science/article/abs/pii/S0738399101001367?via%3Dihub</w:t>
              </w:r>
            </w:hyperlink>
            <w:r w:rsidRPr="0079433A">
              <w:rPr>
                <w:rFonts w:ascii="Arial" w:eastAsia="Arial" w:hAnsi="Arial" w:cs="Arial"/>
                <w:color w:val="000000"/>
              </w:rPr>
              <w:t>. 2021.</w:t>
            </w:r>
          </w:p>
          <w:p w14:paraId="5D49822E" w14:textId="51112896" w:rsidR="00820C01" w:rsidRPr="0079433A" w:rsidRDefault="00820C01" w:rsidP="00820C01">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eastAsia="Arial" w:hAnsi="Arial" w:cs="Arial"/>
                <w:color w:val="000000"/>
              </w:rPr>
              <w:t xml:space="preserve">Symons AB, Swanson A, McGuigan D, Orrange S, Akl EA. A tool for self-assessment of communication skills and professionalism in residents. </w:t>
            </w:r>
            <w:r w:rsidRPr="0079433A">
              <w:rPr>
                <w:rFonts w:ascii="Arial" w:eastAsia="Arial" w:hAnsi="Arial" w:cs="Arial"/>
                <w:i/>
                <w:color w:val="000000"/>
              </w:rPr>
              <w:t>BMC Med Educ</w:t>
            </w:r>
            <w:r w:rsidRPr="0079433A">
              <w:rPr>
                <w:rFonts w:ascii="Arial" w:eastAsia="Arial" w:hAnsi="Arial" w:cs="Arial"/>
                <w:color w:val="000000"/>
              </w:rPr>
              <w:t xml:space="preserve">. 2009;9:1. </w:t>
            </w:r>
            <w:hyperlink r:id="rId50" w:history="1">
              <w:r w:rsidRPr="0079433A">
                <w:rPr>
                  <w:rStyle w:val="Hyperlink"/>
                  <w:rFonts w:ascii="Arial" w:eastAsia="Arial" w:hAnsi="Arial" w:cs="Arial"/>
                </w:rPr>
                <w:t>https://www.ncbi.nlm.nih.gov/pmc/articles/PMC2631014/</w:t>
              </w:r>
            </w:hyperlink>
            <w:r w:rsidRPr="0079433A">
              <w:rPr>
                <w:rFonts w:ascii="Arial" w:eastAsia="Arial" w:hAnsi="Arial" w:cs="Arial"/>
                <w:color w:val="000000"/>
              </w:rPr>
              <w:t>. 2021.</w:t>
            </w:r>
          </w:p>
        </w:tc>
      </w:tr>
    </w:tbl>
    <w:p w14:paraId="2ADEC3FE" w14:textId="0DE0BD96" w:rsidR="003F2E8F" w:rsidRPr="0079433A" w:rsidRDefault="003F2E8F" w:rsidP="009E03EC">
      <w:pPr>
        <w:spacing w:after="0" w:line="240" w:lineRule="auto"/>
        <w:rPr>
          <w:rFonts w:ascii="Arial" w:eastAsia="Arial" w:hAnsi="Arial" w:cs="Arial"/>
        </w:rPr>
      </w:pP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F2E8F" w:rsidRPr="0079433A" w14:paraId="6CD68919" w14:textId="77777777" w:rsidTr="0DEF6CA5">
        <w:trPr>
          <w:trHeight w:val="769"/>
        </w:trPr>
        <w:tc>
          <w:tcPr>
            <w:tcW w:w="14125" w:type="dxa"/>
            <w:gridSpan w:val="2"/>
            <w:shd w:val="clear" w:color="auto" w:fill="9CC3E5"/>
          </w:tcPr>
          <w:p w14:paraId="18A0FA3E" w14:textId="7A4FE022" w:rsidR="003F2E8F" w:rsidRPr="0079433A" w:rsidRDefault="0047695F" w:rsidP="009E03EC">
            <w:pPr>
              <w:keepNext/>
              <w:pBdr>
                <w:top w:val="nil"/>
                <w:left w:val="nil"/>
                <w:bottom w:val="nil"/>
                <w:right w:val="nil"/>
                <w:between w:val="nil"/>
              </w:pBdr>
              <w:spacing w:after="0" w:line="240" w:lineRule="auto"/>
              <w:jc w:val="center"/>
              <w:rPr>
                <w:rFonts w:ascii="Arial" w:eastAsia="Arial" w:hAnsi="Arial" w:cs="Arial"/>
                <w:b/>
                <w:color w:val="000000"/>
              </w:rPr>
            </w:pPr>
            <w:bookmarkStart w:id="22" w:name="_Hlk83646177"/>
            <w:r w:rsidRPr="0079433A">
              <w:rPr>
                <w:rFonts w:ascii="Arial" w:eastAsia="Arial" w:hAnsi="Arial" w:cs="Arial"/>
                <w:b/>
              </w:rPr>
              <w:t xml:space="preserve">Interpersonal and Communication Skills 2: Interprofessional and Team Communication </w:t>
            </w:r>
          </w:p>
          <w:bookmarkEnd w:id="22"/>
          <w:p w14:paraId="72ACDE3C" w14:textId="6CFCD128" w:rsidR="003F2E8F" w:rsidRPr="0079433A" w:rsidRDefault="003F2E8F" w:rsidP="00F71A29">
            <w:pPr>
              <w:spacing w:after="0" w:line="240" w:lineRule="auto"/>
              <w:ind w:left="187"/>
              <w:rPr>
                <w:rFonts w:ascii="Arial" w:eastAsia="Arial" w:hAnsi="Arial" w:cs="Arial"/>
                <w:b/>
                <w:color w:val="000000"/>
              </w:rPr>
            </w:pPr>
            <w:r w:rsidRPr="0079433A">
              <w:rPr>
                <w:rFonts w:ascii="Arial" w:eastAsia="Arial" w:hAnsi="Arial" w:cs="Arial"/>
                <w:b/>
              </w:rPr>
              <w:t>Overall Intent:</w:t>
            </w:r>
            <w:r w:rsidRPr="0079433A">
              <w:rPr>
                <w:rFonts w:ascii="Arial" w:eastAsia="Arial" w:hAnsi="Arial" w:cs="Arial"/>
              </w:rPr>
              <w:t xml:space="preserve"> </w:t>
            </w:r>
            <w:r w:rsidR="0047695F" w:rsidRPr="0079433A">
              <w:rPr>
                <w:rFonts w:ascii="Arial" w:eastAsia="Arial" w:hAnsi="Arial" w:cs="Arial"/>
              </w:rPr>
              <w:t>To effectively communicate with the health care team, including consultants, in both straightforward and complex situations</w:t>
            </w:r>
          </w:p>
        </w:tc>
      </w:tr>
      <w:tr w:rsidR="003F2E8F" w:rsidRPr="0079433A" w14:paraId="327CD6C1" w14:textId="77777777" w:rsidTr="0DEF6CA5">
        <w:tc>
          <w:tcPr>
            <w:tcW w:w="4950" w:type="dxa"/>
            <w:shd w:val="clear" w:color="auto" w:fill="FABF8F" w:themeFill="accent6" w:themeFillTint="99"/>
          </w:tcPr>
          <w:p w14:paraId="7D567419" w14:textId="77777777" w:rsidR="003F2E8F" w:rsidRPr="0079433A" w:rsidRDefault="003F2E8F" w:rsidP="009E03EC">
            <w:pPr>
              <w:spacing w:after="0" w:line="240" w:lineRule="auto"/>
              <w:jc w:val="center"/>
              <w:rPr>
                <w:rFonts w:ascii="Arial" w:eastAsia="Arial" w:hAnsi="Arial" w:cs="Arial"/>
                <w:b/>
              </w:rPr>
            </w:pPr>
            <w:r w:rsidRPr="0079433A">
              <w:rPr>
                <w:rFonts w:ascii="Arial" w:eastAsia="Arial" w:hAnsi="Arial" w:cs="Arial"/>
                <w:b/>
              </w:rPr>
              <w:t>Milestones</w:t>
            </w:r>
          </w:p>
        </w:tc>
        <w:tc>
          <w:tcPr>
            <w:tcW w:w="9175" w:type="dxa"/>
            <w:shd w:val="clear" w:color="auto" w:fill="FABF8F" w:themeFill="accent6" w:themeFillTint="99"/>
          </w:tcPr>
          <w:p w14:paraId="78B0D233" w14:textId="77777777" w:rsidR="003F2E8F" w:rsidRPr="0079433A" w:rsidRDefault="003F2E8F" w:rsidP="009E03EC">
            <w:pPr>
              <w:spacing w:after="0" w:line="240" w:lineRule="auto"/>
              <w:ind w:hanging="14"/>
              <w:jc w:val="center"/>
              <w:rPr>
                <w:rFonts w:ascii="Arial" w:eastAsia="Arial" w:hAnsi="Arial" w:cs="Arial"/>
                <w:b/>
              </w:rPr>
            </w:pPr>
            <w:r w:rsidRPr="0079433A">
              <w:rPr>
                <w:rFonts w:ascii="Arial" w:eastAsia="Arial" w:hAnsi="Arial" w:cs="Arial"/>
                <w:b/>
              </w:rPr>
              <w:t>Examples</w:t>
            </w:r>
          </w:p>
        </w:tc>
      </w:tr>
      <w:tr w:rsidR="00847D98" w:rsidRPr="0079433A" w14:paraId="13854C3C" w14:textId="77777777" w:rsidTr="0079433A">
        <w:tc>
          <w:tcPr>
            <w:tcW w:w="4950" w:type="dxa"/>
            <w:tcBorders>
              <w:top w:val="single" w:sz="4" w:space="0" w:color="000000"/>
              <w:bottom w:val="single" w:sz="4" w:space="0" w:color="000000"/>
            </w:tcBorders>
            <w:shd w:val="clear" w:color="auto" w:fill="C9C9C9"/>
          </w:tcPr>
          <w:p w14:paraId="0CC83895" w14:textId="77777777" w:rsidR="005D2748" w:rsidRPr="005D2748" w:rsidRDefault="00847D98" w:rsidP="005D2748">
            <w:pPr>
              <w:spacing w:after="0" w:line="240" w:lineRule="auto"/>
              <w:rPr>
                <w:rFonts w:ascii="Arial" w:hAnsi="Arial" w:cs="Arial"/>
                <w:i/>
                <w:color w:val="000000"/>
              </w:rPr>
            </w:pPr>
            <w:r w:rsidRPr="0079433A">
              <w:rPr>
                <w:rFonts w:ascii="Arial" w:eastAsia="Arial" w:hAnsi="Arial" w:cs="Arial"/>
                <w:b/>
              </w:rPr>
              <w:t>Level 1</w:t>
            </w:r>
            <w:r w:rsidRPr="0079433A">
              <w:rPr>
                <w:rFonts w:ascii="Arial" w:eastAsia="Arial" w:hAnsi="Arial" w:cs="Arial"/>
              </w:rPr>
              <w:t xml:space="preserve"> </w:t>
            </w:r>
            <w:r w:rsidR="005D2748" w:rsidRPr="005D2748">
              <w:rPr>
                <w:rFonts w:ascii="Arial" w:hAnsi="Arial" w:cs="Arial"/>
                <w:i/>
                <w:color w:val="000000"/>
              </w:rPr>
              <w:t>Uses respectful communication (verbal and non-verbal) with all members of the health care team</w:t>
            </w:r>
          </w:p>
          <w:p w14:paraId="4E7EB771" w14:textId="77777777" w:rsidR="005D2748" w:rsidRPr="005D2748" w:rsidRDefault="005D2748" w:rsidP="005D2748">
            <w:pPr>
              <w:spacing w:after="0" w:line="240" w:lineRule="auto"/>
              <w:rPr>
                <w:rFonts w:ascii="Arial" w:hAnsi="Arial" w:cs="Arial"/>
                <w:i/>
                <w:color w:val="000000"/>
              </w:rPr>
            </w:pPr>
          </w:p>
          <w:p w14:paraId="22AF8F8F" w14:textId="6E5054AC" w:rsidR="00847D98" w:rsidRPr="0079433A" w:rsidRDefault="005D2748" w:rsidP="005D2748">
            <w:pPr>
              <w:spacing w:after="0" w:line="240" w:lineRule="auto"/>
              <w:rPr>
                <w:rFonts w:ascii="Arial" w:hAnsi="Arial" w:cs="Arial"/>
                <w:i/>
                <w:color w:val="000000"/>
              </w:rPr>
            </w:pPr>
            <w:r w:rsidRPr="005D2748">
              <w:rPr>
                <w:rFonts w:ascii="Arial" w:hAnsi="Arial" w:cs="Arial"/>
                <w:i/>
                <w:color w:val="000000"/>
              </w:rPr>
              <w:t>Demonstrates openness to feedback</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C8AA7AB" w14:textId="77777777" w:rsidR="00D10A71" w:rsidRPr="0079433A" w:rsidRDefault="00007934" w:rsidP="00D10A71">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hAnsi="Arial" w:cs="Arial"/>
                <w:color w:val="000000"/>
              </w:rPr>
              <w:t xml:space="preserve">Respectfully asks technologist for </w:t>
            </w:r>
            <w:r w:rsidR="00194868" w:rsidRPr="0079433A">
              <w:rPr>
                <w:rFonts w:ascii="Arial" w:hAnsi="Arial" w:cs="Arial"/>
                <w:color w:val="000000"/>
              </w:rPr>
              <w:t>additional views</w:t>
            </w:r>
            <w:r w:rsidR="007A61D7" w:rsidRPr="0079433A">
              <w:rPr>
                <w:rFonts w:ascii="Arial" w:hAnsi="Arial" w:cs="Arial"/>
                <w:color w:val="000000"/>
              </w:rPr>
              <w:t xml:space="preserve"> or different images</w:t>
            </w:r>
          </w:p>
          <w:p w14:paraId="4DD0DCF6" w14:textId="77777777" w:rsidR="00D10A71" w:rsidRPr="0079433A" w:rsidRDefault="00D10A71" w:rsidP="00D10A71">
            <w:pPr>
              <w:pBdr>
                <w:top w:val="nil"/>
                <w:left w:val="nil"/>
                <w:bottom w:val="nil"/>
                <w:right w:val="nil"/>
                <w:between w:val="nil"/>
              </w:pBdr>
              <w:spacing w:after="0" w:line="240" w:lineRule="auto"/>
              <w:rPr>
                <w:rFonts w:ascii="Arial" w:hAnsi="Arial" w:cs="Arial"/>
              </w:rPr>
            </w:pPr>
          </w:p>
          <w:p w14:paraId="4C5DDDEF" w14:textId="77777777" w:rsidR="00D10A71" w:rsidRPr="0079433A" w:rsidRDefault="00D10A71" w:rsidP="00D10A71">
            <w:pPr>
              <w:pBdr>
                <w:top w:val="nil"/>
                <w:left w:val="nil"/>
                <w:bottom w:val="nil"/>
                <w:right w:val="nil"/>
                <w:between w:val="nil"/>
              </w:pBdr>
              <w:spacing w:after="0" w:line="240" w:lineRule="auto"/>
              <w:rPr>
                <w:rFonts w:ascii="Arial" w:hAnsi="Arial" w:cs="Arial"/>
              </w:rPr>
            </w:pPr>
          </w:p>
          <w:p w14:paraId="5BC01D59" w14:textId="77777777" w:rsidR="00D10A71" w:rsidRPr="0079433A" w:rsidRDefault="00D10A71" w:rsidP="00D10A71">
            <w:pPr>
              <w:pBdr>
                <w:top w:val="nil"/>
                <w:left w:val="nil"/>
                <w:bottom w:val="nil"/>
                <w:right w:val="nil"/>
                <w:between w:val="nil"/>
              </w:pBdr>
              <w:spacing w:after="0" w:line="240" w:lineRule="auto"/>
              <w:rPr>
                <w:rFonts w:ascii="Arial" w:hAnsi="Arial" w:cs="Arial"/>
              </w:rPr>
            </w:pPr>
          </w:p>
          <w:p w14:paraId="44232668" w14:textId="4817FFE0" w:rsidR="00847D98" w:rsidRPr="0079433A" w:rsidRDefault="00042108" w:rsidP="00D10A71">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eastAsia="Arial" w:hAnsi="Arial" w:cs="Arial"/>
              </w:rPr>
              <w:t>Asks</w:t>
            </w:r>
            <w:r w:rsidR="00BD16A7" w:rsidRPr="0079433A">
              <w:rPr>
                <w:rFonts w:ascii="Arial" w:eastAsia="Arial" w:hAnsi="Arial" w:cs="Arial"/>
              </w:rPr>
              <w:t xml:space="preserve"> technologist </w:t>
            </w:r>
            <w:r w:rsidRPr="0079433A">
              <w:rPr>
                <w:rFonts w:ascii="Arial" w:eastAsia="Arial" w:hAnsi="Arial" w:cs="Arial"/>
              </w:rPr>
              <w:t xml:space="preserve">for </w:t>
            </w:r>
            <w:r w:rsidR="00BD16A7" w:rsidRPr="0079433A">
              <w:rPr>
                <w:rFonts w:ascii="Arial" w:eastAsia="Arial" w:hAnsi="Arial" w:cs="Arial"/>
              </w:rPr>
              <w:t>feedback</w:t>
            </w:r>
            <w:r w:rsidRPr="0079433A">
              <w:rPr>
                <w:rFonts w:ascii="Arial" w:eastAsia="Arial" w:hAnsi="Arial" w:cs="Arial"/>
              </w:rPr>
              <w:t xml:space="preserve"> on whether </w:t>
            </w:r>
            <w:r w:rsidR="004025AC" w:rsidRPr="0079433A">
              <w:rPr>
                <w:rFonts w:ascii="Arial" w:eastAsia="Arial" w:hAnsi="Arial" w:cs="Arial"/>
              </w:rPr>
              <w:t>patient can tolerate the treatment</w:t>
            </w:r>
          </w:p>
        </w:tc>
      </w:tr>
      <w:tr w:rsidR="00847D98" w:rsidRPr="0079433A" w14:paraId="23CAA376" w14:textId="77777777" w:rsidTr="0079433A">
        <w:tc>
          <w:tcPr>
            <w:tcW w:w="4950" w:type="dxa"/>
            <w:tcBorders>
              <w:top w:val="single" w:sz="4" w:space="0" w:color="000000"/>
              <w:bottom w:val="single" w:sz="4" w:space="0" w:color="000000"/>
            </w:tcBorders>
            <w:shd w:val="clear" w:color="auto" w:fill="C9C9C9"/>
          </w:tcPr>
          <w:p w14:paraId="2E0B424D" w14:textId="77777777" w:rsidR="005D2748" w:rsidRPr="005D2748" w:rsidRDefault="00847D98" w:rsidP="005D2748">
            <w:pPr>
              <w:spacing w:after="0" w:line="240" w:lineRule="auto"/>
              <w:rPr>
                <w:rFonts w:ascii="Arial" w:eastAsia="Arial" w:hAnsi="Arial" w:cs="Arial"/>
                <w:i/>
              </w:rPr>
            </w:pPr>
            <w:r w:rsidRPr="0079433A">
              <w:rPr>
                <w:rFonts w:ascii="Arial" w:hAnsi="Arial" w:cs="Arial"/>
                <w:b/>
              </w:rPr>
              <w:t>Level 2</w:t>
            </w:r>
            <w:r w:rsidRPr="0079433A">
              <w:rPr>
                <w:rFonts w:ascii="Arial" w:hAnsi="Arial" w:cs="Arial"/>
              </w:rPr>
              <w:t xml:space="preserve"> </w:t>
            </w:r>
            <w:r w:rsidR="005D2748" w:rsidRPr="005D2748">
              <w:rPr>
                <w:rFonts w:ascii="Arial" w:eastAsia="Arial" w:hAnsi="Arial" w:cs="Arial"/>
                <w:i/>
              </w:rPr>
              <w:t>Communicates effectively with all health care team members</w:t>
            </w:r>
          </w:p>
          <w:p w14:paraId="39C64B18" w14:textId="77777777" w:rsidR="005D2748" w:rsidRPr="005D2748" w:rsidRDefault="005D2748" w:rsidP="005D2748">
            <w:pPr>
              <w:spacing w:after="0" w:line="240" w:lineRule="auto"/>
              <w:rPr>
                <w:rFonts w:ascii="Arial" w:eastAsia="Arial" w:hAnsi="Arial" w:cs="Arial"/>
                <w:i/>
              </w:rPr>
            </w:pPr>
          </w:p>
          <w:p w14:paraId="1C33FA65" w14:textId="073BB6BB" w:rsidR="00847D98" w:rsidRPr="0079433A" w:rsidRDefault="005D2748" w:rsidP="005D2748">
            <w:pPr>
              <w:spacing w:after="0" w:line="240" w:lineRule="auto"/>
              <w:rPr>
                <w:rFonts w:ascii="Arial" w:eastAsia="Arial" w:hAnsi="Arial" w:cs="Arial"/>
                <w:i/>
              </w:rPr>
            </w:pPr>
            <w:r w:rsidRPr="005D2748">
              <w:rPr>
                <w:rFonts w:ascii="Arial" w:eastAsia="Arial" w:hAnsi="Arial" w:cs="Arial"/>
                <w:i/>
              </w:rPr>
              <w:t>Is responsive to feedback</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12B54E3" w14:textId="77777777" w:rsidR="00D10A71" w:rsidRPr="0079433A" w:rsidRDefault="00847D98" w:rsidP="00D10A71">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eastAsia="Arial" w:hAnsi="Arial" w:cs="Arial"/>
                <w:color w:val="000000"/>
              </w:rPr>
              <w:t xml:space="preserve">Communicates </w:t>
            </w:r>
            <w:r w:rsidR="00B93406" w:rsidRPr="0079433A">
              <w:rPr>
                <w:rFonts w:ascii="Arial" w:eastAsia="Arial" w:hAnsi="Arial" w:cs="Arial"/>
              </w:rPr>
              <w:t xml:space="preserve">the reasoning for </w:t>
            </w:r>
            <w:r w:rsidR="0099100D" w:rsidRPr="0079433A">
              <w:rPr>
                <w:rFonts w:ascii="Arial" w:eastAsia="Arial" w:hAnsi="Arial" w:cs="Arial"/>
              </w:rPr>
              <w:t>additional views</w:t>
            </w:r>
          </w:p>
          <w:p w14:paraId="7A06F800" w14:textId="77777777" w:rsidR="00D10A71" w:rsidRPr="0079433A" w:rsidRDefault="00D10A71" w:rsidP="00D10A71">
            <w:pPr>
              <w:pBdr>
                <w:top w:val="nil"/>
                <w:left w:val="nil"/>
                <w:bottom w:val="nil"/>
                <w:right w:val="nil"/>
                <w:between w:val="nil"/>
              </w:pBdr>
              <w:spacing w:after="0" w:line="240" w:lineRule="auto"/>
              <w:rPr>
                <w:rFonts w:ascii="Arial" w:hAnsi="Arial" w:cs="Arial"/>
              </w:rPr>
            </w:pPr>
          </w:p>
          <w:p w14:paraId="57E005E9" w14:textId="77777777" w:rsidR="00D10A71" w:rsidRPr="0079433A" w:rsidRDefault="00D10A71" w:rsidP="00D10A71">
            <w:pPr>
              <w:pBdr>
                <w:top w:val="nil"/>
                <w:left w:val="nil"/>
                <w:bottom w:val="nil"/>
                <w:right w:val="nil"/>
                <w:between w:val="nil"/>
              </w:pBdr>
              <w:spacing w:after="0" w:line="240" w:lineRule="auto"/>
              <w:rPr>
                <w:rFonts w:ascii="Arial" w:hAnsi="Arial" w:cs="Arial"/>
              </w:rPr>
            </w:pPr>
          </w:p>
          <w:p w14:paraId="1119BF40" w14:textId="78650E3C" w:rsidR="00847D98" w:rsidRPr="0079433A" w:rsidRDefault="00042108" w:rsidP="00D10A71">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eastAsia="Arial" w:hAnsi="Arial" w:cs="Arial"/>
              </w:rPr>
              <w:t>Willing to change protocols based on technologist feedback</w:t>
            </w:r>
          </w:p>
        </w:tc>
      </w:tr>
      <w:tr w:rsidR="00847D98" w:rsidRPr="0079433A" w14:paraId="5CDEB7FF" w14:textId="77777777" w:rsidTr="0079433A">
        <w:tc>
          <w:tcPr>
            <w:tcW w:w="4950" w:type="dxa"/>
            <w:tcBorders>
              <w:top w:val="single" w:sz="4" w:space="0" w:color="000000"/>
              <w:bottom w:val="single" w:sz="4" w:space="0" w:color="000000"/>
            </w:tcBorders>
            <w:shd w:val="clear" w:color="auto" w:fill="C9C9C9"/>
          </w:tcPr>
          <w:p w14:paraId="6A102F3A" w14:textId="77777777" w:rsidR="005D2748" w:rsidRPr="005D2748" w:rsidRDefault="00847D98" w:rsidP="005D2748">
            <w:pPr>
              <w:spacing w:after="0" w:line="240" w:lineRule="auto"/>
              <w:rPr>
                <w:rFonts w:ascii="Arial" w:hAnsi="Arial" w:cs="Arial"/>
                <w:i/>
                <w:color w:val="000000"/>
              </w:rPr>
            </w:pPr>
            <w:r w:rsidRPr="0079433A">
              <w:rPr>
                <w:rFonts w:ascii="Arial" w:hAnsi="Arial" w:cs="Arial"/>
                <w:b/>
              </w:rPr>
              <w:t>Level 3</w:t>
            </w:r>
            <w:r w:rsidRPr="0079433A">
              <w:rPr>
                <w:rFonts w:ascii="Arial" w:hAnsi="Arial" w:cs="Arial"/>
              </w:rPr>
              <w:t xml:space="preserve"> </w:t>
            </w:r>
            <w:r w:rsidR="005D2748" w:rsidRPr="005D2748">
              <w:rPr>
                <w:rFonts w:ascii="Arial" w:hAnsi="Arial" w:cs="Arial"/>
                <w:i/>
                <w:color w:val="000000"/>
              </w:rPr>
              <w:t>Adapts communication style within and across heath care teams to ensure mutual understanding</w:t>
            </w:r>
          </w:p>
          <w:p w14:paraId="746D05AF" w14:textId="77777777" w:rsidR="005D2748" w:rsidRPr="005D2748" w:rsidRDefault="005D2748" w:rsidP="005D2748">
            <w:pPr>
              <w:spacing w:after="0" w:line="240" w:lineRule="auto"/>
              <w:rPr>
                <w:rFonts w:ascii="Arial" w:hAnsi="Arial" w:cs="Arial"/>
                <w:i/>
                <w:color w:val="000000"/>
              </w:rPr>
            </w:pPr>
          </w:p>
          <w:p w14:paraId="4E509AE4" w14:textId="15801006" w:rsidR="00847D98" w:rsidRPr="0079433A" w:rsidRDefault="005D2748" w:rsidP="005D2748">
            <w:pPr>
              <w:spacing w:after="0" w:line="240" w:lineRule="auto"/>
              <w:rPr>
                <w:rFonts w:ascii="Arial" w:hAnsi="Arial" w:cs="Arial"/>
                <w:i/>
                <w:color w:val="000000"/>
              </w:rPr>
            </w:pPr>
            <w:r w:rsidRPr="005D2748">
              <w:rPr>
                <w:rFonts w:ascii="Arial" w:hAnsi="Arial" w:cs="Arial"/>
                <w:i/>
                <w:color w:val="000000"/>
              </w:rPr>
              <w:t>Seeks and provides performance feedback</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AA8C07B" w14:textId="77777777" w:rsidR="00D10A71" w:rsidRPr="0079433A" w:rsidRDefault="00646FAB" w:rsidP="00D10A71">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eastAsia="Arial" w:hAnsi="Arial" w:cs="Arial"/>
              </w:rPr>
              <w:t>Works collaboratively with the technologists to obtain the best views for the diagnosis</w:t>
            </w:r>
          </w:p>
          <w:p w14:paraId="20BCF3B6" w14:textId="77777777" w:rsidR="00D10A71" w:rsidRPr="0079433A" w:rsidRDefault="00D10A71" w:rsidP="00D10A71">
            <w:pPr>
              <w:pBdr>
                <w:top w:val="nil"/>
                <w:left w:val="nil"/>
                <w:bottom w:val="nil"/>
                <w:right w:val="nil"/>
                <w:between w:val="nil"/>
              </w:pBdr>
              <w:spacing w:after="0" w:line="240" w:lineRule="auto"/>
              <w:rPr>
                <w:rFonts w:ascii="Arial" w:hAnsi="Arial" w:cs="Arial"/>
              </w:rPr>
            </w:pPr>
          </w:p>
          <w:p w14:paraId="6D519FFC" w14:textId="77777777" w:rsidR="00D10A71" w:rsidRPr="0079433A" w:rsidRDefault="00D10A71" w:rsidP="00D10A71">
            <w:pPr>
              <w:pBdr>
                <w:top w:val="nil"/>
                <w:left w:val="nil"/>
                <w:bottom w:val="nil"/>
                <w:right w:val="nil"/>
                <w:between w:val="nil"/>
              </w:pBdr>
              <w:spacing w:after="0" w:line="240" w:lineRule="auto"/>
              <w:rPr>
                <w:rFonts w:ascii="Arial" w:hAnsi="Arial" w:cs="Arial"/>
              </w:rPr>
            </w:pPr>
          </w:p>
          <w:p w14:paraId="3C6D17DD" w14:textId="77777777" w:rsidR="00D10A71" w:rsidRPr="0079433A" w:rsidRDefault="00D10A71" w:rsidP="00D10A71">
            <w:pPr>
              <w:pBdr>
                <w:top w:val="nil"/>
                <w:left w:val="nil"/>
                <w:bottom w:val="nil"/>
                <w:right w:val="nil"/>
                <w:between w:val="nil"/>
              </w:pBdr>
              <w:spacing w:after="0" w:line="240" w:lineRule="auto"/>
              <w:rPr>
                <w:rFonts w:ascii="Arial" w:hAnsi="Arial" w:cs="Arial"/>
              </w:rPr>
            </w:pPr>
          </w:p>
          <w:p w14:paraId="05530475" w14:textId="6F737C1B" w:rsidR="00847D98" w:rsidRPr="0079433A" w:rsidRDefault="00962875" w:rsidP="00D10A71">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eastAsia="Arial" w:hAnsi="Arial" w:cs="Arial"/>
              </w:rPr>
              <w:t>Comments on adequacy of images obtained</w:t>
            </w:r>
            <w:r w:rsidR="00205BB0" w:rsidRPr="0079433A">
              <w:rPr>
                <w:rFonts w:ascii="Arial" w:eastAsia="Arial" w:hAnsi="Arial" w:cs="Arial"/>
              </w:rPr>
              <w:t xml:space="preserve"> by the technologist</w:t>
            </w:r>
          </w:p>
        </w:tc>
      </w:tr>
      <w:tr w:rsidR="00847D98" w:rsidRPr="0079433A" w14:paraId="5509FC2C" w14:textId="77777777" w:rsidTr="0079433A">
        <w:tc>
          <w:tcPr>
            <w:tcW w:w="4950" w:type="dxa"/>
            <w:tcBorders>
              <w:top w:val="single" w:sz="4" w:space="0" w:color="000000"/>
              <w:bottom w:val="single" w:sz="4" w:space="0" w:color="000000"/>
            </w:tcBorders>
            <w:shd w:val="clear" w:color="auto" w:fill="C9C9C9"/>
          </w:tcPr>
          <w:p w14:paraId="72C25035" w14:textId="5FA84EE6" w:rsidR="005D2748" w:rsidRPr="005D2748" w:rsidRDefault="00847D98" w:rsidP="005D2748">
            <w:pPr>
              <w:spacing w:after="0" w:line="240" w:lineRule="auto"/>
              <w:rPr>
                <w:rFonts w:ascii="Arial" w:eastAsia="Arial" w:hAnsi="Arial" w:cs="Arial"/>
                <w:i/>
              </w:rPr>
            </w:pPr>
            <w:r w:rsidRPr="0079433A">
              <w:rPr>
                <w:rFonts w:ascii="Arial" w:hAnsi="Arial" w:cs="Arial"/>
                <w:b/>
              </w:rPr>
              <w:t>Level 4</w:t>
            </w:r>
            <w:r w:rsidRPr="0079433A">
              <w:rPr>
                <w:rFonts w:ascii="Arial" w:hAnsi="Arial" w:cs="Arial"/>
              </w:rPr>
              <w:t xml:space="preserve"> </w:t>
            </w:r>
            <w:r w:rsidR="005D2748" w:rsidRPr="005D2748">
              <w:rPr>
                <w:rFonts w:ascii="Arial" w:eastAsia="Arial" w:hAnsi="Arial" w:cs="Arial"/>
                <w:i/>
              </w:rPr>
              <w:t>Coordinates recommendations from different members of the health care team to optimize patient care</w:t>
            </w:r>
          </w:p>
          <w:p w14:paraId="238BF5FF" w14:textId="77777777" w:rsidR="005D2748" w:rsidRPr="005D2748" w:rsidRDefault="005D2748" w:rsidP="005D2748">
            <w:pPr>
              <w:spacing w:after="0" w:line="240" w:lineRule="auto"/>
              <w:rPr>
                <w:rFonts w:ascii="Arial" w:eastAsia="Arial" w:hAnsi="Arial" w:cs="Arial"/>
                <w:i/>
              </w:rPr>
            </w:pPr>
          </w:p>
          <w:p w14:paraId="734C4A3F" w14:textId="4B68EB1D" w:rsidR="00847D98" w:rsidRPr="0079433A" w:rsidRDefault="005D2748" w:rsidP="005D2748">
            <w:pPr>
              <w:spacing w:after="0" w:line="240" w:lineRule="auto"/>
              <w:rPr>
                <w:rFonts w:ascii="Arial" w:eastAsia="Arial" w:hAnsi="Arial" w:cs="Arial"/>
                <w:i/>
              </w:rPr>
            </w:pPr>
            <w:r w:rsidRPr="005D2748">
              <w:rPr>
                <w:rFonts w:ascii="Arial" w:eastAsia="Arial" w:hAnsi="Arial" w:cs="Arial"/>
                <w:i/>
              </w:rPr>
              <w:t>Uses feedback to improve one’s own performance and provides actionable feedback to team members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7B15D18" w14:textId="77777777" w:rsidR="00D10A71" w:rsidRPr="0079433A" w:rsidRDefault="00D61E27" w:rsidP="00D10A71">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eastAsia="Arial" w:hAnsi="Arial" w:cs="Arial"/>
              </w:rPr>
              <w:t xml:space="preserve">Coordinates multidisciplinary input for </w:t>
            </w:r>
            <w:r w:rsidR="00E83FF9" w:rsidRPr="0079433A">
              <w:rPr>
                <w:rFonts w:ascii="Arial" w:eastAsia="Arial" w:hAnsi="Arial" w:cs="Arial"/>
              </w:rPr>
              <w:t>protocol review</w:t>
            </w:r>
            <w:r w:rsidR="00A25E37" w:rsidRPr="0079433A">
              <w:rPr>
                <w:rFonts w:ascii="Arial" w:eastAsia="Arial" w:hAnsi="Arial" w:cs="Arial"/>
              </w:rPr>
              <w:t xml:space="preserve"> for diagnostic nuclear medicine procedures</w:t>
            </w:r>
            <w:r w:rsidRPr="0079433A" w:rsidDel="00D61E27">
              <w:rPr>
                <w:rFonts w:ascii="Arial" w:eastAsia="Arial" w:hAnsi="Arial" w:cs="Arial"/>
              </w:rPr>
              <w:t xml:space="preserve"> </w:t>
            </w:r>
          </w:p>
          <w:p w14:paraId="4CFEB0A2" w14:textId="77777777" w:rsidR="00D10A71" w:rsidRPr="0079433A" w:rsidRDefault="00D10A71" w:rsidP="00D10A71">
            <w:pPr>
              <w:pBdr>
                <w:top w:val="nil"/>
                <w:left w:val="nil"/>
                <w:bottom w:val="nil"/>
                <w:right w:val="nil"/>
                <w:between w:val="nil"/>
              </w:pBdr>
              <w:spacing w:after="0" w:line="240" w:lineRule="auto"/>
              <w:rPr>
                <w:rFonts w:ascii="Arial" w:hAnsi="Arial" w:cs="Arial"/>
              </w:rPr>
            </w:pPr>
          </w:p>
          <w:p w14:paraId="47ADB811" w14:textId="77777777" w:rsidR="00D10A71" w:rsidRPr="0079433A" w:rsidRDefault="00D10A71" w:rsidP="00D10A71">
            <w:pPr>
              <w:pBdr>
                <w:top w:val="nil"/>
                <w:left w:val="nil"/>
                <w:bottom w:val="nil"/>
                <w:right w:val="nil"/>
                <w:between w:val="nil"/>
              </w:pBdr>
              <w:spacing w:after="0" w:line="240" w:lineRule="auto"/>
              <w:rPr>
                <w:rFonts w:ascii="Arial" w:hAnsi="Arial" w:cs="Arial"/>
              </w:rPr>
            </w:pPr>
          </w:p>
          <w:p w14:paraId="50C94933" w14:textId="61CB19E8" w:rsidR="00847D98" w:rsidRPr="0079433A" w:rsidRDefault="00C0619D" w:rsidP="00D10A71">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eastAsia="Arial" w:hAnsi="Arial" w:cs="Arial"/>
              </w:rPr>
              <w:t xml:space="preserve">Seeks feedback from </w:t>
            </w:r>
            <w:r w:rsidR="00A3713D" w:rsidRPr="0079433A">
              <w:rPr>
                <w:rFonts w:ascii="Arial" w:eastAsia="Arial" w:hAnsi="Arial" w:cs="Arial"/>
              </w:rPr>
              <w:t>attending physician to maximize study quality</w:t>
            </w:r>
          </w:p>
        </w:tc>
      </w:tr>
      <w:tr w:rsidR="00847D98" w:rsidRPr="0079433A" w14:paraId="034DFCF7" w14:textId="77777777" w:rsidTr="0079433A">
        <w:tc>
          <w:tcPr>
            <w:tcW w:w="4950" w:type="dxa"/>
            <w:tcBorders>
              <w:top w:val="single" w:sz="4" w:space="0" w:color="000000"/>
              <w:bottom w:val="single" w:sz="4" w:space="0" w:color="000000"/>
            </w:tcBorders>
            <w:shd w:val="clear" w:color="auto" w:fill="C9C9C9"/>
          </w:tcPr>
          <w:p w14:paraId="4AF62FA9" w14:textId="77777777" w:rsidR="005D2748" w:rsidRPr="005D2748" w:rsidRDefault="00847D98" w:rsidP="005D2748">
            <w:pPr>
              <w:spacing w:after="0" w:line="240" w:lineRule="auto"/>
              <w:rPr>
                <w:rFonts w:ascii="Arial" w:eastAsia="Arial" w:hAnsi="Arial" w:cs="Arial"/>
                <w:i/>
              </w:rPr>
            </w:pPr>
            <w:r w:rsidRPr="0079433A">
              <w:rPr>
                <w:rFonts w:ascii="Arial" w:hAnsi="Arial" w:cs="Arial"/>
                <w:b/>
              </w:rPr>
              <w:t>Level 5</w:t>
            </w:r>
            <w:r w:rsidRPr="0079433A">
              <w:rPr>
                <w:rFonts w:ascii="Arial" w:hAnsi="Arial" w:cs="Arial"/>
              </w:rPr>
              <w:t xml:space="preserve"> </w:t>
            </w:r>
            <w:r w:rsidR="005D2748" w:rsidRPr="005D2748">
              <w:rPr>
                <w:rFonts w:ascii="Arial" w:eastAsia="Arial" w:hAnsi="Arial" w:cs="Arial"/>
                <w:i/>
              </w:rPr>
              <w:t>Role models flexible communication strategies that value input from all health care team members, resolving conflict when needed</w:t>
            </w:r>
          </w:p>
          <w:p w14:paraId="618F542A" w14:textId="77777777" w:rsidR="005D2748" w:rsidRPr="005D2748" w:rsidRDefault="005D2748" w:rsidP="005D2748">
            <w:pPr>
              <w:spacing w:after="0" w:line="240" w:lineRule="auto"/>
              <w:rPr>
                <w:rFonts w:ascii="Arial" w:eastAsia="Arial" w:hAnsi="Arial" w:cs="Arial"/>
                <w:i/>
              </w:rPr>
            </w:pPr>
          </w:p>
          <w:p w14:paraId="7DE7E22C" w14:textId="529CAD11" w:rsidR="00847D98" w:rsidRPr="0079433A" w:rsidRDefault="005D2748" w:rsidP="005D2748">
            <w:pPr>
              <w:spacing w:after="0" w:line="240" w:lineRule="auto"/>
              <w:rPr>
                <w:rFonts w:ascii="Arial" w:eastAsia="Arial" w:hAnsi="Arial" w:cs="Arial"/>
                <w:i/>
              </w:rPr>
            </w:pPr>
            <w:r w:rsidRPr="005D2748">
              <w:rPr>
                <w:rFonts w:ascii="Arial" w:eastAsia="Arial" w:hAnsi="Arial" w:cs="Arial"/>
                <w:i/>
              </w:rPr>
              <w:t>Role models giving and receiving of feedback</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8D2EAC0" w14:textId="77777777" w:rsidR="00D10A71" w:rsidRPr="0079433A" w:rsidRDefault="00081D55" w:rsidP="00D10A71">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hAnsi="Arial" w:cs="Arial"/>
              </w:rPr>
              <w:t>Integrates role of nuclear medicine</w:t>
            </w:r>
            <w:r w:rsidR="007A6812" w:rsidRPr="0079433A">
              <w:rPr>
                <w:rFonts w:ascii="Arial" w:hAnsi="Arial" w:cs="Arial"/>
              </w:rPr>
              <w:t xml:space="preserve"> physician</w:t>
            </w:r>
            <w:r w:rsidRPr="0079433A">
              <w:rPr>
                <w:rFonts w:ascii="Arial" w:hAnsi="Arial" w:cs="Arial"/>
              </w:rPr>
              <w:t xml:space="preserve"> within the multidisciplinary team</w:t>
            </w:r>
          </w:p>
          <w:p w14:paraId="542ECD76" w14:textId="77777777" w:rsidR="00D10A71" w:rsidRPr="0079433A" w:rsidRDefault="00D10A71" w:rsidP="00D10A71">
            <w:pPr>
              <w:pBdr>
                <w:top w:val="nil"/>
                <w:left w:val="nil"/>
                <w:bottom w:val="nil"/>
                <w:right w:val="nil"/>
                <w:between w:val="nil"/>
              </w:pBdr>
              <w:spacing w:after="0" w:line="240" w:lineRule="auto"/>
              <w:rPr>
                <w:rFonts w:ascii="Arial" w:hAnsi="Arial" w:cs="Arial"/>
              </w:rPr>
            </w:pPr>
          </w:p>
          <w:p w14:paraId="15707AF9" w14:textId="77777777" w:rsidR="00D10A71" w:rsidRPr="0079433A" w:rsidRDefault="00D10A71" w:rsidP="00D10A71">
            <w:pPr>
              <w:pBdr>
                <w:top w:val="nil"/>
                <w:left w:val="nil"/>
                <w:bottom w:val="nil"/>
                <w:right w:val="nil"/>
                <w:between w:val="nil"/>
              </w:pBdr>
              <w:spacing w:after="0" w:line="240" w:lineRule="auto"/>
              <w:rPr>
                <w:rFonts w:ascii="Arial" w:hAnsi="Arial" w:cs="Arial"/>
              </w:rPr>
            </w:pPr>
          </w:p>
          <w:p w14:paraId="50884877" w14:textId="77777777" w:rsidR="00D10A71" w:rsidRPr="0079433A" w:rsidRDefault="00D10A71" w:rsidP="00D10A71">
            <w:pPr>
              <w:pBdr>
                <w:top w:val="nil"/>
                <w:left w:val="nil"/>
                <w:bottom w:val="nil"/>
                <w:right w:val="nil"/>
                <w:between w:val="nil"/>
              </w:pBdr>
              <w:spacing w:after="0" w:line="240" w:lineRule="auto"/>
              <w:rPr>
                <w:rFonts w:ascii="Arial" w:hAnsi="Arial" w:cs="Arial"/>
              </w:rPr>
            </w:pPr>
          </w:p>
          <w:p w14:paraId="43DCA90C" w14:textId="2041AF88" w:rsidR="009B1E40" w:rsidRPr="0079433A" w:rsidRDefault="004C3520" w:rsidP="00D10A71">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hAnsi="Arial" w:cs="Arial"/>
              </w:rPr>
              <w:t xml:space="preserve">Teaches </w:t>
            </w:r>
            <w:r w:rsidR="00211301">
              <w:rPr>
                <w:rFonts w:ascii="Arial" w:hAnsi="Arial" w:cs="Arial"/>
              </w:rPr>
              <w:t xml:space="preserve">more </w:t>
            </w:r>
            <w:r w:rsidRPr="0079433A">
              <w:rPr>
                <w:rFonts w:ascii="Arial" w:hAnsi="Arial" w:cs="Arial"/>
              </w:rPr>
              <w:t>junior residents how to optimize feedback with technologists</w:t>
            </w:r>
          </w:p>
        </w:tc>
      </w:tr>
      <w:tr w:rsidR="00847D98" w:rsidRPr="0079433A" w14:paraId="0BD8DC14" w14:textId="77777777" w:rsidTr="0DEF6CA5">
        <w:tc>
          <w:tcPr>
            <w:tcW w:w="4950" w:type="dxa"/>
            <w:shd w:val="clear" w:color="auto" w:fill="FFD965"/>
          </w:tcPr>
          <w:p w14:paraId="61EE4DC5" w14:textId="77777777" w:rsidR="00847D98" w:rsidRPr="0079433A" w:rsidRDefault="00847D98" w:rsidP="009E03EC">
            <w:pPr>
              <w:spacing w:after="0" w:line="240" w:lineRule="auto"/>
              <w:rPr>
                <w:rFonts w:ascii="Arial" w:eastAsia="Arial" w:hAnsi="Arial" w:cs="Arial"/>
              </w:rPr>
            </w:pPr>
            <w:r w:rsidRPr="0079433A">
              <w:rPr>
                <w:rFonts w:ascii="Arial" w:hAnsi="Arial" w:cs="Arial"/>
              </w:rPr>
              <w:t>Assessment Models or Tools</w:t>
            </w:r>
          </w:p>
        </w:tc>
        <w:tc>
          <w:tcPr>
            <w:tcW w:w="9175" w:type="dxa"/>
            <w:shd w:val="clear" w:color="auto" w:fill="FFD965"/>
          </w:tcPr>
          <w:p w14:paraId="77070101" w14:textId="77777777" w:rsidR="00D10A71" w:rsidRPr="0079433A" w:rsidRDefault="00847D98" w:rsidP="00D10A71">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eastAsia="Arial" w:hAnsi="Arial" w:cs="Arial"/>
              </w:rPr>
              <w:t>Direct observation</w:t>
            </w:r>
          </w:p>
          <w:p w14:paraId="2DD2243F" w14:textId="77777777" w:rsidR="00D10A71" w:rsidRPr="0079433A" w:rsidRDefault="00847D98" w:rsidP="00D10A71">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eastAsia="Arial" w:hAnsi="Arial" w:cs="Arial"/>
              </w:rPr>
              <w:t>Global assessment</w:t>
            </w:r>
          </w:p>
          <w:p w14:paraId="0CDF6366" w14:textId="77777777" w:rsidR="00D10A71" w:rsidRPr="0079433A" w:rsidRDefault="00F71A29" w:rsidP="00D10A71">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eastAsia="Arial" w:hAnsi="Arial" w:cs="Arial"/>
              </w:rPr>
              <w:t>Medical record (chart) audit</w:t>
            </w:r>
          </w:p>
          <w:p w14:paraId="06780A52" w14:textId="77777777" w:rsidR="00D10A71" w:rsidRPr="0079433A" w:rsidRDefault="00847D98" w:rsidP="00D10A71">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eastAsia="Arial" w:hAnsi="Arial" w:cs="Arial"/>
              </w:rPr>
              <w:t xml:space="preserve">Multi-source </w:t>
            </w:r>
            <w:r w:rsidR="00E14458" w:rsidRPr="0079433A">
              <w:rPr>
                <w:rFonts w:ascii="Arial" w:eastAsia="Arial" w:hAnsi="Arial" w:cs="Arial"/>
              </w:rPr>
              <w:t>feedback</w:t>
            </w:r>
          </w:p>
          <w:p w14:paraId="0E2A67B2" w14:textId="2B235B73" w:rsidR="00F71A29" w:rsidRPr="0079433A" w:rsidRDefault="00847D98" w:rsidP="00D10A71">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eastAsia="Arial" w:hAnsi="Arial" w:cs="Arial"/>
              </w:rPr>
              <w:t xml:space="preserve">Simulation </w:t>
            </w:r>
          </w:p>
        </w:tc>
      </w:tr>
      <w:tr w:rsidR="00847D98" w:rsidRPr="0079433A" w14:paraId="78282120" w14:textId="77777777" w:rsidTr="0DEF6CA5">
        <w:tc>
          <w:tcPr>
            <w:tcW w:w="4950" w:type="dxa"/>
            <w:shd w:val="clear" w:color="auto" w:fill="8DB3E2" w:themeFill="text2" w:themeFillTint="66"/>
          </w:tcPr>
          <w:p w14:paraId="197F9886" w14:textId="77777777" w:rsidR="00847D98" w:rsidRPr="0079433A" w:rsidRDefault="00847D98" w:rsidP="009E03EC">
            <w:pPr>
              <w:spacing w:after="0" w:line="240" w:lineRule="auto"/>
              <w:rPr>
                <w:rFonts w:ascii="Arial" w:hAnsi="Arial" w:cs="Arial"/>
              </w:rPr>
            </w:pPr>
            <w:r w:rsidRPr="0079433A">
              <w:rPr>
                <w:rFonts w:ascii="Arial" w:hAnsi="Arial" w:cs="Arial"/>
              </w:rPr>
              <w:t xml:space="preserve">Curriculum Mapping </w:t>
            </w:r>
          </w:p>
        </w:tc>
        <w:tc>
          <w:tcPr>
            <w:tcW w:w="9175" w:type="dxa"/>
            <w:shd w:val="clear" w:color="auto" w:fill="8DB3E2" w:themeFill="text2" w:themeFillTint="66"/>
          </w:tcPr>
          <w:p w14:paraId="4F0B1B6E" w14:textId="7B74F8FC" w:rsidR="00847D98" w:rsidRPr="0079433A" w:rsidRDefault="00847D98" w:rsidP="00D10A71">
            <w:pPr>
              <w:numPr>
                <w:ilvl w:val="0"/>
                <w:numId w:val="2"/>
              </w:numPr>
              <w:pBdr>
                <w:top w:val="nil"/>
                <w:left w:val="nil"/>
                <w:bottom w:val="nil"/>
                <w:right w:val="nil"/>
                <w:between w:val="nil"/>
              </w:pBdr>
              <w:spacing w:after="0" w:line="240" w:lineRule="auto"/>
              <w:ind w:left="180" w:hanging="180"/>
              <w:rPr>
                <w:rFonts w:ascii="Arial" w:hAnsi="Arial" w:cs="Arial"/>
              </w:rPr>
            </w:pPr>
          </w:p>
        </w:tc>
      </w:tr>
      <w:tr w:rsidR="00847D98" w:rsidRPr="0079433A" w14:paraId="5B14A18A" w14:textId="77777777" w:rsidTr="0DEF6CA5">
        <w:trPr>
          <w:trHeight w:val="80"/>
        </w:trPr>
        <w:tc>
          <w:tcPr>
            <w:tcW w:w="4950" w:type="dxa"/>
            <w:shd w:val="clear" w:color="auto" w:fill="A8D08D"/>
          </w:tcPr>
          <w:p w14:paraId="368BC47B" w14:textId="77777777" w:rsidR="00847D98" w:rsidRPr="0079433A" w:rsidRDefault="00847D98" w:rsidP="009E03EC">
            <w:pPr>
              <w:spacing w:after="0" w:line="240" w:lineRule="auto"/>
              <w:rPr>
                <w:rFonts w:ascii="Arial" w:eastAsia="Arial" w:hAnsi="Arial" w:cs="Arial"/>
              </w:rPr>
            </w:pPr>
            <w:r w:rsidRPr="0079433A">
              <w:rPr>
                <w:rFonts w:ascii="Arial" w:hAnsi="Arial" w:cs="Arial"/>
              </w:rPr>
              <w:lastRenderedPageBreak/>
              <w:t>Notes or Resources</w:t>
            </w:r>
          </w:p>
        </w:tc>
        <w:tc>
          <w:tcPr>
            <w:tcW w:w="9175" w:type="dxa"/>
            <w:shd w:val="clear" w:color="auto" w:fill="A8D08D"/>
          </w:tcPr>
          <w:p w14:paraId="302B06AF" w14:textId="77B3C4C0" w:rsidR="00820C01" w:rsidRPr="0079433A" w:rsidRDefault="00820C01" w:rsidP="00820C01">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hAnsi="Arial" w:cs="Arial"/>
              </w:rPr>
              <w:t xml:space="preserve">Braddock CH, Edwards KA, Hasenberg NM, Laidley TL, Levinson W. Informed decision making in outpatient practice: Time to get back to basics. </w:t>
            </w:r>
            <w:r w:rsidRPr="0079433A">
              <w:rPr>
                <w:rFonts w:ascii="Arial" w:hAnsi="Arial" w:cs="Arial"/>
                <w:i/>
                <w:iCs/>
              </w:rPr>
              <w:t>JAMA</w:t>
            </w:r>
            <w:r w:rsidRPr="0079433A">
              <w:rPr>
                <w:rFonts w:ascii="Arial" w:hAnsi="Arial" w:cs="Arial"/>
              </w:rPr>
              <w:t xml:space="preserve">. 1999;282:2313-2320. </w:t>
            </w:r>
            <w:hyperlink r:id="rId51" w:history="1">
              <w:r w:rsidRPr="0079433A">
                <w:rPr>
                  <w:rFonts w:ascii="Arial" w:hAnsi="Arial" w:cs="Arial"/>
                  <w:color w:val="0000FF" w:themeColor="hyperlink"/>
                  <w:u w:val="single"/>
                </w:rPr>
                <w:t>https://jamanetwork.com/journals/jama/fullarticle/192233</w:t>
              </w:r>
            </w:hyperlink>
            <w:r w:rsidRPr="0079433A">
              <w:rPr>
                <w:rFonts w:ascii="Arial" w:hAnsi="Arial" w:cs="Arial"/>
              </w:rPr>
              <w:t>. 2021.</w:t>
            </w:r>
          </w:p>
          <w:p w14:paraId="7DAC247D" w14:textId="77777777" w:rsidR="00820C01" w:rsidRPr="0079433A" w:rsidRDefault="00820C01" w:rsidP="00820C01">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9433A">
              <w:rPr>
                <w:rFonts w:ascii="Arial" w:eastAsia="Arial" w:hAnsi="Arial" w:cs="Arial"/>
                <w:color w:val="000000"/>
              </w:rPr>
              <w:t xml:space="preserve">Dehon E, Simpson K, Fowler D, Jones A. Development of the faculty 360. </w:t>
            </w:r>
            <w:r w:rsidRPr="0079433A">
              <w:rPr>
                <w:rFonts w:ascii="Arial" w:eastAsia="Arial" w:hAnsi="Arial" w:cs="Arial"/>
                <w:i/>
                <w:color w:val="000000"/>
              </w:rPr>
              <w:t>MedEdPORTAL</w:t>
            </w:r>
            <w:r w:rsidRPr="0079433A">
              <w:rPr>
                <w:rFonts w:ascii="Arial" w:eastAsia="Arial" w:hAnsi="Arial" w:cs="Arial"/>
                <w:color w:val="000000"/>
              </w:rPr>
              <w:t xml:space="preserve">. 2015;11:10174. </w:t>
            </w:r>
            <w:hyperlink r:id="rId52" w:history="1">
              <w:r w:rsidRPr="0079433A">
                <w:rPr>
                  <w:rStyle w:val="Hyperlink"/>
                  <w:rFonts w:ascii="Arial" w:eastAsia="Arial" w:hAnsi="Arial" w:cs="Arial"/>
                </w:rPr>
                <w:t>https://www.mededportal.org/doi/10.15766/mep_2374-8265.10174</w:t>
              </w:r>
            </w:hyperlink>
            <w:r w:rsidRPr="0079433A">
              <w:rPr>
                <w:rFonts w:ascii="Arial" w:eastAsia="Arial" w:hAnsi="Arial" w:cs="Arial"/>
                <w:color w:val="000000"/>
              </w:rPr>
              <w:t>. 2021.</w:t>
            </w:r>
          </w:p>
          <w:p w14:paraId="5000C319" w14:textId="77777777" w:rsidR="00820C01" w:rsidRPr="0079433A" w:rsidRDefault="00820C01" w:rsidP="00820C01">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9433A">
              <w:rPr>
                <w:rFonts w:ascii="Arial" w:eastAsia="Arial" w:hAnsi="Arial" w:cs="Arial"/>
                <w:color w:val="000000"/>
              </w:rPr>
              <w:t xml:space="preserve">Fay D, Mazzone M, Douglas L, Ambuel B. A validated, behavior-based evaluation instrument for family medicine residents. </w:t>
            </w:r>
            <w:r w:rsidRPr="0079433A">
              <w:rPr>
                <w:rFonts w:ascii="Arial" w:eastAsia="Arial" w:hAnsi="Arial" w:cs="Arial"/>
                <w:i/>
                <w:color w:val="000000"/>
              </w:rPr>
              <w:t>MedEdPORTAL</w:t>
            </w:r>
            <w:r w:rsidRPr="0079433A">
              <w:rPr>
                <w:rFonts w:ascii="Arial" w:eastAsia="Arial" w:hAnsi="Arial" w:cs="Arial"/>
                <w:color w:val="000000"/>
              </w:rPr>
              <w:t xml:space="preserve">. 2007;3:622. </w:t>
            </w:r>
            <w:hyperlink r:id="rId53" w:history="1">
              <w:r w:rsidRPr="0079433A">
                <w:rPr>
                  <w:rStyle w:val="Hyperlink"/>
                  <w:rFonts w:ascii="Arial" w:eastAsia="Arial" w:hAnsi="Arial" w:cs="Arial"/>
                </w:rPr>
                <w:t>https://www.mededportal.org/doi/10.15766/mep_2374-8265.622</w:t>
              </w:r>
            </w:hyperlink>
            <w:r w:rsidRPr="0079433A">
              <w:rPr>
                <w:rFonts w:ascii="Arial" w:eastAsia="Arial" w:hAnsi="Arial" w:cs="Arial"/>
                <w:color w:val="000000"/>
              </w:rPr>
              <w:t>. 2021.</w:t>
            </w:r>
          </w:p>
          <w:p w14:paraId="4849814E" w14:textId="41AD70CA" w:rsidR="00820C01" w:rsidRPr="0079433A" w:rsidRDefault="00820C01" w:rsidP="00820C01">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9433A">
              <w:rPr>
                <w:rFonts w:ascii="Arial" w:eastAsia="Arial" w:hAnsi="Arial" w:cs="Arial"/>
                <w:color w:val="000000"/>
              </w:rPr>
              <w:t xml:space="preserve">François, J. Tool to assess the quality of consultation and referral request letters in family medicine. </w:t>
            </w:r>
            <w:r w:rsidRPr="0079433A">
              <w:rPr>
                <w:rFonts w:ascii="Arial" w:eastAsia="Arial" w:hAnsi="Arial" w:cs="Arial"/>
                <w:i/>
                <w:color w:val="000000"/>
              </w:rPr>
              <w:t>Can Fam Physician</w:t>
            </w:r>
            <w:r w:rsidRPr="0079433A">
              <w:rPr>
                <w:rFonts w:ascii="Arial" w:eastAsia="Arial" w:hAnsi="Arial" w:cs="Arial"/>
                <w:color w:val="000000"/>
              </w:rPr>
              <w:t>. 2011;57(5):574–575.</w:t>
            </w:r>
            <w:r w:rsidRPr="0079433A">
              <w:rPr>
                <w:rFonts w:ascii="Arial" w:hAnsi="Arial" w:cs="Arial"/>
              </w:rPr>
              <w:t xml:space="preserve"> </w:t>
            </w:r>
            <w:hyperlink r:id="rId54" w:history="1">
              <w:r w:rsidRPr="0079433A">
                <w:rPr>
                  <w:rStyle w:val="Hyperlink"/>
                  <w:rFonts w:ascii="Arial" w:hAnsi="Arial" w:cs="Arial"/>
                </w:rPr>
                <w:t>https://www.ncbi.nlm.nih.gov/pmc/articles/PMC3093595/</w:t>
              </w:r>
            </w:hyperlink>
            <w:r w:rsidRPr="0079433A">
              <w:rPr>
                <w:rFonts w:ascii="Arial" w:hAnsi="Arial" w:cs="Arial"/>
              </w:rPr>
              <w:t xml:space="preserve">. 2021. </w:t>
            </w:r>
          </w:p>
          <w:p w14:paraId="46F26467" w14:textId="77777777" w:rsidR="00820C01" w:rsidRPr="0079433A" w:rsidRDefault="00820C01" w:rsidP="00820C01">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9433A">
              <w:rPr>
                <w:rFonts w:ascii="Arial" w:eastAsia="Arial" w:hAnsi="Arial" w:cs="Arial"/>
                <w:color w:val="000000"/>
              </w:rPr>
              <w:t xml:space="preserve">Green M, Parrott T, Cook G. Improving your communication skills. </w:t>
            </w:r>
            <w:r w:rsidRPr="0079433A">
              <w:rPr>
                <w:rFonts w:ascii="Arial" w:eastAsia="Arial" w:hAnsi="Arial" w:cs="Arial"/>
                <w:i/>
                <w:color w:val="000000"/>
              </w:rPr>
              <w:t>BMJ.</w:t>
            </w:r>
            <w:r w:rsidRPr="0079433A">
              <w:rPr>
                <w:rFonts w:ascii="Arial" w:eastAsia="Arial" w:hAnsi="Arial" w:cs="Arial"/>
                <w:color w:val="000000"/>
              </w:rPr>
              <w:t xml:space="preserve"> 2012;344:e357 </w:t>
            </w:r>
            <w:hyperlink r:id="rId55" w:history="1">
              <w:r w:rsidRPr="0079433A">
                <w:rPr>
                  <w:rStyle w:val="Hyperlink"/>
                  <w:rFonts w:ascii="Arial" w:eastAsia="Arial" w:hAnsi="Arial" w:cs="Arial"/>
                </w:rPr>
                <w:t>https://www.bmj.com/content/344/bmj.e357</w:t>
              </w:r>
            </w:hyperlink>
            <w:r w:rsidRPr="0079433A">
              <w:rPr>
                <w:rFonts w:ascii="Arial" w:eastAsia="Arial" w:hAnsi="Arial" w:cs="Arial"/>
                <w:color w:val="000000"/>
              </w:rPr>
              <w:t>. 2021.</w:t>
            </w:r>
          </w:p>
          <w:p w14:paraId="5C029FCE" w14:textId="77777777" w:rsidR="00820C01" w:rsidRPr="0079433A" w:rsidRDefault="00820C01" w:rsidP="00820C01">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9433A">
              <w:rPr>
                <w:rFonts w:ascii="Arial" w:eastAsia="Arial" w:hAnsi="Arial" w:cs="Arial"/>
                <w:color w:val="000000"/>
              </w:rPr>
              <w:t xml:space="preserve">Henry SG, Holmboe ES, Frankel RM. Evidence-based competencies for improving communication skills in graduate medical education: A review with suggestions for implementation. </w:t>
            </w:r>
            <w:r w:rsidRPr="0079433A">
              <w:rPr>
                <w:rFonts w:ascii="Arial" w:eastAsia="Arial" w:hAnsi="Arial" w:cs="Arial"/>
                <w:i/>
                <w:color w:val="000000"/>
              </w:rPr>
              <w:t>Med Teach</w:t>
            </w:r>
            <w:r w:rsidRPr="0079433A">
              <w:rPr>
                <w:rFonts w:ascii="Arial" w:eastAsia="Arial" w:hAnsi="Arial" w:cs="Arial"/>
                <w:color w:val="000000"/>
              </w:rPr>
              <w:t xml:space="preserve">. 2013;35(5):395-403. </w:t>
            </w:r>
            <w:hyperlink r:id="rId56" w:history="1">
              <w:r w:rsidRPr="0079433A">
                <w:rPr>
                  <w:rStyle w:val="Hyperlink"/>
                  <w:rFonts w:ascii="Arial" w:eastAsia="Arial" w:hAnsi="Arial" w:cs="Arial"/>
                </w:rPr>
                <w:t>https://www.tandfonline.com/doi/abs/10.3109/0142159X.2013.769677?journalCode=imte20</w:t>
              </w:r>
            </w:hyperlink>
            <w:r w:rsidRPr="0079433A">
              <w:rPr>
                <w:rFonts w:ascii="Arial" w:eastAsia="Arial" w:hAnsi="Arial" w:cs="Arial"/>
                <w:color w:val="000000"/>
              </w:rPr>
              <w:t>. 2021.</w:t>
            </w:r>
          </w:p>
          <w:p w14:paraId="6BB97A40" w14:textId="77777777" w:rsidR="00820C01" w:rsidRPr="0079433A" w:rsidRDefault="00820C01" w:rsidP="00820C01">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79433A">
              <w:rPr>
                <w:rFonts w:ascii="Arial" w:hAnsi="Arial" w:cs="Arial"/>
              </w:rPr>
              <w:t xml:space="preserve">Lane JL, Gottlieb RP. Structured clinical observations: A method to teach clinical skills with limited time and financial resources. </w:t>
            </w:r>
            <w:r w:rsidRPr="0079433A">
              <w:rPr>
                <w:rFonts w:ascii="Arial" w:hAnsi="Arial" w:cs="Arial"/>
                <w:i/>
                <w:iCs/>
              </w:rPr>
              <w:t>Pediatrics</w:t>
            </w:r>
            <w:r w:rsidRPr="0079433A">
              <w:rPr>
                <w:rFonts w:ascii="Arial" w:hAnsi="Arial" w:cs="Arial"/>
              </w:rPr>
              <w:t xml:space="preserve">. 2000;105:973-977. </w:t>
            </w:r>
            <w:hyperlink r:id="rId57" w:history="1">
              <w:r w:rsidRPr="0079433A">
                <w:rPr>
                  <w:rFonts w:ascii="Arial" w:hAnsi="Arial" w:cs="Arial"/>
                  <w:color w:val="0000FF" w:themeColor="hyperlink"/>
                  <w:u w:val="single"/>
                </w:rPr>
                <w:t>https://pubmed.ncbi.nlm.nih.gov/10742358/</w:t>
              </w:r>
            </w:hyperlink>
            <w:r w:rsidRPr="0079433A">
              <w:rPr>
                <w:rFonts w:ascii="Arial" w:hAnsi="Arial" w:cs="Arial"/>
              </w:rPr>
              <w:t>. 2021.</w:t>
            </w:r>
          </w:p>
          <w:p w14:paraId="2AFD8644" w14:textId="7E5A31D7" w:rsidR="00820C01" w:rsidRPr="0079433A" w:rsidRDefault="00820C01" w:rsidP="00820C01">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eastAsia="Arial" w:hAnsi="Arial" w:cs="Arial"/>
                <w:color w:val="000000"/>
              </w:rPr>
              <w:t xml:space="preserve">Roth CG, Eldin KW, Padmanabhan V, Freidman EM. Twelve tips for the introduction of emotional intelligence in medical education. </w:t>
            </w:r>
            <w:r w:rsidRPr="0079433A">
              <w:rPr>
                <w:rFonts w:ascii="Arial" w:eastAsia="Arial" w:hAnsi="Arial" w:cs="Arial"/>
                <w:i/>
                <w:color w:val="000000"/>
              </w:rPr>
              <w:t>Med Teach</w:t>
            </w:r>
            <w:r w:rsidRPr="0079433A">
              <w:rPr>
                <w:rFonts w:ascii="Arial" w:eastAsia="Arial" w:hAnsi="Arial" w:cs="Arial"/>
                <w:color w:val="000000"/>
              </w:rPr>
              <w:t xml:space="preserve">. 2018;21:1-4. </w:t>
            </w:r>
            <w:hyperlink r:id="rId58" w:history="1">
              <w:r w:rsidRPr="0079433A">
                <w:rPr>
                  <w:rStyle w:val="Hyperlink"/>
                  <w:rFonts w:ascii="Arial" w:eastAsia="Arial" w:hAnsi="Arial" w:cs="Arial"/>
                </w:rPr>
                <w:t>https://www.tandfonline.com/doi/abs/10.1080/0142159X.2018.1481499?journalCode=imte20</w:t>
              </w:r>
            </w:hyperlink>
            <w:r w:rsidRPr="0079433A">
              <w:rPr>
                <w:rFonts w:ascii="Arial" w:eastAsia="Arial" w:hAnsi="Arial" w:cs="Arial"/>
                <w:color w:val="000000"/>
              </w:rPr>
              <w:t>. 2021</w:t>
            </w:r>
            <w:r w:rsidRPr="0079433A">
              <w:rPr>
                <w:rFonts w:ascii="Arial" w:hAnsi="Arial" w:cs="Arial"/>
              </w:rPr>
              <w:t>.</w:t>
            </w:r>
          </w:p>
        </w:tc>
      </w:tr>
    </w:tbl>
    <w:p w14:paraId="092F2579" w14:textId="625FBFD6" w:rsidR="003F2E8F" w:rsidRPr="0079433A" w:rsidRDefault="003F2E8F" w:rsidP="009E03EC">
      <w:pPr>
        <w:spacing w:after="0" w:line="240" w:lineRule="auto"/>
        <w:ind w:hanging="180"/>
        <w:rPr>
          <w:rFonts w:ascii="Arial" w:eastAsia="Arial" w:hAnsi="Arial" w:cs="Arial"/>
        </w:rPr>
      </w:pPr>
    </w:p>
    <w:p w14:paraId="0E4F5567" w14:textId="77777777" w:rsidR="003F2E8F" w:rsidRPr="0079433A" w:rsidRDefault="003F2E8F" w:rsidP="009E03EC">
      <w:pPr>
        <w:spacing w:after="0" w:line="240" w:lineRule="auto"/>
        <w:rPr>
          <w:rFonts w:ascii="Arial" w:eastAsia="Arial" w:hAnsi="Arial" w:cs="Arial"/>
        </w:rPr>
      </w:pPr>
      <w:r w:rsidRPr="0079433A">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F2E8F" w:rsidRPr="0079433A" w14:paraId="1C4D24A5" w14:textId="77777777" w:rsidTr="0DEF6CA5">
        <w:trPr>
          <w:trHeight w:val="769"/>
        </w:trPr>
        <w:tc>
          <w:tcPr>
            <w:tcW w:w="14125" w:type="dxa"/>
            <w:gridSpan w:val="2"/>
            <w:shd w:val="clear" w:color="auto" w:fill="9CC3E5"/>
          </w:tcPr>
          <w:p w14:paraId="71884B5B" w14:textId="169195CE" w:rsidR="003F2E8F" w:rsidRPr="0079433A" w:rsidRDefault="0047695F" w:rsidP="009E03EC">
            <w:pPr>
              <w:keepNext/>
              <w:pBdr>
                <w:top w:val="nil"/>
                <w:left w:val="nil"/>
                <w:bottom w:val="nil"/>
                <w:right w:val="nil"/>
                <w:between w:val="nil"/>
              </w:pBdr>
              <w:spacing w:after="0" w:line="240" w:lineRule="auto"/>
              <w:jc w:val="center"/>
              <w:rPr>
                <w:rFonts w:ascii="Arial" w:eastAsia="Arial" w:hAnsi="Arial" w:cs="Arial"/>
                <w:b/>
                <w:color w:val="000000"/>
              </w:rPr>
            </w:pPr>
            <w:bookmarkStart w:id="23" w:name="_Hlk83646187"/>
            <w:r w:rsidRPr="0079433A">
              <w:rPr>
                <w:rFonts w:ascii="Arial" w:eastAsia="Arial" w:hAnsi="Arial" w:cs="Arial"/>
                <w:b/>
              </w:rPr>
              <w:lastRenderedPageBreak/>
              <w:t xml:space="preserve">Interpersonal and Communication Skills 3: Communication within Health Care Systems </w:t>
            </w:r>
          </w:p>
          <w:bookmarkEnd w:id="23"/>
          <w:p w14:paraId="14BFC74A" w14:textId="0AE3134F" w:rsidR="003F2E8F" w:rsidRPr="0079433A" w:rsidRDefault="003F2E8F" w:rsidP="005A5067">
            <w:pPr>
              <w:spacing w:after="0" w:line="240" w:lineRule="auto"/>
              <w:ind w:left="201" w:hanging="14"/>
              <w:rPr>
                <w:rFonts w:ascii="Arial" w:eastAsia="Arial" w:hAnsi="Arial" w:cs="Arial"/>
                <w:b/>
                <w:color w:val="000000"/>
              </w:rPr>
            </w:pPr>
            <w:r w:rsidRPr="0079433A">
              <w:rPr>
                <w:rFonts w:ascii="Arial" w:eastAsia="Arial" w:hAnsi="Arial" w:cs="Arial"/>
                <w:b/>
              </w:rPr>
              <w:t>Overall Intent:</w:t>
            </w:r>
            <w:r w:rsidRPr="0079433A">
              <w:rPr>
                <w:rFonts w:ascii="Arial" w:eastAsia="Arial" w:hAnsi="Arial" w:cs="Arial"/>
              </w:rPr>
              <w:t xml:space="preserve"> </w:t>
            </w:r>
            <w:r w:rsidR="0047695F" w:rsidRPr="0079433A">
              <w:rPr>
                <w:rFonts w:ascii="Arial" w:eastAsia="Arial" w:hAnsi="Arial" w:cs="Arial"/>
              </w:rPr>
              <w:t>To effectively communicate using a variety of methods</w:t>
            </w:r>
          </w:p>
        </w:tc>
      </w:tr>
      <w:tr w:rsidR="003F2E8F" w:rsidRPr="0079433A" w14:paraId="28026FC3" w14:textId="77777777" w:rsidTr="0DEF6CA5">
        <w:tc>
          <w:tcPr>
            <w:tcW w:w="4950" w:type="dxa"/>
            <w:shd w:val="clear" w:color="auto" w:fill="FABF8F" w:themeFill="accent6" w:themeFillTint="99"/>
          </w:tcPr>
          <w:p w14:paraId="5683A1B6" w14:textId="77777777" w:rsidR="003F2E8F" w:rsidRPr="0079433A" w:rsidRDefault="003F2E8F" w:rsidP="009E03EC">
            <w:pPr>
              <w:spacing w:after="0" w:line="240" w:lineRule="auto"/>
              <w:jc w:val="center"/>
              <w:rPr>
                <w:rFonts w:ascii="Arial" w:eastAsia="Arial" w:hAnsi="Arial" w:cs="Arial"/>
                <w:b/>
              </w:rPr>
            </w:pPr>
            <w:r w:rsidRPr="0079433A">
              <w:rPr>
                <w:rFonts w:ascii="Arial" w:eastAsia="Arial" w:hAnsi="Arial" w:cs="Arial"/>
                <w:b/>
              </w:rPr>
              <w:t>Milestones</w:t>
            </w:r>
          </w:p>
        </w:tc>
        <w:tc>
          <w:tcPr>
            <w:tcW w:w="9175" w:type="dxa"/>
            <w:shd w:val="clear" w:color="auto" w:fill="FABF8F" w:themeFill="accent6" w:themeFillTint="99"/>
          </w:tcPr>
          <w:p w14:paraId="12DF9FCE" w14:textId="77777777" w:rsidR="003F2E8F" w:rsidRPr="0079433A" w:rsidRDefault="003F2E8F" w:rsidP="009E03EC">
            <w:pPr>
              <w:spacing w:after="0" w:line="240" w:lineRule="auto"/>
              <w:ind w:hanging="14"/>
              <w:jc w:val="center"/>
              <w:rPr>
                <w:rFonts w:ascii="Arial" w:eastAsia="Arial" w:hAnsi="Arial" w:cs="Arial"/>
                <w:b/>
              </w:rPr>
            </w:pPr>
            <w:r w:rsidRPr="0079433A">
              <w:rPr>
                <w:rFonts w:ascii="Arial" w:eastAsia="Arial" w:hAnsi="Arial" w:cs="Arial"/>
                <w:b/>
              </w:rPr>
              <w:t>Examples</w:t>
            </w:r>
          </w:p>
        </w:tc>
      </w:tr>
      <w:tr w:rsidR="00847D98" w:rsidRPr="0079433A" w14:paraId="305829BB" w14:textId="77777777" w:rsidTr="0079433A">
        <w:tc>
          <w:tcPr>
            <w:tcW w:w="4950" w:type="dxa"/>
            <w:tcBorders>
              <w:top w:val="single" w:sz="4" w:space="0" w:color="000000"/>
              <w:bottom w:val="single" w:sz="4" w:space="0" w:color="000000"/>
            </w:tcBorders>
            <w:shd w:val="clear" w:color="auto" w:fill="C9C9C9"/>
          </w:tcPr>
          <w:p w14:paraId="3DDBFE7D" w14:textId="1BDC5573" w:rsidR="005D2748" w:rsidRPr="005D2748" w:rsidRDefault="00847D98" w:rsidP="005D2748">
            <w:pPr>
              <w:spacing w:after="0" w:line="240" w:lineRule="auto"/>
              <w:rPr>
                <w:rFonts w:ascii="Arial" w:hAnsi="Arial" w:cs="Arial"/>
                <w:i/>
                <w:color w:val="000000"/>
              </w:rPr>
            </w:pPr>
            <w:r w:rsidRPr="0079433A">
              <w:rPr>
                <w:rFonts w:ascii="Arial" w:eastAsia="Arial" w:hAnsi="Arial" w:cs="Arial"/>
                <w:b/>
              </w:rPr>
              <w:t>Level 1</w:t>
            </w:r>
            <w:r w:rsidRPr="0079433A">
              <w:rPr>
                <w:rFonts w:ascii="Arial" w:eastAsia="Arial" w:hAnsi="Arial" w:cs="Arial"/>
              </w:rPr>
              <w:t xml:space="preserve"> </w:t>
            </w:r>
            <w:r w:rsidR="005D2748" w:rsidRPr="005D2748">
              <w:rPr>
                <w:rFonts w:ascii="Arial" w:hAnsi="Arial" w:cs="Arial"/>
                <w:i/>
                <w:color w:val="000000"/>
              </w:rPr>
              <w:t xml:space="preserve">Accurately records information in the patient record </w:t>
            </w:r>
          </w:p>
          <w:p w14:paraId="3BBEE24B" w14:textId="77777777" w:rsidR="005D2748" w:rsidRPr="005D2748" w:rsidRDefault="005D2748" w:rsidP="005D2748">
            <w:pPr>
              <w:spacing w:after="0" w:line="240" w:lineRule="auto"/>
              <w:rPr>
                <w:rFonts w:ascii="Arial" w:hAnsi="Arial" w:cs="Arial"/>
                <w:i/>
                <w:color w:val="000000"/>
              </w:rPr>
            </w:pPr>
          </w:p>
          <w:p w14:paraId="3E6D9C17" w14:textId="24FC2BC4" w:rsidR="00847D98" w:rsidRPr="0079433A" w:rsidRDefault="005D2748" w:rsidP="005D2748">
            <w:pPr>
              <w:spacing w:after="0" w:line="240" w:lineRule="auto"/>
              <w:rPr>
                <w:rFonts w:ascii="Arial" w:hAnsi="Arial" w:cs="Arial"/>
                <w:i/>
                <w:color w:val="000000"/>
              </w:rPr>
            </w:pPr>
            <w:r w:rsidRPr="005D2748">
              <w:rPr>
                <w:rFonts w:ascii="Arial" w:hAnsi="Arial" w:cs="Arial"/>
                <w:i/>
                <w:color w:val="000000"/>
              </w:rPr>
              <w:t>Safeguards patients’ personal health information in communications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292B21D" w14:textId="356E5821" w:rsidR="00D10A71" w:rsidRPr="0079433A" w:rsidRDefault="000A217B" w:rsidP="00D10A71">
            <w:pPr>
              <w:numPr>
                <w:ilvl w:val="0"/>
                <w:numId w:val="2"/>
              </w:numPr>
              <w:pBdr>
                <w:top w:val="nil"/>
                <w:left w:val="nil"/>
                <w:bottom w:val="nil"/>
                <w:right w:val="nil"/>
                <w:between w:val="nil"/>
              </w:pBdr>
              <w:spacing w:after="0" w:line="240" w:lineRule="auto"/>
              <w:ind w:left="180" w:hanging="180"/>
              <w:rPr>
                <w:rFonts w:ascii="Arial" w:hAnsi="Arial" w:cs="Arial"/>
              </w:rPr>
            </w:pPr>
            <w:r>
              <w:rPr>
                <w:rFonts w:ascii="Arial" w:eastAsia="Arial" w:hAnsi="Arial" w:cs="Arial"/>
              </w:rPr>
              <w:t>Creates accurate d</w:t>
            </w:r>
            <w:r w:rsidR="00847D98" w:rsidRPr="0079433A">
              <w:rPr>
                <w:rFonts w:ascii="Arial" w:eastAsia="Arial" w:hAnsi="Arial" w:cs="Arial"/>
              </w:rPr>
              <w:t xml:space="preserve">ocumentation but </w:t>
            </w:r>
            <w:r>
              <w:rPr>
                <w:rFonts w:ascii="Arial" w:eastAsia="Arial" w:hAnsi="Arial" w:cs="Arial"/>
              </w:rPr>
              <w:t xml:space="preserve">it </w:t>
            </w:r>
            <w:r w:rsidR="00847D98" w:rsidRPr="0079433A">
              <w:rPr>
                <w:rFonts w:ascii="Arial" w:eastAsia="Arial" w:hAnsi="Arial" w:cs="Arial"/>
              </w:rPr>
              <w:t xml:space="preserve">may </w:t>
            </w:r>
            <w:r w:rsidR="00ED6C29" w:rsidRPr="0079433A">
              <w:rPr>
                <w:rFonts w:ascii="Arial" w:eastAsia="Arial" w:hAnsi="Arial" w:cs="Arial"/>
              </w:rPr>
              <w:t xml:space="preserve">be </w:t>
            </w:r>
            <w:r w:rsidR="005D5A98" w:rsidRPr="0079433A">
              <w:rPr>
                <w:rFonts w:ascii="Arial" w:eastAsia="Arial" w:hAnsi="Arial" w:cs="Arial"/>
              </w:rPr>
              <w:t>in</w:t>
            </w:r>
            <w:r w:rsidR="00ED6C29" w:rsidRPr="0079433A">
              <w:rPr>
                <w:rFonts w:ascii="Arial" w:eastAsia="Arial" w:hAnsi="Arial" w:cs="Arial"/>
              </w:rPr>
              <w:t>complete</w:t>
            </w:r>
            <w:r w:rsidR="00847D98" w:rsidRPr="0079433A">
              <w:rPr>
                <w:rFonts w:ascii="Arial" w:eastAsia="Arial" w:hAnsi="Arial" w:cs="Arial"/>
              </w:rPr>
              <w:t xml:space="preserve"> </w:t>
            </w:r>
          </w:p>
          <w:p w14:paraId="3ACC09AC" w14:textId="77777777" w:rsidR="00D10A71" w:rsidRPr="0079433A" w:rsidRDefault="00D10A71" w:rsidP="00D10A71">
            <w:pPr>
              <w:pBdr>
                <w:top w:val="nil"/>
                <w:left w:val="nil"/>
                <w:bottom w:val="nil"/>
                <w:right w:val="nil"/>
                <w:between w:val="nil"/>
              </w:pBdr>
              <w:spacing w:after="0" w:line="240" w:lineRule="auto"/>
              <w:rPr>
                <w:rFonts w:ascii="Arial" w:hAnsi="Arial" w:cs="Arial"/>
              </w:rPr>
            </w:pPr>
          </w:p>
          <w:p w14:paraId="3893E8FF" w14:textId="77777777" w:rsidR="00D10A71" w:rsidRPr="0079433A" w:rsidRDefault="00D10A71" w:rsidP="00D10A71">
            <w:pPr>
              <w:pBdr>
                <w:top w:val="nil"/>
                <w:left w:val="nil"/>
                <w:bottom w:val="nil"/>
                <w:right w:val="nil"/>
                <w:between w:val="nil"/>
              </w:pBdr>
              <w:spacing w:after="0" w:line="240" w:lineRule="auto"/>
              <w:rPr>
                <w:rFonts w:ascii="Arial" w:hAnsi="Arial" w:cs="Arial"/>
              </w:rPr>
            </w:pPr>
          </w:p>
          <w:p w14:paraId="0E09FDBE" w14:textId="409BEB05" w:rsidR="00847D98" w:rsidRPr="0079433A" w:rsidRDefault="005639AA" w:rsidP="00D10A71">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eastAsia="Arial" w:hAnsi="Arial" w:cs="Arial"/>
              </w:rPr>
              <w:t>A</w:t>
            </w:r>
            <w:r w:rsidR="00847D98" w:rsidRPr="0079433A">
              <w:rPr>
                <w:rFonts w:ascii="Arial" w:eastAsia="Arial" w:hAnsi="Arial" w:cs="Arial"/>
              </w:rPr>
              <w:t>voids talking about patients in the elevator</w:t>
            </w:r>
          </w:p>
        </w:tc>
      </w:tr>
      <w:tr w:rsidR="00847D98" w:rsidRPr="0079433A" w14:paraId="768781D3" w14:textId="77777777" w:rsidTr="0079433A">
        <w:tc>
          <w:tcPr>
            <w:tcW w:w="4950" w:type="dxa"/>
            <w:tcBorders>
              <w:top w:val="single" w:sz="4" w:space="0" w:color="000000"/>
              <w:bottom w:val="single" w:sz="4" w:space="0" w:color="000000"/>
            </w:tcBorders>
            <w:shd w:val="clear" w:color="auto" w:fill="C9C9C9"/>
          </w:tcPr>
          <w:p w14:paraId="60077FCA" w14:textId="77777777" w:rsidR="005D2748" w:rsidRPr="005D2748" w:rsidRDefault="00847D98" w:rsidP="005D2748">
            <w:pPr>
              <w:spacing w:after="0" w:line="240" w:lineRule="auto"/>
              <w:rPr>
                <w:rFonts w:ascii="Arial" w:eastAsia="Arial" w:hAnsi="Arial" w:cs="Arial"/>
                <w:i/>
              </w:rPr>
            </w:pPr>
            <w:r w:rsidRPr="0079433A">
              <w:rPr>
                <w:rFonts w:ascii="Arial" w:hAnsi="Arial" w:cs="Arial"/>
                <w:b/>
              </w:rPr>
              <w:t>Level 2</w:t>
            </w:r>
            <w:r w:rsidRPr="0079433A">
              <w:rPr>
                <w:rFonts w:ascii="Arial" w:hAnsi="Arial" w:cs="Arial"/>
              </w:rPr>
              <w:t xml:space="preserve"> </w:t>
            </w:r>
            <w:r w:rsidR="005D2748" w:rsidRPr="005D2748">
              <w:rPr>
                <w:rFonts w:ascii="Arial" w:eastAsia="Arial" w:hAnsi="Arial" w:cs="Arial"/>
                <w:i/>
              </w:rPr>
              <w:t xml:space="preserve">Demonstrates organized diagnostic and therapeutic reasoning through notes in the patient record </w:t>
            </w:r>
          </w:p>
          <w:p w14:paraId="1ABE3FD4" w14:textId="77777777" w:rsidR="005D2748" w:rsidRPr="005D2748" w:rsidRDefault="005D2748" w:rsidP="005D2748">
            <w:pPr>
              <w:spacing w:after="0" w:line="240" w:lineRule="auto"/>
              <w:rPr>
                <w:rFonts w:ascii="Arial" w:eastAsia="Arial" w:hAnsi="Arial" w:cs="Arial"/>
                <w:i/>
              </w:rPr>
            </w:pPr>
          </w:p>
          <w:p w14:paraId="2BA09CDB" w14:textId="57120839" w:rsidR="00847D98" w:rsidRPr="0079433A" w:rsidRDefault="005D2748" w:rsidP="005D2748">
            <w:pPr>
              <w:spacing w:after="0" w:line="240" w:lineRule="auto"/>
              <w:rPr>
                <w:rFonts w:ascii="Arial" w:eastAsia="Arial" w:hAnsi="Arial" w:cs="Arial"/>
                <w:i/>
              </w:rPr>
            </w:pPr>
            <w:r w:rsidRPr="005D2748">
              <w:rPr>
                <w:rFonts w:ascii="Arial" w:eastAsia="Arial" w:hAnsi="Arial" w:cs="Arial"/>
                <w:i/>
              </w:rPr>
              <w:t>Appropriately selects forms of communication based on context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D359BA4" w14:textId="267A7809" w:rsidR="00D10A71" w:rsidRPr="0079433A" w:rsidRDefault="000A217B" w:rsidP="00D10A71">
            <w:pPr>
              <w:numPr>
                <w:ilvl w:val="0"/>
                <w:numId w:val="2"/>
              </w:numPr>
              <w:pBdr>
                <w:top w:val="nil"/>
                <w:left w:val="nil"/>
                <w:bottom w:val="nil"/>
                <w:right w:val="nil"/>
                <w:between w:val="nil"/>
              </w:pBdr>
              <w:spacing w:after="0" w:line="240" w:lineRule="auto"/>
              <w:ind w:left="180" w:hanging="180"/>
              <w:rPr>
                <w:rFonts w:ascii="Arial" w:hAnsi="Arial" w:cs="Arial"/>
              </w:rPr>
            </w:pPr>
            <w:r>
              <w:rPr>
                <w:rFonts w:ascii="Arial" w:eastAsia="Arial" w:hAnsi="Arial" w:cs="Arial"/>
              </w:rPr>
              <w:t>Creates o</w:t>
            </w:r>
            <w:r w:rsidR="00847D98" w:rsidRPr="0079433A">
              <w:rPr>
                <w:rFonts w:ascii="Arial" w:eastAsia="Arial" w:hAnsi="Arial" w:cs="Arial"/>
              </w:rPr>
              <w:t>rganized and accurate documentation outlin</w:t>
            </w:r>
            <w:r>
              <w:rPr>
                <w:rFonts w:ascii="Arial" w:eastAsia="Arial" w:hAnsi="Arial" w:cs="Arial"/>
              </w:rPr>
              <w:t>ing</w:t>
            </w:r>
            <w:r w:rsidR="00847D98" w:rsidRPr="0079433A">
              <w:rPr>
                <w:rFonts w:ascii="Arial" w:eastAsia="Arial" w:hAnsi="Arial" w:cs="Arial"/>
              </w:rPr>
              <w:t xml:space="preserve"> clinical reasoning that supports the treatment plan </w:t>
            </w:r>
          </w:p>
          <w:p w14:paraId="4C5DD292" w14:textId="4664040E" w:rsidR="00D10A71" w:rsidRPr="0079433A" w:rsidRDefault="00D10A71" w:rsidP="00D10A71">
            <w:pPr>
              <w:pBdr>
                <w:top w:val="nil"/>
                <w:left w:val="nil"/>
                <w:bottom w:val="nil"/>
                <w:right w:val="nil"/>
                <w:between w:val="nil"/>
              </w:pBdr>
              <w:spacing w:after="0" w:line="240" w:lineRule="auto"/>
              <w:rPr>
                <w:rFonts w:ascii="Arial" w:hAnsi="Arial" w:cs="Arial"/>
              </w:rPr>
            </w:pPr>
          </w:p>
          <w:p w14:paraId="05FC5ED6" w14:textId="77777777" w:rsidR="00D10A71" w:rsidRPr="0079433A" w:rsidRDefault="00D10A71" w:rsidP="00D10A71">
            <w:pPr>
              <w:pBdr>
                <w:top w:val="nil"/>
                <w:left w:val="nil"/>
                <w:bottom w:val="nil"/>
                <w:right w:val="nil"/>
                <w:between w:val="nil"/>
              </w:pBdr>
              <w:spacing w:after="0" w:line="240" w:lineRule="auto"/>
              <w:rPr>
                <w:rFonts w:ascii="Arial" w:hAnsi="Arial" w:cs="Arial"/>
              </w:rPr>
            </w:pPr>
          </w:p>
          <w:p w14:paraId="39AE0B21" w14:textId="435BBB13" w:rsidR="00D10A71" w:rsidRPr="0079433A" w:rsidRDefault="00D10A71" w:rsidP="00D10A71">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eastAsia="Arial" w:hAnsi="Arial" w:cs="Arial"/>
              </w:rPr>
              <w:t>D</w:t>
            </w:r>
            <w:r w:rsidR="00847D98" w:rsidRPr="0079433A">
              <w:rPr>
                <w:rFonts w:ascii="Arial" w:eastAsia="Arial" w:hAnsi="Arial" w:cs="Arial"/>
              </w:rPr>
              <w:t>evelops documentation templates</w:t>
            </w:r>
            <w:r w:rsidR="009F33AF" w:rsidRPr="0079433A">
              <w:rPr>
                <w:rFonts w:ascii="Arial" w:eastAsia="Arial" w:hAnsi="Arial" w:cs="Arial"/>
              </w:rPr>
              <w:t xml:space="preserve"> for reporting</w:t>
            </w:r>
          </w:p>
          <w:p w14:paraId="4BAE3DD9" w14:textId="5CD3854F" w:rsidR="00847D98" w:rsidRPr="0079433A" w:rsidRDefault="00847D98" w:rsidP="00D10A71">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eastAsia="Arial" w:hAnsi="Arial" w:cs="Arial"/>
              </w:rPr>
              <w:t xml:space="preserve">Recognizes that a communication breakdown has happened and respectfully brings the breakdown to the attention of the chief resident or faculty member </w:t>
            </w:r>
          </w:p>
        </w:tc>
      </w:tr>
      <w:tr w:rsidR="00847D98" w:rsidRPr="0079433A" w14:paraId="530EA77D" w14:textId="77777777" w:rsidTr="0079433A">
        <w:tc>
          <w:tcPr>
            <w:tcW w:w="4950" w:type="dxa"/>
            <w:tcBorders>
              <w:top w:val="single" w:sz="4" w:space="0" w:color="000000"/>
              <w:bottom w:val="single" w:sz="4" w:space="0" w:color="000000"/>
            </w:tcBorders>
            <w:shd w:val="clear" w:color="auto" w:fill="C9C9C9"/>
          </w:tcPr>
          <w:p w14:paraId="68DEED43" w14:textId="77777777" w:rsidR="005D2748" w:rsidRPr="005D2748" w:rsidRDefault="00847D98" w:rsidP="005D2748">
            <w:pPr>
              <w:spacing w:after="0" w:line="240" w:lineRule="auto"/>
              <w:rPr>
                <w:rFonts w:ascii="Arial" w:hAnsi="Arial" w:cs="Arial"/>
                <w:i/>
                <w:color w:val="000000"/>
              </w:rPr>
            </w:pPr>
            <w:r w:rsidRPr="0079433A">
              <w:rPr>
                <w:rFonts w:ascii="Arial" w:hAnsi="Arial" w:cs="Arial"/>
                <w:b/>
              </w:rPr>
              <w:t>Level 3</w:t>
            </w:r>
            <w:r w:rsidRPr="0079433A">
              <w:rPr>
                <w:rFonts w:ascii="Arial" w:hAnsi="Arial" w:cs="Arial"/>
              </w:rPr>
              <w:t xml:space="preserve"> </w:t>
            </w:r>
            <w:r w:rsidR="005D2748" w:rsidRPr="005D2748">
              <w:rPr>
                <w:rFonts w:ascii="Arial" w:hAnsi="Arial" w:cs="Arial"/>
                <w:i/>
                <w:color w:val="000000"/>
              </w:rPr>
              <w:t xml:space="preserve">Concisely reports diagnostic and therapeutic reasoning in the patient record </w:t>
            </w:r>
          </w:p>
          <w:p w14:paraId="311F6323" w14:textId="77777777" w:rsidR="005D2748" w:rsidRPr="005D2748" w:rsidRDefault="005D2748" w:rsidP="005D2748">
            <w:pPr>
              <w:spacing w:after="0" w:line="240" w:lineRule="auto"/>
              <w:rPr>
                <w:rFonts w:ascii="Arial" w:hAnsi="Arial" w:cs="Arial"/>
                <w:i/>
                <w:color w:val="000000"/>
              </w:rPr>
            </w:pPr>
          </w:p>
          <w:p w14:paraId="7147CB72" w14:textId="39B5FB22" w:rsidR="00847D98" w:rsidRPr="0079433A" w:rsidRDefault="005D2748" w:rsidP="005D2748">
            <w:pPr>
              <w:spacing w:after="0" w:line="240" w:lineRule="auto"/>
              <w:rPr>
                <w:rFonts w:ascii="Arial" w:hAnsi="Arial" w:cs="Arial"/>
                <w:i/>
                <w:color w:val="000000"/>
              </w:rPr>
            </w:pPr>
            <w:r w:rsidRPr="005D2748">
              <w:rPr>
                <w:rFonts w:ascii="Arial" w:hAnsi="Arial" w:cs="Arial"/>
                <w:i/>
                <w:color w:val="000000"/>
              </w:rPr>
              <w:t xml:space="preserve">Includes key stakeholders in all communications </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1BF7EA2" w14:textId="64E22D41" w:rsidR="00D10A71" w:rsidRPr="0079433A" w:rsidRDefault="000A217B" w:rsidP="00D10A71">
            <w:pPr>
              <w:numPr>
                <w:ilvl w:val="0"/>
                <w:numId w:val="2"/>
              </w:numPr>
              <w:pBdr>
                <w:top w:val="nil"/>
                <w:left w:val="nil"/>
                <w:bottom w:val="nil"/>
                <w:right w:val="nil"/>
                <w:between w:val="nil"/>
              </w:pBdr>
              <w:spacing w:after="0" w:line="240" w:lineRule="auto"/>
              <w:ind w:left="180" w:hanging="180"/>
              <w:rPr>
                <w:rFonts w:ascii="Arial" w:hAnsi="Arial" w:cs="Arial"/>
              </w:rPr>
            </w:pPr>
            <w:r>
              <w:rPr>
                <w:rFonts w:ascii="Arial" w:eastAsia="Arial" w:hAnsi="Arial" w:cs="Arial"/>
              </w:rPr>
              <w:t>Documents c</w:t>
            </w:r>
            <w:r w:rsidR="00847D98" w:rsidRPr="0079433A">
              <w:rPr>
                <w:rFonts w:ascii="Arial" w:eastAsia="Arial" w:hAnsi="Arial" w:cs="Arial"/>
              </w:rPr>
              <w:t xml:space="preserve">omplex clinical thinking concisely but </w:t>
            </w:r>
            <w:r>
              <w:rPr>
                <w:rFonts w:ascii="Arial" w:eastAsia="Arial" w:hAnsi="Arial" w:cs="Arial"/>
              </w:rPr>
              <w:t xml:space="preserve">it </w:t>
            </w:r>
            <w:r w:rsidR="00847D98" w:rsidRPr="0079433A">
              <w:rPr>
                <w:rFonts w:ascii="Arial" w:eastAsia="Arial" w:hAnsi="Arial" w:cs="Arial"/>
              </w:rPr>
              <w:t>may not contain anticipatory guidance</w:t>
            </w:r>
          </w:p>
          <w:p w14:paraId="0B1A4D9B" w14:textId="77777777" w:rsidR="00D10A71" w:rsidRPr="0079433A" w:rsidRDefault="00D10A71" w:rsidP="00D10A71">
            <w:pPr>
              <w:pBdr>
                <w:top w:val="nil"/>
                <w:left w:val="nil"/>
                <w:bottom w:val="nil"/>
                <w:right w:val="nil"/>
                <w:between w:val="nil"/>
              </w:pBdr>
              <w:spacing w:after="0" w:line="240" w:lineRule="auto"/>
              <w:rPr>
                <w:rFonts w:ascii="Arial" w:hAnsi="Arial" w:cs="Arial"/>
              </w:rPr>
            </w:pPr>
          </w:p>
          <w:p w14:paraId="3D95D2F7" w14:textId="213BACE6" w:rsidR="00D10A71" w:rsidRPr="0079433A" w:rsidRDefault="00847D98" w:rsidP="00D10A71">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eastAsia="Arial" w:hAnsi="Arial" w:cs="Arial"/>
              </w:rPr>
              <w:t>Calls patient</w:t>
            </w:r>
            <w:r w:rsidR="00C05586" w:rsidRPr="0079433A">
              <w:rPr>
                <w:rFonts w:ascii="Arial" w:eastAsia="Arial" w:hAnsi="Arial" w:cs="Arial"/>
              </w:rPr>
              <w:t xml:space="preserve"> </w:t>
            </w:r>
            <w:r w:rsidR="003F2684" w:rsidRPr="0079433A">
              <w:rPr>
                <w:rFonts w:ascii="Arial" w:eastAsia="Arial" w:hAnsi="Arial" w:cs="Arial"/>
              </w:rPr>
              <w:t>or referring physician</w:t>
            </w:r>
            <w:r w:rsidRPr="0079433A">
              <w:rPr>
                <w:rFonts w:ascii="Arial" w:eastAsia="Arial" w:hAnsi="Arial" w:cs="Arial"/>
              </w:rPr>
              <w:t xml:space="preserve"> immediately about potentially critical test result </w:t>
            </w:r>
          </w:p>
          <w:p w14:paraId="6A54D224" w14:textId="53EF07C1" w:rsidR="00847D98" w:rsidRPr="0079433A" w:rsidRDefault="00847D98" w:rsidP="00D10A71">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eastAsia="Arial" w:hAnsi="Arial" w:cs="Arial"/>
              </w:rPr>
              <w:t>Knows when to direct concerns locally, departmentally, or institutionally</w:t>
            </w:r>
            <w:r w:rsidR="000A217B">
              <w:rPr>
                <w:rFonts w:ascii="Arial" w:eastAsia="Arial" w:hAnsi="Arial" w:cs="Arial"/>
              </w:rPr>
              <w:t xml:space="preserve">, i.e., </w:t>
            </w:r>
            <w:r w:rsidRPr="0079433A">
              <w:rPr>
                <w:rFonts w:ascii="Arial" w:eastAsia="Arial" w:hAnsi="Arial" w:cs="Arial"/>
              </w:rPr>
              <w:t>appropriate escalation</w:t>
            </w:r>
          </w:p>
        </w:tc>
      </w:tr>
      <w:tr w:rsidR="00847D98" w:rsidRPr="0079433A" w14:paraId="7382C1F9" w14:textId="77777777" w:rsidTr="0079433A">
        <w:tc>
          <w:tcPr>
            <w:tcW w:w="4950" w:type="dxa"/>
            <w:tcBorders>
              <w:top w:val="single" w:sz="4" w:space="0" w:color="000000"/>
              <w:bottom w:val="single" w:sz="4" w:space="0" w:color="000000"/>
            </w:tcBorders>
            <w:shd w:val="clear" w:color="auto" w:fill="C9C9C9"/>
          </w:tcPr>
          <w:p w14:paraId="2F6F2770" w14:textId="77777777" w:rsidR="005D2748" w:rsidRPr="005D2748" w:rsidRDefault="00847D98" w:rsidP="005D2748">
            <w:pPr>
              <w:spacing w:after="0" w:line="240" w:lineRule="auto"/>
              <w:rPr>
                <w:rFonts w:ascii="Arial" w:eastAsia="Arial" w:hAnsi="Arial" w:cs="Arial"/>
                <w:i/>
              </w:rPr>
            </w:pPr>
            <w:r w:rsidRPr="0079433A">
              <w:rPr>
                <w:rFonts w:ascii="Arial" w:hAnsi="Arial" w:cs="Arial"/>
                <w:b/>
              </w:rPr>
              <w:t>Level 4</w:t>
            </w:r>
            <w:r w:rsidRPr="0079433A">
              <w:rPr>
                <w:rFonts w:ascii="Arial" w:hAnsi="Arial" w:cs="Arial"/>
              </w:rPr>
              <w:t xml:space="preserve"> </w:t>
            </w:r>
            <w:r w:rsidR="005D2748" w:rsidRPr="005D2748">
              <w:rPr>
                <w:rFonts w:ascii="Arial" w:eastAsia="Arial" w:hAnsi="Arial" w:cs="Arial"/>
                <w:i/>
              </w:rPr>
              <w:t>Communicates clearly, concisely, timely, and in an organized written form, including anticipatory guidance</w:t>
            </w:r>
          </w:p>
          <w:p w14:paraId="5648CA9A" w14:textId="77777777" w:rsidR="005D2748" w:rsidRPr="005D2748" w:rsidRDefault="005D2748" w:rsidP="005D2748">
            <w:pPr>
              <w:spacing w:after="0" w:line="240" w:lineRule="auto"/>
              <w:rPr>
                <w:rFonts w:ascii="Arial" w:eastAsia="Arial" w:hAnsi="Arial" w:cs="Arial"/>
                <w:i/>
              </w:rPr>
            </w:pPr>
          </w:p>
          <w:p w14:paraId="45E14FC7" w14:textId="02B97523" w:rsidR="00847D98" w:rsidRPr="0079433A" w:rsidRDefault="005D2748" w:rsidP="005D2748">
            <w:pPr>
              <w:spacing w:after="0" w:line="240" w:lineRule="auto"/>
              <w:rPr>
                <w:rFonts w:ascii="Arial" w:eastAsia="Arial" w:hAnsi="Arial" w:cs="Arial"/>
                <w:i/>
              </w:rPr>
            </w:pPr>
            <w:r w:rsidRPr="005D2748">
              <w:rPr>
                <w:rFonts w:ascii="Arial" w:eastAsia="Arial" w:hAnsi="Arial" w:cs="Arial"/>
                <w:i/>
              </w:rPr>
              <w:t>Produces written or verbal communication that serves as an example for others to follow</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6EFE764" w14:textId="460B9FF3" w:rsidR="00D10A71" w:rsidRPr="0079433A" w:rsidRDefault="000A217B" w:rsidP="00D10A71">
            <w:pPr>
              <w:numPr>
                <w:ilvl w:val="0"/>
                <w:numId w:val="2"/>
              </w:numPr>
              <w:pBdr>
                <w:top w:val="nil"/>
                <w:left w:val="nil"/>
                <w:bottom w:val="nil"/>
                <w:right w:val="nil"/>
                <w:between w:val="nil"/>
              </w:pBdr>
              <w:spacing w:after="0" w:line="240" w:lineRule="auto"/>
              <w:ind w:left="180" w:hanging="180"/>
              <w:rPr>
                <w:rFonts w:ascii="Arial" w:hAnsi="Arial" w:cs="Arial"/>
              </w:rPr>
            </w:pPr>
            <w:r>
              <w:rPr>
                <w:rFonts w:ascii="Arial" w:eastAsia="Arial" w:hAnsi="Arial" w:cs="Arial"/>
              </w:rPr>
              <w:t xml:space="preserve">Creates </w:t>
            </w:r>
            <w:r w:rsidR="00847D98" w:rsidRPr="0079433A">
              <w:rPr>
                <w:rFonts w:ascii="Arial" w:eastAsia="Arial" w:hAnsi="Arial" w:cs="Arial"/>
              </w:rPr>
              <w:t>consistently accurate, organized, and concise</w:t>
            </w:r>
            <w:r w:rsidRPr="0079433A">
              <w:rPr>
                <w:rFonts w:ascii="Arial" w:eastAsia="Arial" w:hAnsi="Arial" w:cs="Arial"/>
              </w:rPr>
              <w:t xml:space="preserve"> </w:t>
            </w:r>
            <w:r>
              <w:rPr>
                <w:rFonts w:ascii="Arial" w:eastAsia="Arial" w:hAnsi="Arial" w:cs="Arial"/>
              </w:rPr>
              <w:t>d</w:t>
            </w:r>
            <w:r w:rsidRPr="0079433A">
              <w:rPr>
                <w:rFonts w:ascii="Arial" w:eastAsia="Arial" w:hAnsi="Arial" w:cs="Arial"/>
              </w:rPr>
              <w:t>ocumentation</w:t>
            </w:r>
            <w:r w:rsidR="00847D98" w:rsidRPr="0079433A">
              <w:rPr>
                <w:rFonts w:ascii="Arial" w:eastAsia="Arial" w:hAnsi="Arial" w:cs="Arial"/>
              </w:rPr>
              <w:t xml:space="preserve">, and frequently incorporates anticipatory guidance </w:t>
            </w:r>
          </w:p>
          <w:p w14:paraId="4DA4EE42" w14:textId="77777777" w:rsidR="00D10A71" w:rsidRPr="0079433A" w:rsidRDefault="00D10A71" w:rsidP="00D10A71">
            <w:pPr>
              <w:pBdr>
                <w:top w:val="nil"/>
                <w:left w:val="nil"/>
                <w:bottom w:val="nil"/>
                <w:right w:val="nil"/>
                <w:between w:val="nil"/>
              </w:pBdr>
              <w:spacing w:after="0" w:line="240" w:lineRule="auto"/>
              <w:rPr>
                <w:rFonts w:ascii="Arial" w:hAnsi="Arial" w:cs="Arial"/>
              </w:rPr>
            </w:pPr>
          </w:p>
          <w:p w14:paraId="2215C38B" w14:textId="77777777" w:rsidR="00D10A71" w:rsidRPr="0079433A" w:rsidRDefault="00D10A71" w:rsidP="00D10A71">
            <w:pPr>
              <w:pBdr>
                <w:top w:val="nil"/>
                <w:left w:val="nil"/>
                <w:bottom w:val="nil"/>
                <w:right w:val="nil"/>
                <w:between w:val="nil"/>
              </w:pBdr>
              <w:spacing w:after="0" w:line="240" w:lineRule="auto"/>
              <w:rPr>
                <w:rFonts w:ascii="Arial" w:hAnsi="Arial" w:cs="Arial"/>
              </w:rPr>
            </w:pPr>
          </w:p>
          <w:p w14:paraId="7A88B10A" w14:textId="640033AF" w:rsidR="00D10A71" w:rsidRPr="0079433A" w:rsidRDefault="000A217B" w:rsidP="00D10A71">
            <w:pPr>
              <w:numPr>
                <w:ilvl w:val="0"/>
                <w:numId w:val="2"/>
              </w:numPr>
              <w:pBdr>
                <w:top w:val="nil"/>
                <w:left w:val="nil"/>
                <w:bottom w:val="nil"/>
                <w:right w:val="nil"/>
                <w:between w:val="nil"/>
              </w:pBdr>
              <w:spacing w:after="0" w:line="240" w:lineRule="auto"/>
              <w:ind w:left="180" w:hanging="180"/>
              <w:rPr>
                <w:rFonts w:ascii="Arial" w:hAnsi="Arial" w:cs="Arial"/>
              </w:rPr>
            </w:pPr>
            <w:r>
              <w:rPr>
                <w:rFonts w:ascii="Arial" w:eastAsia="Arial" w:hAnsi="Arial" w:cs="Arial"/>
              </w:rPr>
              <w:t>Takes exemplary n</w:t>
            </w:r>
            <w:r w:rsidR="00847D98" w:rsidRPr="0079433A">
              <w:rPr>
                <w:rFonts w:ascii="Arial" w:eastAsia="Arial" w:hAnsi="Arial" w:cs="Arial"/>
              </w:rPr>
              <w:t xml:space="preserve">otes </w:t>
            </w:r>
            <w:r>
              <w:rPr>
                <w:rFonts w:ascii="Arial" w:eastAsia="Arial" w:hAnsi="Arial" w:cs="Arial"/>
              </w:rPr>
              <w:t xml:space="preserve">that are </w:t>
            </w:r>
            <w:r w:rsidR="00847D98" w:rsidRPr="0079433A">
              <w:rPr>
                <w:rFonts w:ascii="Arial" w:eastAsia="Arial" w:hAnsi="Arial" w:cs="Arial"/>
              </w:rPr>
              <w:t>used by the chief resident to teach others</w:t>
            </w:r>
          </w:p>
          <w:p w14:paraId="6FBE52FE" w14:textId="4298C9F6" w:rsidR="00847D98" w:rsidRPr="0079433A" w:rsidRDefault="00847D98" w:rsidP="00D10A71">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eastAsia="Arial" w:hAnsi="Arial" w:cs="Arial"/>
              </w:rPr>
              <w:t xml:space="preserve">Talks directly </w:t>
            </w:r>
            <w:r w:rsidR="00C82685" w:rsidRPr="0079433A">
              <w:rPr>
                <w:rFonts w:ascii="Arial" w:eastAsia="Arial" w:hAnsi="Arial" w:cs="Arial"/>
              </w:rPr>
              <w:t xml:space="preserve">referring </w:t>
            </w:r>
            <w:r w:rsidRPr="0079433A">
              <w:rPr>
                <w:rFonts w:ascii="Arial" w:eastAsia="Arial" w:hAnsi="Arial" w:cs="Arial"/>
              </w:rPr>
              <w:t>physician</w:t>
            </w:r>
            <w:r w:rsidR="00C82685" w:rsidRPr="0079433A">
              <w:rPr>
                <w:rFonts w:ascii="Arial" w:eastAsia="Arial" w:hAnsi="Arial" w:cs="Arial"/>
              </w:rPr>
              <w:t>s</w:t>
            </w:r>
            <w:r w:rsidRPr="0079433A">
              <w:rPr>
                <w:rFonts w:ascii="Arial" w:eastAsia="Arial" w:hAnsi="Arial" w:cs="Arial"/>
              </w:rPr>
              <w:t xml:space="preserve"> about </w:t>
            </w:r>
            <w:r w:rsidR="00C82685" w:rsidRPr="0079433A">
              <w:rPr>
                <w:rFonts w:ascii="Arial" w:eastAsia="Arial" w:hAnsi="Arial" w:cs="Arial"/>
              </w:rPr>
              <w:t>critical results and documents in a report</w:t>
            </w:r>
          </w:p>
        </w:tc>
      </w:tr>
      <w:tr w:rsidR="00847D98" w:rsidRPr="0079433A" w14:paraId="0725F267" w14:textId="77777777" w:rsidTr="0079433A">
        <w:tc>
          <w:tcPr>
            <w:tcW w:w="4950" w:type="dxa"/>
            <w:tcBorders>
              <w:top w:val="single" w:sz="4" w:space="0" w:color="000000"/>
              <w:bottom w:val="single" w:sz="4" w:space="0" w:color="000000"/>
            </w:tcBorders>
            <w:shd w:val="clear" w:color="auto" w:fill="C9C9C9"/>
          </w:tcPr>
          <w:p w14:paraId="2BE544CE" w14:textId="77777777" w:rsidR="005D2748" w:rsidRPr="005D2748" w:rsidRDefault="00847D98" w:rsidP="005D2748">
            <w:pPr>
              <w:spacing w:after="0" w:line="240" w:lineRule="auto"/>
              <w:rPr>
                <w:rFonts w:ascii="Arial" w:eastAsia="Arial" w:hAnsi="Arial" w:cs="Arial"/>
                <w:i/>
              </w:rPr>
            </w:pPr>
            <w:r w:rsidRPr="0079433A">
              <w:rPr>
                <w:rFonts w:ascii="Arial" w:hAnsi="Arial" w:cs="Arial"/>
                <w:b/>
              </w:rPr>
              <w:t>Level 5</w:t>
            </w:r>
            <w:r w:rsidRPr="0079433A">
              <w:rPr>
                <w:rFonts w:ascii="Arial" w:hAnsi="Arial" w:cs="Arial"/>
              </w:rPr>
              <w:t xml:space="preserve"> </w:t>
            </w:r>
            <w:r w:rsidR="005D2748" w:rsidRPr="005D2748">
              <w:rPr>
                <w:rFonts w:ascii="Arial" w:eastAsia="Arial" w:hAnsi="Arial" w:cs="Arial"/>
                <w:i/>
              </w:rPr>
              <w:t xml:space="preserve">Role models optimal documentation </w:t>
            </w:r>
          </w:p>
          <w:p w14:paraId="158D57B3" w14:textId="77777777" w:rsidR="005D2748" w:rsidRPr="005D2748" w:rsidRDefault="005D2748" w:rsidP="005D2748">
            <w:pPr>
              <w:spacing w:after="0" w:line="240" w:lineRule="auto"/>
              <w:rPr>
                <w:rFonts w:ascii="Arial" w:eastAsia="Arial" w:hAnsi="Arial" w:cs="Arial"/>
                <w:i/>
              </w:rPr>
            </w:pPr>
          </w:p>
          <w:p w14:paraId="03B8139F" w14:textId="77777777" w:rsidR="005D2748" w:rsidRPr="005D2748" w:rsidRDefault="005D2748" w:rsidP="005D2748">
            <w:pPr>
              <w:spacing w:after="0" w:line="240" w:lineRule="auto"/>
              <w:rPr>
                <w:rFonts w:ascii="Arial" w:eastAsia="Arial" w:hAnsi="Arial" w:cs="Arial"/>
                <w:i/>
              </w:rPr>
            </w:pPr>
          </w:p>
          <w:p w14:paraId="29F2E67E" w14:textId="47D56F5C" w:rsidR="00847D98" w:rsidRPr="0079433A" w:rsidRDefault="005D2748" w:rsidP="005D2748">
            <w:pPr>
              <w:spacing w:after="0" w:line="240" w:lineRule="auto"/>
              <w:rPr>
                <w:rFonts w:ascii="Arial" w:eastAsia="Arial" w:hAnsi="Arial" w:cs="Arial"/>
                <w:i/>
              </w:rPr>
            </w:pPr>
            <w:r w:rsidRPr="005D2748">
              <w:rPr>
                <w:rFonts w:ascii="Arial" w:eastAsia="Arial" w:hAnsi="Arial" w:cs="Arial"/>
                <w:i/>
              </w:rPr>
              <w:t>Guides departmental or institutional communication around policies and procedures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AA1D572" w14:textId="77777777" w:rsidR="00D10A71" w:rsidRPr="0079433A" w:rsidRDefault="00231EB6" w:rsidP="00D10A71">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eastAsia="Arial" w:hAnsi="Arial" w:cs="Arial"/>
              </w:rPr>
              <w:t xml:space="preserve">Participates in </w:t>
            </w:r>
            <w:r w:rsidR="00847D98" w:rsidRPr="0079433A">
              <w:rPr>
                <w:rFonts w:ascii="Arial" w:eastAsia="Arial" w:hAnsi="Arial" w:cs="Arial"/>
              </w:rPr>
              <w:t xml:space="preserve">a task force established by the hospital QI committee to develop a plan to </w:t>
            </w:r>
            <w:r w:rsidR="00DC3CCD" w:rsidRPr="0079433A">
              <w:rPr>
                <w:rFonts w:ascii="Arial" w:eastAsia="Arial" w:hAnsi="Arial" w:cs="Arial"/>
              </w:rPr>
              <w:t xml:space="preserve">make </w:t>
            </w:r>
            <w:r w:rsidR="00A17A49" w:rsidRPr="0079433A">
              <w:rPr>
                <w:rFonts w:ascii="Arial" w:eastAsia="Arial" w:hAnsi="Arial" w:cs="Arial"/>
              </w:rPr>
              <w:t>reports</w:t>
            </w:r>
            <w:r w:rsidR="00DC3CCD" w:rsidRPr="0079433A">
              <w:rPr>
                <w:rFonts w:ascii="Arial" w:eastAsia="Arial" w:hAnsi="Arial" w:cs="Arial"/>
              </w:rPr>
              <w:t xml:space="preserve"> more meaningful to referring physicians</w:t>
            </w:r>
          </w:p>
          <w:p w14:paraId="07738040" w14:textId="77777777" w:rsidR="00D10A71" w:rsidRPr="0079433A" w:rsidRDefault="00D10A71" w:rsidP="00D10A71">
            <w:pPr>
              <w:pBdr>
                <w:top w:val="nil"/>
                <w:left w:val="nil"/>
                <w:bottom w:val="nil"/>
                <w:right w:val="nil"/>
                <w:between w:val="nil"/>
              </w:pBdr>
              <w:spacing w:after="0" w:line="240" w:lineRule="auto"/>
              <w:rPr>
                <w:rFonts w:ascii="Arial" w:hAnsi="Arial" w:cs="Arial"/>
              </w:rPr>
            </w:pPr>
          </w:p>
          <w:p w14:paraId="66813D9F" w14:textId="5D86623C" w:rsidR="00847D98" w:rsidRPr="0079433A" w:rsidRDefault="00847D98" w:rsidP="00D10A71">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eastAsia="Arial" w:hAnsi="Arial" w:cs="Arial"/>
              </w:rPr>
              <w:t xml:space="preserve">Meaningfully participates in a committee to examine </w:t>
            </w:r>
            <w:r w:rsidR="005917E9" w:rsidRPr="0079433A">
              <w:rPr>
                <w:rFonts w:ascii="Arial" w:eastAsia="Arial" w:hAnsi="Arial" w:cs="Arial"/>
              </w:rPr>
              <w:t xml:space="preserve">response to </w:t>
            </w:r>
            <w:r w:rsidR="00662D1E" w:rsidRPr="0079433A">
              <w:rPr>
                <w:rFonts w:ascii="Arial" w:eastAsia="Arial" w:hAnsi="Arial" w:cs="Arial"/>
              </w:rPr>
              <w:t xml:space="preserve">radiation safety </w:t>
            </w:r>
            <w:r w:rsidRPr="0079433A">
              <w:rPr>
                <w:rFonts w:ascii="Arial" w:eastAsia="Arial" w:hAnsi="Arial" w:cs="Arial"/>
              </w:rPr>
              <w:t xml:space="preserve">emergencies. </w:t>
            </w:r>
          </w:p>
        </w:tc>
      </w:tr>
      <w:tr w:rsidR="00847D98" w:rsidRPr="0079433A" w14:paraId="6A18F7D5" w14:textId="77777777" w:rsidTr="0DEF6CA5">
        <w:tc>
          <w:tcPr>
            <w:tcW w:w="4950" w:type="dxa"/>
            <w:shd w:val="clear" w:color="auto" w:fill="FFD965"/>
          </w:tcPr>
          <w:p w14:paraId="55D113A3" w14:textId="77777777" w:rsidR="00847D98" w:rsidRPr="0079433A" w:rsidRDefault="00847D98" w:rsidP="009E03EC">
            <w:pPr>
              <w:spacing w:after="0" w:line="240" w:lineRule="auto"/>
              <w:rPr>
                <w:rFonts w:ascii="Arial" w:eastAsia="Arial" w:hAnsi="Arial" w:cs="Arial"/>
              </w:rPr>
            </w:pPr>
            <w:r w:rsidRPr="0079433A">
              <w:rPr>
                <w:rFonts w:ascii="Arial" w:hAnsi="Arial" w:cs="Arial"/>
              </w:rPr>
              <w:t>Assessment Models or Tools</w:t>
            </w:r>
          </w:p>
        </w:tc>
        <w:tc>
          <w:tcPr>
            <w:tcW w:w="9175" w:type="dxa"/>
            <w:shd w:val="clear" w:color="auto" w:fill="FFD965"/>
          </w:tcPr>
          <w:p w14:paraId="44F6AAB8" w14:textId="77777777" w:rsidR="00D10A71" w:rsidRPr="0079433A" w:rsidRDefault="00E14458" w:rsidP="00D10A71">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eastAsia="Arial" w:hAnsi="Arial" w:cs="Arial"/>
              </w:rPr>
              <w:t>Direct o</w:t>
            </w:r>
            <w:r w:rsidR="00847D98" w:rsidRPr="0079433A">
              <w:rPr>
                <w:rFonts w:ascii="Arial" w:eastAsia="Arial" w:hAnsi="Arial" w:cs="Arial"/>
              </w:rPr>
              <w:t xml:space="preserve">bservation </w:t>
            </w:r>
          </w:p>
          <w:p w14:paraId="6834B2D4" w14:textId="77777777" w:rsidR="00D10A71" w:rsidRPr="0079433A" w:rsidRDefault="005A5067" w:rsidP="00D10A71">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eastAsia="Arial" w:hAnsi="Arial" w:cs="Arial"/>
              </w:rPr>
              <w:t xml:space="preserve">Medical record (chart) audit </w:t>
            </w:r>
          </w:p>
          <w:p w14:paraId="50EB3339" w14:textId="0E40D4E9" w:rsidR="005A5067" w:rsidRPr="0079433A" w:rsidRDefault="00E14458" w:rsidP="00D10A71">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eastAsia="Arial" w:hAnsi="Arial" w:cs="Arial"/>
              </w:rPr>
              <w:t>Multisource feedback</w:t>
            </w:r>
          </w:p>
        </w:tc>
      </w:tr>
      <w:tr w:rsidR="00847D98" w:rsidRPr="0079433A" w14:paraId="31F69697" w14:textId="77777777" w:rsidTr="0DEF6CA5">
        <w:tc>
          <w:tcPr>
            <w:tcW w:w="4950" w:type="dxa"/>
            <w:shd w:val="clear" w:color="auto" w:fill="8DB3E2" w:themeFill="text2" w:themeFillTint="66"/>
          </w:tcPr>
          <w:p w14:paraId="5AE89652" w14:textId="77777777" w:rsidR="00847D98" w:rsidRPr="0079433A" w:rsidRDefault="00847D98" w:rsidP="009E03EC">
            <w:pPr>
              <w:spacing w:after="0" w:line="240" w:lineRule="auto"/>
              <w:rPr>
                <w:rFonts w:ascii="Arial" w:hAnsi="Arial" w:cs="Arial"/>
              </w:rPr>
            </w:pPr>
            <w:r w:rsidRPr="0079433A">
              <w:rPr>
                <w:rFonts w:ascii="Arial" w:hAnsi="Arial" w:cs="Arial"/>
              </w:rPr>
              <w:t xml:space="preserve">Curriculum Mapping </w:t>
            </w:r>
          </w:p>
        </w:tc>
        <w:tc>
          <w:tcPr>
            <w:tcW w:w="9175" w:type="dxa"/>
            <w:shd w:val="clear" w:color="auto" w:fill="8DB3E2" w:themeFill="text2" w:themeFillTint="66"/>
          </w:tcPr>
          <w:p w14:paraId="27DBAFDE" w14:textId="320C44BC" w:rsidR="00847D98" w:rsidRPr="0079433A" w:rsidRDefault="00847D98" w:rsidP="00D10A71">
            <w:pPr>
              <w:numPr>
                <w:ilvl w:val="0"/>
                <w:numId w:val="2"/>
              </w:numPr>
              <w:pBdr>
                <w:top w:val="nil"/>
                <w:left w:val="nil"/>
                <w:bottom w:val="nil"/>
                <w:right w:val="nil"/>
                <w:between w:val="nil"/>
              </w:pBdr>
              <w:spacing w:after="0" w:line="240" w:lineRule="auto"/>
              <w:ind w:left="180" w:hanging="180"/>
              <w:rPr>
                <w:rFonts w:ascii="Arial" w:hAnsi="Arial" w:cs="Arial"/>
              </w:rPr>
            </w:pPr>
          </w:p>
        </w:tc>
      </w:tr>
      <w:tr w:rsidR="00847D98" w:rsidRPr="0079433A" w14:paraId="10AAE240" w14:textId="77777777" w:rsidTr="0DEF6CA5">
        <w:trPr>
          <w:trHeight w:val="80"/>
        </w:trPr>
        <w:tc>
          <w:tcPr>
            <w:tcW w:w="4950" w:type="dxa"/>
            <w:shd w:val="clear" w:color="auto" w:fill="A8D08D"/>
          </w:tcPr>
          <w:p w14:paraId="5BFBE882" w14:textId="77777777" w:rsidR="00847D98" w:rsidRPr="0079433A" w:rsidRDefault="00847D98" w:rsidP="009E03EC">
            <w:pPr>
              <w:spacing w:after="0" w:line="240" w:lineRule="auto"/>
              <w:rPr>
                <w:rFonts w:ascii="Arial" w:eastAsia="Arial" w:hAnsi="Arial" w:cs="Arial"/>
              </w:rPr>
            </w:pPr>
            <w:r w:rsidRPr="0079433A">
              <w:rPr>
                <w:rFonts w:ascii="Arial" w:hAnsi="Arial" w:cs="Arial"/>
              </w:rPr>
              <w:lastRenderedPageBreak/>
              <w:t>Notes or Resources</w:t>
            </w:r>
          </w:p>
        </w:tc>
        <w:tc>
          <w:tcPr>
            <w:tcW w:w="9175" w:type="dxa"/>
            <w:shd w:val="clear" w:color="auto" w:fill="A8D08D"/>
          </w:tcPr>
          <w:p w14:paraId="53A1F8D1" w14:textId="77777777" w:rsidR="00820C01" w:rsidRPr="0079433A" w:rsidRDefault="00820C01" w:rsidP="00820C01">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eastAsia="Arial" w:hAnsi="Arial" w:cs="Arial"/>
                <w:color w:val="000000" w:themeColor="text1"/>
              </w:rPr>
              <w:t xml:space="preserve">Bierman JA, Hufmeyer KK, Liss DT, Weaver AC, Heiman HL. Promoting responsible electronic documentation: Validity evidence for a checklist to assess progress notes in the electronic health record. </w:t>
            </w:r>
            <w:r w:rsidRPr="0079433A">
              <w:rPr>
                <w:rFonts w:ascii="Arial" w:eastAsia="Arial" w:hAnsi="Arial" w:cs="Arial"/>
                <w:i/>
                <w:iCs/>
                <w:color w:val="000000" w:themeColor="text1"/>
              </w:rPr>
              <w:t>Teach Learn Med.</w:t>
            </w:r>
            <w:r w:rsidRPr="0079433A">
              <w:rPr>
                <w:rFonts w:ascii="Arial" w:eastAsia="Arial" w:hAnsi="Arial" w:cs="Arial"/>
                <w:color w:val="000000" w:themeColor="text1"/>
              </w:rPr>
              <w:t xml:space="preserve"> 2017;29(4):420-432. </w:t>
            </w:r>
            <w:hyperlink r:id="rId59" w:history="1">
              <w:r w:rsidRPr="0079433A">
                <w:rPr>
                  <w:rStyle w:val="Hyperlink"/>
                  <w:rFonts w:ascii="Arial" w:eastAsia="Arial" w:hAnsi="Arial" w:cs="Arial"/>
                </w:rPr>
                <w:t>https://www.tandfonline.com/doi/full/10.1080/10401334.2017.1303385</w:t>
              </w:r>
            </w:hyperlink>
            <w:r w:rsidRPr="0079433A">
              <w:rPr>
                <w:rFonts w:ascii="Arial" w:eastAsia="Arial" w:hAnsi="Arial" w:cs="Arial"/>
              </w:rPr>
              <w:t>. 2021.</w:t>
            </w:r>
          </w:p>
          <w:p w14:paraId="6A4DAB90" w14:textId="77777777" w:rsidR="00820C01" w:rsidRPr="0079433A" w:rsidRDefault="00820C01" w:rsidP="00820C01">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eastAsia="Arial" w:hAnsi="Arial" w:cs="Arial"/>
                <w:color w:val="000000" w:themeColor="text1"/>
              </w:rPr>
              <w:t xml:space="preserve">Haig KM, Sutton S, Whittington J. SBAR: A shared mental model for improving communication between clinicians. </w:t>
            </w:r>
            <w:r w:rsidRPr="0079433A">
              <w:rPr>
                <w:rFonts w:ascii="Arial" w:eastAsia="Arial" w:hAnsi="Arial" w:cs="Arial"/>
                <w:i/>
                <w:iCs/>
                <w:color w:val="000000" w:themeColor="text1"/>
              </w:rPr>
              <w:t>Jt Comm J Qual Patient Saf</w:t>
            </w:r>
            <w:r w:rsidRPr="0079433A">
              <w:rPr>
                <w:rFonts w:ascii="Arial" w:eastAsia="Arial" w:hAnsi="Arial" w:cs="Arial"/>
                <w:color w:val="000000" w:themeColor="text1"/>
              </w:rPr>
              <w:t xml:space="preserve">. 2006;32(3):167-175. </w:t>
            </w:r>
            <w:hyperlink r:id="rId60" w:history="1">
              <w:r w:rsidRPr="0079433A">
                <w:rPr>
                  <w:rStyle w:val="Hyperlink"/>
                  <w:rFonts w:ascii="Arial" w:eastAsia="Arial" w:hAnsi="Arial" w:cs="Arial"/>
                </w:rPr>
                <w:t>https://www.jointcommissionjournal.com/article/S1553-7250(06)32022-3/fulltext</w:t>
              </w:r>
            </w:hyperlink>
            <w:r w:rsidRPr="0079433A">
              <w:rPr>
                <w:rFonts w:ascii="Arial" w:eastAsia="Arial" w:hAnsi="Arial" w:cs="Arial"/>
                <w:color w:val="000000" w:themeColor="text1"/>
              </w:rPr>
              <w:t>. 2021.</w:t>
            </w:r>
          </w:p>
          <w:p w14:paraId="6A13B245" w14:textId="007A2E45" w:rsidR="00820C01" w:rsidRPr="0079433A" w:rsidRDefault="00820C01" w:rsidP="00820C01">
            <w:pPr>
              <w:numPr>
                <w:ilvl w:val="0"/>
                <w:numId w:val="2"/>
              </w:numPr>
              <w:pBdr>
                <w:top w:val="nil"/>
                <w:left w:val="nil"/>
                <w:bottom w:val="nil"/>
                <w:right w:val="nil"/>
                <w:between w:val="nil"/>
              </w:pBdr>
              <w:spacing w:after="0" w:line="240" w:lineRule="auto"/>
              <w:ind w:left="180" w:hanging="180"/>
              <w:rPr>
                <w:rFonts w:ascii="Arial" w:hAnsi="Arial" w:cs="Arial"/>
              </w:rPr>
            </w:pPr>
            <w:r w:rsidRPr="0079433A">
              <w:rPr>
                <w:rFonts w:ascii="Arial" w:eastAsia="Arial" w:hAnsi="Arial" w:cs="Arial"/>
                <w:color w:val="000000" w:themeColor="text1"/>
              </w:rPr>
              <w:t xml:space="preserve">Starmer AJ, Spector ND, Srivastava R, et al. I-pass, a mnemonic to standardize verbal handoffs. </w:t>
            </w:r>
            <w:r w:rsidRPr="0079433A">
              <w:rPr>
                <w:rFonts w:ascii="Arial" w:eastAsia="Arial" w:hAnsi="Arial" w:cs="Arial"/>
                <w:i/>
                <w:iCs/>
                <w:color w:val="000000" w:themeColor="text1"/>
              </w:rPr>
              <w:t>Pediatrics</w:t>
            </w:r>
            <w:r w:rsidRPr="0079433A">
              <w:rPr>
                <w:rFonts w:ascii="Arial" w:eastAsia="Arial" w:hAnsi="Arial" w:cs="Arial"/>
                <w:color w:val="000000" w:themeColor="text1"/>
              </w:rPr>
              <w:t xml:space="preserve">. 2012;129.2:201-204. </w:t>
            </w:r>
            <w:hyperlink r:id="rId61" w:history="1">
              <w:r w:rsidRPr="0079433A">
                <w:rPr>
                  <w:rStyle w:val="Hyperlink"/>
                  <w:rFonts w:ascii="Arial" w:eastAsia="Arial" w:hAnsi="Arial" w:cs="Arial"/>
                </w:rPr>
                <w:t>https://pediatrics.aappublications.org/content/129/2/201.long?sso=1&amp;sso_redirect_count=1&amp;nfstatus=401&amp;nftoken=00000000-0000-0000-0000-000000000000&amp;nfstatusdescription=ERROR%3a+No+local+token</w:t>
              </w:r>
            </w:hyperlink>
            <w:r w:rsidRPr="0079433A">
              <w:rPr>
                <w:rFonts w:ascii="Arial" w:eastAsia="Arial" w:hAnsi="Arial" w:cs="Arial"/>
                <w:color w:val="000000" w:themeColor="text1"/>
              </w:rPr>
              <w:t>. 2021.</w:t>
            </w:r>
          </w:p>
        </w:tc>
      </w:tr>
    </w:tbl>
    <w:p w14:paraId="1DC67ABF" w14:textId="6F26B295" w:rsidR="00C672B7" w:rsidRPr="0079433A" w:rsidRDefault="00C672B7" w:rsidP="009E03EC">
      <w:pPr>
        <w:spacing w:after="0" w:line="240" w:lineRule="auto"/>
        <w:ind w:hanging="180"/>
        <w:rPr>
          <w:rFonts w:ascii="Arial" w:eastAsia="Arial" w:hAnsi="Arial" w:cs="Arial"/>
        </w:rPr>
      </w:pPr>
    </w:p>
    <w:p w14:paraId="2F7B5FD5" w14:textId="77777777" w:rsidR="006C7045" w:rsidRDefault="00C672B7" w:rsidP="006C7045">
      <w:pPr>
        <w:rPr>
          <w:rFonts w:ascii="Arial" w:hAnsi="Arial" w:cs="Arial"/>
        </w:rPr>
      </w:pPr>
      <w:r w:rsidRPr="0079433A">
        <w:rPr>
          <w:rFonts w:ascii="Arial" w:eastAsia="Arial" w:hAnsi="Arial" w:cs="Arial"/>
        </w:rPr>
        <w:br w:type="page"/>
      </w:r>
      <w:bookmarkStart w:id="24" w:name="_Hlk66255976"/>
      <w:r w:rsidR="006C7045">
        <w:rPr>
          <w:rFonts w:ascii="Arial" w:hAnsi="Arial" w:cs="Arial"/>
        </w:rPr>
        <w:lastRenderedPageBreak/>
        <w:t xml:space="preserve">To help programs transition to the new version of the Milestones, the ACGME has mapped the original Milestones 1.0 to the new Milestones 2.0. Indicated below are where the subcompetencies are similar between versions. These are not exact matches, but are areas that include similar elements. Not all subcompetencies map between versions. Inclusion or exclusion of any subcompetency does not change the educational value or impact on curriculum or assessment. </w:t>
      </w:r>
    </w:p>
    <w:p w14:paraId="2B183244" w14:textId="77777777" w:rsidR="006C7045" w:rsidRPr="00C672B7" w:rsidRDefault="006C7045" w:rsidP="006C7045">
      <w:pPr>
        <w:rPr>
          <w:rFonts w:ascii="Arial" w:hAnsi="Arial" w:cs="Arial"/>
        </w:rPr>
      </w:pPr>
    </w:p>
    <w:tbl>
      <w:tblPr>
        <w:tblStyle w:val="TableGrid"/>
        <w:tblW w:w="12415" w:type="dxa"/>
        <w:jc w:val="center"/>
        <w:tblLook w:val="04A0" w:firstRow="1" w:lastRow="0" w:firstColumn="1" w:lastColumn="0" w:noHBand="0" w:noVBand="1"/>
      </w:tblPr>
      <w:tblGrid>
        <w:gridCol w:w="5922"/>
        <w:gridCol w:w="6493"/>
      </w:tblGrid>
      <w:tr w:rsidR="006C7045" w:rsidRPr="00C672B7" w14:paraId="05E2994A" w14:textId="77777777" w:rsidTr="00E21186">
        <w:trPr>
          <w:jc w:val="center"/>
        </w:trPr>
        <w:tc>
          <w:tcPr>
            <w:tcW w:w="5922" w:type="dxa"/>
            <w:shd w:val="clear" w:color="auto" w:fill="8DB3E2" w:themeFill="text2" w:themeFillTint="66"/>
          </w:tcPr>
          <w:bookmarkEnd w:id="24"/>
          <w:p w14:paraId="5A4D23E8" w14:textId="77777777" w:rsidR="006C7045" w:rsidRPr="00C672B7" w:rsidRDefault="006C7045" w:rsidP="00E21186">
            <w:pPr>
              <w:jc w:val="center"/>
              <w:rPr>
                <w:rFonts w:ascii="Arial" w:hAnsi="Arial" w:cs="Arial"/>
                <w:b/>
              </w:rPr>
            </w:pPr>
            <w:r w:rsidRPr="00C672B7">
              <w:rPr>
                <w:rFonts w:ascii="Arial" w:hAnsi="Arial" w:cs="Arial"/>
                <w:b/>
              </w:rPr>
              <w:t>Milestones 1.0</w:t>
            </w:r>
          </w:p>
        </w:tc>
        <w:tc>
          <w:tcPr>
            <w:tcW w:w="6493" w:type="dxa"/>
            <w:shd w:val="clear" w:color="auto" w:fill="8DB3E2" w:themeFill="text2" w:themeFillTint="66"/>
          </w:tcPr>
          <w:p w14:paraId="5C6766E0" w14:textId="77777777" w:rsidR="006C7045" w:rsidRPr="00C672B7" w:rsidRDefault="006C7045" w:rsidP="00E21186">
            <w:pPr>
              <w:jc w:val="center"/>
              <w:rPr>
                <w:rFonts w:ascii="Arial" w:hAnsi="Arial" w:cs="Arial"/>
                <w:b/>
              </w:rPr>
            </w:pPr>
            <w:r w:rsidRPr="00C672B7">
              <w:rPr>
                <w:rFonts w:ascii="Arial" w:hAnsi="Arial" w:cs="Arial"/>
                <w:b/>
              </w:rPr>
              <w:t>Milestones 2.0</w:t>
            </w:r>
          </w:p>
        </w:tc>
      </w:tr>
      <w:tr w:rsidR="006C7045" w:rsidRPr="00C672B7" w14:paraId="6237A875" w14:textId="77777777" w:rsidTr="00E21186">
        <w:trPr>
          <w:jc w:val="center"/>
        </w:trPr>
        <w:tc>
          <w:tcPr>
            <w:tcW w:w="5922" w:type="dxa"/>
          </w:tcPr>
          <w:p w14:paraId="611F4D4D" w14:textId="1045EBD2" w:rsidR="006C7045" w:rsidRPr="00C672B7" w:rsidRDefault="006C7045" w:rsidP="00E21186">
            <w:pPr>
              <w:rPr>
                <w:rFonts w:ascii="Arial" w:hAnsi="Arial" w:cs="Arial"/>
              </w:rPr>
            </w:pPr>
            <w:r>
              <w:rPr>
                <w:rFonts w:ascii="Arial" w:hAnsi="Arial" w:cs="Arial"/>
              </w:rPr>
              <w:t xml:space="preserve">PC1: </w:t>
            </w:r>
            <w:r w:rsidRPr="006C7045">
              <w:rPr>
                <w:rFonts w:ascii="Arial" w:hAnsi="Arial" w:cs="Arial"/>
              </w:rPr>
              <w:t>Diagnostic: General Nuclear Medicine, Cardiovascular, and Molecular Imagin</w:t>
            </w:r>
            <w:r>
              <w:rPr>
                <w:rFonts w:ascii="Arial" w:hAnsi="Arial" w:cs="Arial"/>
              </w:rPr>
              <w:t>g</w:t>
            </w:r>
          </w:p>
        </w:tc>
        <w:tc>
          <w:tcPr>
            <w:tcW w:w="6493" w:type="dxa"/>
          </w:tcPr>
          <w:p w14:paraId="08E55D44" w14:textId="5DAE0BD7" w:rsidR="006C7045" w:rsidRPr="00C672B7" w:rsidRDefault="0004249B" w:rsidP="00E21186">
            <w:pPr>
              <w:rPr>
                <w:rFonts w:ascii="Arial" w:hAnsi="Arial" w:cs="Arial"/>
              </w:rPr>
            </w:pPr>
            <w:r>
              <w:rPr>
                <w:rFonts w:ascii="Arial" w:hAnsi="Arial" w:cs="Arial"/>
              </w:rPr>
              <w:t xml:space="preserve">PC1: </w:t>
            </w:r>
            <w:r w:rsidRPr="0004249B">
              <w:rPr>
                <w:rFonts w:ascii="Arial" w:hAnsi="Arial" w:cs="Arial"/>
              </w:rPr>
              <w:t>Diagnostic Planar, SPECT, and PET Imaging: Patient Evaluation, Procedure Selection, Monitoring, and Interpretation</w:t>
            </w:r>
          </w:p>
        </w:tc>
      </w:tr>
      <w:tr w:rsidR="006C7045" w:rsidRPr="00C672B7" w14:paraId="55B1D0B9" w14:textId="77777777" w:rsidTr="00E21186">
        <w:trPr>
          <w:jc w:val="center"/>
        </w:trPr>
        <w:tc>
          <w:tcPr>
            <w:tcW w:w="5922" w:type="dxa"/>
          </w:tcPr>
          <w:p w14:paraId="0C467789" w14:textId="76619AF4" w:rsidR="006C7045" w:rsidRPr="00C672B7" w:rsidRDefault="006C7045" w:rsidP="00E21186">
            <w:pPr>
              <w:rPr>
                <w:rFonts w:ascii="Arial" w:hAnsi="Arial" w:cs="Arial"/>
              </w:rPr>
            </w:pPr>
            <w:r>
              <w:rPr>
                <w:rFonts w:ascii="Arial" w:hAnsi="Arial" w:cs="Arial"/>
              </w:rPr>
              <w:t xml:space="preserve">PC2: </w:t>
            </w:r>
            <w:r w:rsidRPr="006C7045">
              <w:rPr>
                <w:rFonts w:ascii="Arial" w:hAnsi="Arial" w:cs="Arial"/>
              </w:rPr>
              <w:t>Cardiovascular Nuclear Medicine-Stress Testing: Patient Evaluation and Procedure Monitoring</w:t>
            </w:r>
          </w:p>
        </w:tc>
        <w:tc>
          <w:tcPr>
            <w:tcW w:w="6493" w:type="dxa"/>
          </w:tcPr>
          <w:p w14:paraId="06646CE2" w14:textId="1E04332A" w:rsidR="006C7045" w:rsidRPr="0087797D" w:rsidRDefault="001439B6" w:rsidP="00E21186">
            <w:pPr>
              <w:rPr>
                <w:rFonts w:ascii="Arial" w:hAnsi="Arial" w:cs="Arial"/>
              </w:rPr>
            </w:pPr>
            <w:r>
              <w:rPr>
                <w:rFonts w:ascii="Arial" w:hAnsi="Arial" w:cs="Arial"/>
              </w:rPr>
              <w:t xml:space="preserve">PC2: </w:t>
            </w:r>
            <w:r w:rsidRPr="001439B6">
              <w:rPr>
                <w:rFonts w:ascii="Arial" w:hAnsi="Arial" w:cs="Arial"/>
              </w:rPr>
              <w:t>Cardiovascular Nuclear Medicine-Stress Testing: Patient Evaluation and Procedure Monitoring</w:t>
            </w:r>
          </w:p>
        </w:tc>
      </w:tr>
      <w:tr w:rsidR="006C7045" w:rsidRPr="00C672B7" w14:paraId="56C30802" w14:textId="77777777" w:rsidTr="00E21186">
        <w:trPr>
          <w:jc w:val="center"/>
        </w:trPr>
        <w:tc>
          <w:tcPr>
            <w:tcW w:w="5922" w:type="dxa"/>
          </w:tcPr>
          <w:p w14:paraId="21A13302" w14:textId="2C5187AC" w:rsidR="006C7045" w:rsidRPr="00C672B7" w:rsidRDefault="006C7045" w:rsidP="00E21186">
            <w:pPr>
              <w:rPr>
                <w:rFonts w:ascii="Arial" w:hAnsi="Arial" w:cs="Arial"/>
              </w:rPr>
            </w:pPr>
            <w:r>
              <w:rPr>
                <w:rFonts w:ascii="Arial" w:hAnsi="Arial" w:cs="Arial"/>
              </w:rPr>
              <w:t xml:space="preserve">PC3: </w:t>
            </w:r>
            <w:r w:rsidRPr="006C7045">
              <w:rPr>
                <w:rFonts w:ascii="Arial" w:hAnsi="Arial" w:cs="Arial"/>
              </w:rPr>
              <w:t>Therapy: Radioiodine for Benign Thyroid Disease- Patient Evaluation, Procedure Selection, Procedure Performance, and Follow-Up</w:t>
            </w:r>
          </w:p>
        </w:tc>
        <w:tc>
          <w:tcPr>
            <w:tcW w:w="6493" w:type="dxa"/>
          </w:tcPr>
          <w:p w14:paraId="402E997C" w14:textId="2C68FA00" w:rsidR="006C7045" w:rsidRPr="00C672B7" w:rsidRDefault="001439B6" w:rsidP="00E21186">
            <w:pPr>
              <w:rPr>
                <w:rFonts w:ascii="Arial" w:hAnsi="Arial" w:cs="Arial"/>
              </w:rPr>
            </w:pPr>
            <w:r>
              <w:rPr>
                <w:rFonts w:ascii="Arial" w:hAnsi="Arial" w:cs="Arial"/>
              </w:rPr>
              <w:t xml:space="preserve">PC3: </w:t>
            </w:r>
            <w:r w:rsidRPr="001439B6">
              <w:rPr>
                <w:rFonts w:ascii="Arial" w:hAnsi="Arial" w:cs="Arial"/>
              </w:rPr>
              <w:t>Theranostics: Radioiodine for Benign Thyroid Disease- Patient Evaluation, Procedure Selection, Procedure Performance, and Follow-Up</w:t>
            </w:r>
          </w:p>
        </w:tc>
      </w:tr>
      <w:tr w:rsidR="006C7045" w:rsidRPr="00C672B7" w14:paraId="7083E22F" w14:textId="77777777" w:rsidTr="00E21186">
        <w:trPr>
          <w:jc w:val="center"/>
        </w:trPr>
        <w:tc>
          <w:tcPr>
            <w:tcW w:w="5922" w:type="dxa"/>
          </w:tcPr>
          <w:p w14:paraId="13170607" w14:textId="54376421" w:rsidR="006C7045" w:rsidRPr="00C672B7" w:rsidRDefault="006C7045" w:rsidP="00E21186">
            <w:pPr>
              <w:rPr>
                <w:rFonts w:ascii="Arial" w:hAnsi="Arial" w:cs="Arial"/>
              </w:rPr>
            </w:pPr>
            <w:r>
              <w:rPr>
                <w:rFonts w:ascii="Arial" w:hAnsi="Arial" w:cs="Arial"/>
              </w:rPr>
              <w:t xml:space="preserve">PC4: </w:t>
            </w:r>
            <w:r w:rsidRPr="006C7045">
              <w:rPr>
                <w:rFonts w:ascii="Arial" w:hAnsi="Arial" w:cs="Arial"/>
              </w:rPr>
              <w:t>Therapy: Radioiodine for Thyroid Malignancy – Patient Evaluation, Procedure Selection, Procedure Performance, and Follow-Up</w:t>
            </w:r>
          </w:p>
        </w:tc>
        <w:tc>
          <w:tcPr>
            <w:tcW w:w="6493" w:type="dxa"/>
          </w:tcPr>
          <w:p w14:paraId="754EF116" w14:textId="4723840B" w:rsidR="006C7045" w:rsidRPr="00C672B7" w:rsidRDefault="001439B6" w:rsidP="00E21186">
            <w:pPr>
              <w:rPr>
                <w:rFonts w:ascii="Arial" w:hAnsi="Arial" w:cs="Arial"/>
              </w:rPr>
            </w:pPr>
            <w:r>
              <w:rPr>
                <w:rFonts w:ascii="Arial" w:hAnsi="Arial" w:cs="Arial"/>
              </w:rPr>
              <w:t>PC4: T</w:t>
            </w:r>
            <w:r w:rsidRPr="001439B6">
              <w:rPr>
                <w:rFonts w:ascii="Arial" w:hAnsi="Arial" w:cs="Arial"/>
              </w:rPr>
              <w:t>heranostics: Radioiodine for Thyroid Malignancy – Patient Evaluation, Procedure Selection, Procedure Performance, and Follow-Up</w:t>
            </w:r>
          </w:p>
        </w:tc>
      </w:tr>
      <w:tr w:rsidR="006C7045" w:rsidRPr="00C672B7" w14:paraId="60B46BAB" w14:textId="77777777" w:rsidTr="00E21186">
        <w:trPr>
          <w:jc w:val="center"/>
        </w:trPr>
        <w:tc>
          <w:tcPr>
            <w:tcW w:w="5922" w:type="dxa"/>
          </w:tcPr>
          <w:p w14:paraId="0E891565" w14:textId="1D5E418D" w:rsidR="006C7045" w:rsidRPr="00C672B7" w:rsidRDefault="006C7045" w:rsidP="00E21186">
            <w:pPr>
              <w:rPr>
                <w:rFonts w:ascii="Arial" w:hAnsi="Arial" w:cs="Arial"/>
              </w:rPr>
            </w:pPr>
            <w:r>
              <w:rPr>
                <w:rFonts w:ascii="Arial" w:hAnsi="Arial" w:cs="Arial"/>
              </w:rPr>
              <w:t xml:space="preserve">PC5: </w:t>
            </w:r>
            <w:r w:rsidRPr="006C7045">
              <w:rPr>
                <w:rFonts w:ascii="Arial" w:hAnsi="Arial" w:cs="Arial"/>
              </w:rPr>
              <w:t>Therapy: Parenteral – Patient Evaluation, Procedure Selection, Procedure Performance, and Follow-up</w:t>
            </w:r>
          </w:p>
        </w:tc>
        <w:tc>
          <w:tcPr>
            <w:tcW w:w="6493" w:type="dxa"/>
          </w:tcPr>
          <w:p w14:paraId="3C0681F5" w14:textId="003A1C0E" w:rsidR="006C7045" w:rsidRPr="00C672B7" w:rsidRDefault="001439B6" w:rsidP="00E21186">
            <w:pPr>
              <w:rPr>
                <w:rFonts w:ascii="Arial" w:hAnsi="Arial" w:cs="Arial"/>
              </w:rPr>
            </w:pPr>
            <w:r>
              <w:rPr>
                <w:rFonts w:ascii="Arial" w:hAnsi="Arial" w:cs="Arial"/>
              </w:rPr>
              <w:t>PC5: T</w:t>
            </w:r>
            <w:r w:rsidRPr="001439B6">
              <w:rPr>
                <w:rFonts w:ascii="Arial" w:hAnsi="Arial" w:cs="Arial"/>
              </w:rPr>
              <w:t>heranostics: Parenteral – Patient Evaluation, Procedure Selection, Procedure Performance, and Follow-up</w:t>
            </w:r>
          </w:p>
        </w:tc>
      </w:tr>
      <w:tr w:rsidR="001439B6" w:rsidRPr="00C672B7" w14:paraId="5C2FA880" w14:textId="77777777" w:rsidTr="00E21186">
        <w:trPr>
          <w:jc w:val="center"/>
        </w:trPr>
        <w:tc>
          <w:tcPr>
            <w:tcW w:w="5922" w:type="dxa"/>
          </w:tcPr>
          <w:p w14:paraId="35AA1133" w14:textId="4DFEACAA" w:rsidR="001439B6" w:rsidRPr="00C672B7" w:rsidRDefault="001439B6" w:rsidP="001439B6">
            <w:pPr>
              <w:rPr>
                <w:rFonts w:ascii="Arial" w:hAnsi="Arial" w:cs="Arial"/>
              </w:rPr>
            </w:pPr>
            <w:bookmarkStart w:id="25" w:name="_Hlk88641880"/>
            <w:r>
              <w:rPr>
                <w:rFonts w:ascii="Arial" w:hAnsi="Arial" w:cs="Arial"/>
              </w:rPr>
              <w:t xml:space="preserve">MK1: </w:t>
            </w:r>
            <w:r w:rsidRPr="006C7045">
              <w:rPr>
                <w:rFonts w:ascii="Arial" w:hAnsi="Arial" w:cs="Arial"/>
              </w:rPr>
              <w:t>Physiology and Pathophysiology</w:t>
            </w:r>
          </w:p>
        </w:tc>
        <w:tc>
          <w:tcPr>
            <w:tcW w:w="6493" w:type="dxa"/>
          </w:tcPr>
          <w:p w14:paraId="5862AA64" w14:textId="47AA31B6" w:rsidR="001439B6" w:rsidRPr="00C672B7" w:rsidRDefault="001439B6" w:rsidP="001439B6">
            <w:pPr>
              <w:rPr>
                <w:rFonts w:ascii="Arial" w:hAnsi="Arial" w:cs="Arial"/>
              </w:rPr>
            </w:pPr>
            <w:r>
              <w:rPr>
                <w:rFonts w:ascii="Arial" w:hAnsi="Arial" w:cs="Arial"/>
              </w:rPr>
              <w:t xml:space="preserve">MK1: </w:t>
            </w:r>
            <w:r w:rsidRPr="006C7045">
              <w:rPr>
                <w:rFonts w:ascii="Arial" w:hAnsi="Arial" w:cs="Arial"/>
              </w:rPr>
              <w:t>Physiology and Pathophysiology</w:t>
            </w:r>
          </w:p>
        </w:tc>
      </w:tr>
      <w:tr w:rsidR="001439B6" w:rsidRPr="00C672B7" w14:paraId="106A18A5" w14:textId="77777777" w:rsidTr="00E21186">
        <w:trPr>
          <w:jc w:val="center"/>
        </w:trPr>
        <w:tc>
          <w:tcPr>
            <w:tcW w:w="5922" w:type="dxa"/>
          </w:tcPr>
          <w:p w14:paraId="2B601F1A" w14:textId="2463B56D" w:rsidR="001439B6" w:rsidRPr="00C672B7" w:rsidRDefault="001439B6" w:rsidP="001439B6">
            <w:pPr>
              <w:rPr>
                <w:rFonts w:ascii="Arial" w:hAnsi="Arial" w:cs="Arial"/>
              </w:rPr>
            </w:pPr>
            <w:r>
              <w:rPr>
                <w:rFonts w:ascii="Arial" w:hAnsi="Arial" w:cs="Arial"/>
              </w:rPr>
              <w:t xml:space="preserve">MK2: </w:t>
            </w:r>
            <w:r w:rsidRPr="006C7045">
              <w:rPr>
                <w:rFonts w:ascii="Arial" w:hAnsi="Arial" w:cs="Arial"/>
              </w:rPr>
              <w:t>Anatomic Imaging</w:t>
            </w:r>
          </w:p>
        </w:tc>
        <w:tc>
          <w:tcPr>
            <w:tcW w:w="6493" w:type="dxa"/>
          </w:tcPr>
          <w:p w14:paraId="2195F1CD" w14:textId="6741ECE1" w:rsidR="001439B6" w:rsidRPr="00C672B7" w:rsidRDefault="001439B6" w:rsidP="001439B6">
            <w:pPr>
              <w:rPr>
                <w:rFonts w:ascii="Arial" w:hAnsi="Arial" w:cs="Arial"/>
              </w:rPr>
            </w:pPr>
            <w:r>
              <w:rPr>
                <w:rFonts w:ascii="Arial" w:hAnsi="Arial" w:cs="Arial"/>
              </w:rPr>
              <w:t xml:space="preserve">MK2: </w:t>
            </w:r>
            <w:r w:rsidRPr="006C7045">
              <w:rPr>
                <w:rFonts w:ascii="Arial" w:hAnsi="Arial" w:cs="Arial"/>
              </w:rPr>
              <w:t>Anatomic Imaging</w:t>
            </w:r>
          </w:p>
        </w:tc>
      </w:tr>
      <w:tr w:rsidR="001439B6" w:rsidRPr="00C672B7" w14:paraId="7A1E761D" w14:textId="77777777" w:rsidTr="00E21186">
        <w:trPr>
          <w:jc w:val="center"/>
        </w:trPr>
        <w:tc>
          <w:tcPr>
            <w:tcW w:w="5922" w:type="dxa"/>
          </w:tcPr>
          <w:p w14:paraId="51403D3E" w14:textId="71F0116C" w:rsidR="001439B6" w:rsidRPr="00C672B7" w:rsidRDefault="001439B6" w:rsidP="001439B6">
            <w:pPr>
              <w:rPr>
                <w:rFonts w:ascii="Arial" w:hAnsi="Arial" w:cs="Arial"/>
              </w:rPr>
            </w:pPr>
            <w:r>
              <w:rPr>
                <w:rFonts w:ascii="Arial" w:hAnsi="Arial" w:cs="Arial"/>
              </w:rPr>
              <w:t xml:space="preserve">MK3: </w:t>
            </w:r>
            <w:r w:rsidRPr="006C7045">
              <w:rPr>
                <w:rFonts w:ascii="Arial" w:hAnsi="Arial" w:cs="Arial"/>
              </w:rPr>
              <w:t>Instrumentation</w:t>
            </w:r>
          </w:p>
        </w:tc>
        <w:tc>
          <w:tcPr>
            <w:tcW w:w="6493" w:type="dxa"/>
          </w:tcPr>
          <w:p w14:paraId="287A626B" w14:textId="672964CE" w:rsidR="001439B6" w:rsidRPr="00C672B7" w:rsidRDefault="001439B6" w:rsidP="001439B6">
            <w:pPr>
              <w:rPr>
                <w:rFonts w:ascii="Arial" w:hAnsi="Arial" w:cs="Arial"/>
              </w:rPr>
            </w:pPr>
            <w:r>
              <w:rPr>
                <w:rFonts w:ascii="Arial" w:hAnsi="Arial" w:cs="Arial"/>
              </w:rPr>
              <w:t xml:space="preserve">MK3: </w:t>
            </w:r>
            <w:r w:rsidRPr="006C7045">
              <w:rPr>
                <w:rFonts w:ascii="Arial" w:hAnsi="Arial" w:cs="Arial"/>
              </w:rPr>
              <w:t>Instrumentation</w:t>
            </w:r>
          </w:p>
        </w:tc>
      </w:tr>
      <w:tr w:rsidR="001439B6" w:rsidRPr="00C672B7" w14:paraId="3A000921" w14:textId="77777777" w:rsidTr="00E21186">
        <w:trPr>
          <w:jc w:val="center"/>
        </w:trPr>
        <w:tc>
          <w:tcPr>
            <w:tcW w:w="5922" w:type="dxa"/>
          </w:tcPr>
          <w:p w14:paraId="7DA62F2B" w14:textId="05EF313D" w:rsidR="001439B6" w:rsidRPr="00C672B7" w:rsidRDefault="001439B6" w:rsidP="001439B6">
            <w:pPr>
              <w:rPr>
                <w:rFonts w:ascii="Arial" w:hAnsi="Arial" w:cs="Arial"/>
              </w:rPr>
            </w:pPr>
            <w:r>
              <w:rPr>
                <w:rFonts w:ascii="Arial" w:hAnsi="Arial" w:cs="Arial"/>
              </w:rPr>
              <w:t>MK4: R</w:t>
            </w:r>
            <w:r w:rsidRPr="006C7045">
              <w:rPr>
                <w:rFonts w:ascii="Arial" w:hAnsi="Arial" w:cs="Arial"/>
              </w:rPr>
              <w:t>adiopharmaceuticals and molecular agents</w:t>
            </w:r>
          </w:p>
        </w:tc>
        <w:tc>
          <w:tcPr>
            <w:tcW w:w="6493" w:type="dxa"/>
          </w:tcPr>
          <w:p w14:paraId="6B6C6F8B" w14:textId="3A0D1059" w:rsidR="001439B6" w:rsidRPr="00C672B7" w:rsidRDefault="001439B6" w:rsidP="001439B6">
            <w:pPr>
              <w:rPr>
                <w:rFonts w:ascii="Arial" w:hAnsi="Arial" w:cs="Arial"/>
              </w:rPr>
            </w:pPr>
            <w:r>
              <w:rPr>
                <w:rFonts w:ascii="Arial" w:hAnsi="Arial" w:cs="Arial"/>
              </w:rPr>
              <w:t>MK4: R</w:t>
            </w:r>
            <w:r w:rsidRPr="006C7045">
              <w:rPr>
                <w:rFonts w:ascii="Arial" w:hAnsi="Arial" w:cs="Arial"/>
              </w:rPr>
              <w:t>adiopharmaceuticals and molecular agents</w:t>
            </w:r>
          </w:p>
        </w:tc>
      </w:tr>
      <w:tr w:rsidR="001439B6" w:rsidRPr="00C672B7" w14:paraId="60617142" w14:textId="77777777" w:rsidTr="00E21186">
        <w:trPr>
          <w:jc w:val="center"/>
        </w:trPr>
        <w:tc>
          <w:tcPr>
            <w:tcW w:w="5922" w:type="dxa"/>
          </w:tcPr>
          <w:p w14:paraId="2E6B048A" w14:textId="75D093B0" w:rsidR="001439B6" w:rsidRDefault="001439B6" w:rsidP="001439B6">
            <w:pPr>
              <w:rPr>
                <w:rFonts w:ascii="Arial" w:hAnsi="Arial" w:cs="Arial"/>
              </w:rPr>
            </w:pPr>
            <w:r>
              <w:rPr>
                <w:rFonts w:ascii="Arial" w:hAnsi="Arial" w:cs="Arial"/>
              </w:rPr>
              <w:t xml:space="preserve">MK5: </w:t>
            </w:r>
            <w:r w:rsidRPr="0004249B">
              <w:rPr>
                <w:rFonts w:ascii="Arial" w:hAnsi="Arial" w:cs="Arial"/>
              </w:rPr>
              <w:t>Medical physics, mathematics, and radiation biology</w:t>
            </w:r>
          </w:p>
        </w:tc>
        <w:tc>
          <w:tcPr>
            <w:tcW w:w="6493" w:type="dxa"/>
          </w:tcPr>
          <w:p w14:paraId="5A99FBE5" w14:textId="2238F42F" w:rsidR="001439B6" w:rsidRDefault="001439B6" w:rsidP="001439B6">
            <w:pPr>
              <w:rPr>
                <w:rFonts w:ascii="Arial" w:hAnsi="Arial" w:cs="Arial"/>
              </w:rPr>
            </w:pPr>
            <w:r>
              <w:rPr>
                <w:rFonts w:ascii="Arial" w:hAnsi="Arial" w:cs="Arial"/>
              </w:rPr>
              <w:t xml:space="preserve">MK5: </w:t>
            </w:r>
            <w:r w:rsidRPr="0004249B">
              <w:rPr>
                <w:rFonts w:ascii="Arial" w:hAnsi="Arial" w:cs="Arial"/>
              </w:rPr>
              <w:t>Medical physics, mathematics, and radiation biology</w:t>
            </w:r>
          </w:p>
        </w:tc>
      </w:tr>
      <w:bookmarkEnd w:id="25"/>
      <w:tr w:rsidR="001439B6" w:rsidRPr="00C672B7" w14:paraId="596B5C9D" w14:textId="77777777" w:rsidTr="00E21186">
        <w:trPr>
          <w:jc w:val="center"/>
        </w:trPr>
        <w:tc>
          <w:tcPr>
            <w:tcW w:w="5922" w:type="dxa"/>
          </w:tcPr>
          <w:p w14:paraId="1542CE7D" w14:textId="702540F7" w:rsidR="001439B6" w:rsidRDefault="001439B6" w:rsidP="001439B6">
            <w:pPr>
              <w:rPr>
                <w:rFonts w:ascii="Arial" w:hAnsi="Arial" w:cs="Arial"/>
              </w:rPr>
            </w:pPr>
            <w:r>
              <w:rPr>
                <w:rFonts w:ascii="Arial" w:hAnsi="Arial" w:cs="Arial"/>
              </w:rPr>
              <w:t xml:space="preserve">MK6: </w:t>
            </w:r>
            <w:r w:rsidRPr="0004249B">
              <w:rPr>
                <w:rFonts w:ascii="Arial" w:hAnsi="Arial" w:cs="Arial"/>
              </w:rPr>
              <w:t>Regulatory Requirements</w:t>
            </w:r>
          </w:p>
        </w:tc>
        <w:tc>
          <w:tcPr>
            <w:tcW w:w="6493" w:type="dxa"/>
          </w:tcPr>
          <w:p w14:paraId="3EF85F43" w14:textId="5B9ADCD2" w:rsidR="001439B6" w:rsidRDefault="00EE1F60" w:rsidP="001439B6">
            <w:pPr>
              <w:rPr>
                <w:rFonts w:ascii="Arial" w:hAnsi="Arial" w:cs="Arial"/>
              </w:rPr>
            </w:pPr>
            <w:r>
              <w:rPr>
                <w:rFonts w:ascii="Arial" w:hAnsi="Arial" w:cs="Arial"/>
              </w:rPr>
              <w:t>No match</w:t>
            </w:r>
          </w:p>
        </w:tc>
      </w:tr>
      <w:tr w:rsidR="001439B6" w:rsidRPr="00C672B7" w14:paraId="19C5D717" w14:textId="77777777" w:rsidTr="00E21186">
        <w:trPr>
          <w:jc w:val="center"/>
        </w:trPr>
        <w:tc>
          <w:tcPr>
            <w:tcW w:w="5922" w:type="dxa"/>
          </w:tcPr>
          <w:p w14:paraId="1370EC03" w14:textId="4328EBB1" w:rsidR="001439B6" w:rsidRDefault="001439B6" w:rsidP="001439B6">
            <w:pPr>
              <w:rPr>
                <w:rFonts w:ascii="Arial" w:hAnsi="Arial" w:cs="Arial"/>
              </w:rPr>
            </w:pPr>
            <w:r>
              <w:rPr>
                <w:rFonts w:ascii="Arial" w:hAnsi="Arial" w:cs="Arial"/>
              </w:rPr>
              <w:t xml:space="preserve">MK7: </w:t>
            </w:r>
            <w:r w:rsidRPr="0004249B">
              <w:rPr>
                <w:rFonts w:ascii="Arial" w:hAnsi="Arial" w:cs="Arial"/>
              </w:rPr>
              <w:t>Radiation Protection, Patient Safety, and Procedural Safety</w:t>
            </w:r>
          </w:p>
        </w:tc>
        <w:tc>
          <w:tcPr>
            <w:tcW w:w="6493" w:type="dxa"/>
          </w:tcPr>
          <w:p w14:paraId="60156E5F" w14:textId="77777777" w:rsidR="001439B6" w:rsidRDefault="001439B6" w:rsidP="001439B6">
            <w:pPr>
              <w:rPr>
                <w:rFonts w:ascii="Arial" w:hAnsi="Arial" w:cs="Arial"/>
              </w:rPr>
            </w:pPr>
            <w:r w:rsidRPr="004669D1">
              <w:rPr>
                <w:rFonts w:ascii="Arial" w:hAnsi="Arial" w:cs="Arial"/>
              </w:rPr>
              <w:t xml:space="preserve">SBP1: </w:t>
            </w:r>
            <w:r w:rsidRPr="00A32159">
              <w:rPr>
                <w:rFonts w:ascii="Arial" w:hAnsi="Arial" w:cs="Arial"/>
              </w:rPr>
              <w:t>Patient Safety and Quality Improvement</w:t>
            </w:r>
            <w:r>
              <w:rPr>
                <w:rFonts w:ascii="Arial" w:hAnsi="Arial" w:cs="Arial"/>
              </w:rPr>
              <w:t xml:space="preserve"> </w:t>
            </w:r>
          </w:p>
          <w:p w14:paraId="6E1AEB68" w14:textId="00949B46" w:rsidR="001439B6" w:rsidRDefault="001439B6" w:rsidP="001439B6">
            <w:pPr>
              <w:rPr>
                <w:rFonts w:ascii="Arial" w:hAnsi="Arial" w:cs="Arial"/>
              </w:rPr>
            </w:pPr>
            <w:r>
              <w:rPr>
                <w:rFonts w:ascii="Arial" w:hAnsi="Arial" w:cs="Arial"/>
              </w:rPr>
              <w:t xml:space="preserve">SBP4: </w:t>
            </w:r>
            <w:r w:rsidRPr="001439B6">
              <w:rPr>
                <w:rFonts w:ascii="Arial" w:hAnsi="Arial" w:cs="Arial"/>
              </w:rPr>
              <w:t>Radiation Protection, Patient Safety, and Procedural Safety</w:t>
            </w:r>
          </w:p>
        </w:tc>
      </w:tr>
      <w:tr w:rsidR="001439B6" w:rsidRPr="00C672B7" w14:paraId="5FC402E8" w14:textId="77777777" w:rsidTr="00E21186">
        <w:trPr>
          <w:jc w:val="center"/>
        </w:trPr>
        <w:tc>
          <w:tcPr>
            <w:tcW w:w="5922" w:type="dxa"/>
          </w:tcPr>
          <w:p w14:paraId="06CCD39F" w14:textId="290B52EB" w:rsidR="001439B6" w:rsidRPr="00C672B7" w:rsidRDefault="001439B6" w:rsidP="001439B6">
            <w:pPr>
              <w:rPr>
                <w:rFonts w:ascii="Arial" w:hAnsi="Arial" w:cs="Arial"/>
              </w:rPr>
            </w:pPr>
            <w:r>
              <w:rPr>
                <w:rFonts w:ascii="Arial" w:hAnsi="Arial" w:cs="Arial"/>
              </w:rPr>
              <w:t xml:space="preserve">SBP1: </w:t>
            </w:r>
            <w:r w:rsidRPr="0004249B">
              <w:rPr>
                <w:rFonts w:ascii="Arial" w:hAnsi="Arial" w:cs="Arial"/>
              </w:rPr>
              <w:t>Computer Systems</w:t>
            </w:r>
          </w:p>
        </w:tc>
        <w:tc>
          <w:tcPr>
            <w:tcW w:w="6493" w:type="dxa"/>
          </w:tcPr>
          <w:p w14:paraId="7ADF3367" w14:textId="613C0C22" w:rsidR="001439B6" w:rsidRPr="004669D1" w:rsidRDefault="001439B6" w:rsidP="001439B6">
            <w:pPr>
              <w:rPr>
                <w:rFonts w:ascii="Arial" w:hAnsi="Arial" w:cs="Arial"/>
              </w:rPr>
            </w:pPr>
            <w:r>
              <w:rPr>
                <w:rFonts w:ascii="Arial" w:hAnsi="Arial" w:cs="Arial"/>
              </w:rPr>
              <w:t xml:space="preserve">ICS3: </w:t>
            </w:r>
            <w:r w:rsidRPr="001439B6">
              <w:rPr>
                <w:rFonts w:ascii="Arial" w:hAnsi="Arial" w:cs="Arial"/>
              </w:rPr>
              <w:t>Communication within Healthcare Systems</w:t>
            </w:r>
          </w:p>
        </w:tc>
      </w:tr>
      <w:tr w:rsidR="001439B6" w:rsidRPr="00C672B7" w14:paraId="11E41001" w14:textId="77777777" w:rsidTr="00E21186">
        <w:trPr>
          <w:jc w:val="center"/>
        </w:trPr>
        <w:tc>
          <w:tcPr>
            <w:tcW w:w="5922" w:type="dxa"/>
          </w:tcPr>
          <w:p w14:paraId="7DB06E4C" w14:textId="3160DD47" w:rsidR="001439B6" w:rsidRPr="00C672B7" w:rsidRDefault="001439B6" w:rsidP="001439B6">
            <w:pPr>
              <w:rPr>
                <w:rFonts w:ascii="Arial" w:hAnsi="Arial" w:cs="Arial"/>
              </w:rPr>
            </w:pPr>
            <w:r>
              <w:rPr>
                <w:rFonts w:ascii="Arial" w:hAnsi="Arial" w:cs="Arial"/>
              </w:rPr>
              <w:t xml:space="preserve">SBP2: </w:t>
            </w:r>
            <w:r w:rsidRPr="0004249B">
              <w:rPr>
                <w:rFonts w:ascii="Arial" w:hAnsi="Arial" w:cs="Arial"/>
              </w:rPr>
              <w:t>Economics</w:t>
            </w:r>
          </w:p>
        </w:tc>
        <w:tc>
          <w:tcPr>
            <w:tcW w:w="6493" w:type="dxa"/>
          </w:tcPr>
          <w:p w14:paraId="748448A6" w14:textId="77777777" w:rsidR="001439B6" w:rsidRPr="004669D1" w:rsidRDefault="001439B6" w:rsidP="001439B6">
            <w:pPr>
              <w:rPr>
                <w:rFonts w:ascii="Arial" w:hAnsi="Arial" w:cs="Arial"/>
              </w:rPr>
            </w:pPr>
            <w:r w:rsidRPr="004669D1">
              <w:rPr>
                <w:rFonts w:ascii="Arial" w:hAnsi="Arial" w:cs="Arial"/>
              </w:rPr>
              <w:t>SBP3:</w:t>
            </w:r>
            <w:r w:rsidRPr="00A32159">
              <w:rPr>
                <w:rFonts w:ascii="Arial" w:hAnsi="Arial" w:cs="Arial"/>
              </w:rPr>
              <w:t xml:space="preserve"> Physician Role in Health</w:t>
            </w:r>
            <w:r>
              <w:rPr>
                <w:rFonts w:ascii="Arial" w:hAnsi="Arial" w:cs="Arial"/>
              </w:rPr>
              <w:t xml:space="preserve"> C</w:t>
            </w:r>
            <w:r w:rsidRPr="00A32159">
              <w:rPr>
                <w:rFonts w:ascii="Arial" w:hAnsi="Arial" w:cs="Arial"/>
              </w:rPr>
              <w:t>are Systems</w:t>
            </w:r>
          </w:p>
        </w:tc>
      </w:tr>
      <w:tr w:rsidR="001439B6" w:rsidRPr="00C672B7" w14:paraId="2982B475" w14:textId="77777777" w:rsidTr="00E21186">
        <w:trPr>
          <w:jc w:val="center"/>
        </w:trPr>
        <w:tc>
          <w:tcPr>
            <w:tcW w:w="5922" w:type="dxa"/>
          </w:tcPr>
          <w:p w14:paraId="7546A80A" w14:textId="27BA55CD" w:rsidR="001439B6" w:rsidRDefault="001439B6" w:rsidP="001439B6">
            <w:pPr>
              <w:rPr>
                <w:rFonts w:ascii="Arial" w:hAnsi="Arial" w:cs="Arial"/>
              </w:rPr>
            </w:pPr>
            <w:r w:rsidRPr="0004249B">
              <w:rPr>
                <w:rFonts w:ascii="Arial" w:hAnsi="Arial" w:cs="Arial"/>
              </w:rPr>
              <w:t>PBLI: Self-Directed Learning and Understanding Scientific Studies</w:t>
            </w:r>
          </w:p>
        </w:tc>
        <w:tc>
          <w:tcPr>
            <w:tcW w:w="6493" w:type="dxa"/>
          </w:tcPr>
          <w:p w14:paraId="327A5CC2" w14:textId="77777777" w:rsidR="001439B6" w:rsidRPr="00A32159" w:rsidRDefault="001439B6" w:rsidP="001439B6">
            <w:pPr>
              <w:rPr>
                <w:rFonts w:ascii="Arial" w:hAnsi="Arial" w:cs="Arial"/>
              </w:rPr>
            </w:pPr>
            <w:r w:rsidRPr="004669D1">
              <w:rPr>
                <w:rFonts w:ascii="Arial" w:hAnsi="Arial" w:cs="Arial"/>
              </w:rPr>
              <w:t xml:space="preserve">PBLI1: </w:t>
            </w:r>
            <w:r w:rsidRPr="00A32159">
              <w:rPr>
                <w:rFonts w:ascii="Arial" w:hAnsi="Arial" w:cs="Arial"/>
              </w:rPr>
              <w:t>Evidence</w:t>
            </w:r>
            <w:r>
              <w:rPr>
                <w:rFonts w:ascii="Arial" w:hAnsi="Arial" w:cs="Arial"/>
              </w:rPr>
              <w:t>-</w:t>
            </w:r>
            <w:r w:rsidRPr="00A32159">
              <w:rPr>
                <w:rFonts w:ascii="Arial" w:hAnsi="Arial" w:cs="Arial"/>
              </w:rPr>
              <w:t>Based and Informed Practice</w:t>
            </w:r>
          </w:p>
          <w:p w14:paraId="32A971E2" w14:textId="1B455CAA" w:rsidR="001439B6" w:rsidRPr="004669D1" w:rsidRDefault="001439B6" w:rsidP="001439B6">
            <w:pPr>
              <w:rPr>
                <w:rFonts w:ascii="Arial" w:hAnsi="Arial" w:cs="Arial"/>
              </w:rPr>
            </w:pPr>
            <w:r w:rsidRPr="00A32159">
              <w:rPr>
                <w:rFonts w:ascii="Arial" w:hAnsi="Arial" w:cs="Arial"/>
              </w:rPr>
              <w:t>PBLI2: Reflective Practice and Commitment to Personal Growth</w:t>
            </w:r>
          </w:p>
        </w:tc>
      </w:tr>
      <w:tr w:rsidR="001439B6" w:rsidRPr="00C672B7" w14:paraId="1DBAF946" w14:textId="77777777" w:rsidTr="00E21186">
        <w:trPr>
          <w:jc w:val="center"/>
        </w:trPr>
        <w:tc>
          <w:tcPr>
            <w:tcW w:w="5922" w:type="dxa"/>
          </w:tcPr>
          <w:p w14:paraId="1651BFAD" w14:textId="4F00A599" w:rsidR="001439B6" w:rsidRPr="0004249B" w:rsidRDefault="001439B6" w:rsidP="001439B6">
            <w:pPr>
              <w:rPr>
                <w:rFonts w:ascii="Arial" w:hAnsi="Arial" w:cs="Arial"/>
              </w:rPr>
            </w:pPr>
            <w:r>
              <w:rPr>
                <w:rFonts w:ascii="Arial" w:hAnsi="Arial" w:cs="Arial"/>
              </w:rPr>
              <w:t>PBLI2: I</w:t>
            </w:r>
            <w:r w:rsidRPr="0004249B">
              <w:rPr>
                <w:rFonts w:ascii="Arial" w:hAnsi="Arial" w:cs="Arial"/>
              </w:rPr>
              <w:t>mplements Quality Improvement Projec</w:t>
            </w:r>
            <w:r>
              <w:rPr>
                <w:rFonts w:ascii="Arial" w:hAnsi="Arial" w:cs="Arial"/>
              </w:rPr>
              <w:t>t</w:t>
            </w:r>
          </w:p>
        </w:tc>
        <w:tc>
          <w:tcPr>
            <w:tcW w:w="6493" w:type="dxa"/>
          </w:tcPr>
          <w:p w14:paraId="18A56FB4" w14:textId="66DDAF21" w:rsidR="001439B6" w:rsidRPr="004669D1" w:rsidRDefault="001439B6" w:rsidP="001439B6">
            <w:pPr>
              <w:rPr>
                <w:rFonts w:ascii="Arial" w:hAnsi="Arial" w:cs="Arial"/>
              </w:rPr>
            </w:pPr>
            <w:r w:rsidRPr="004669D1">
              <w:rPr>
                <w:rFonts w:ascii="Arial" w:hAnsi="Arial" w:cs="Arial"/>
              </w:rPr>
              <w:t xml:space="preserve">SBP1: </w:t>
            </w:r>
            <w:r w:rsidRPr="00A32159">
              <w:rPr>
                <w:rFonts w:ascii="Arial" w:hAnsi="Arial" w:cs="Arial"/>
              </w:rPr>
              <w:t>Patient Safety and Quality Improvement</w:t>
            </w:r>
          </w:p>
        </w:tc>
      </w:tr>
      <w:tr w:rsidR="001439B6" w:rsidRPr="00C672B7" w14:paraId="16677C79" w14:textId="77777777" w:rsidTr="00E21186">
        <w:trPr>
          <w:jc w:val="center"/>
        </w:trPr>
        <w:tc>
          <w:tcPr>
            <w:tcW w:w="5922" w:type="dxa"/>
          </w:tcPr>
          <w:p w14:paraId="28F9C4B4" w14:textId="60DA2083" w:rsidR="001439B6" w:rsidRPr="0004249B" w:rsidRDefault="001439B6" w:rsidP="001439B6">
            <w:pPr>
              <w:rPr>
                <w:rFonts w:ascii="Arial" w:hAnsi="Arial" w:cs="Arial"/>
              </w:rPr>
            </w:pPr>
            <w:r w:rsidRPr="0004249B">
              <w:rPr>
                <w:rFonts w:ascii="Arial" w:hAnsi="Arial" w:cs="Arial"/>
              </w:rPr>
              <w:t>PROF: Professional Ethics and Accountability</w:t>
            </w:r>
          </w:p>
        </w:tc>
        <w:tc>
          <w:tcPr>
            <w:tcW w:w="6493" w:type="dxa"/>
          </w:tcPr>
          <w:p w14:paraId="10FBF1CE" w14:textId="77777777" w:rsidR="001439B6" w:rsidRPr="00A32159" w:rsidRDefault="001439B6" w:rsidP="001439B6">
            <w:pPr>
              <w:rPr>
                <w:rFonts w:ascii="Arial" w:hAnsi="Arial" w:cs="Arial"/>
              </w:rPr>
            </w:pPr>
            <w:r w:rsidRPr="004669D1">
              <w:rPr>
                <w:rFonts w:ascii="Arial" w:hAnsi="Arial" w:cs="Arial"/>
              </w:rPr>
              <w:t xml:space="preserve">PROF1: </w:t>
            </w:r>
            <w:r w:rsidRPr="00A32159">
              <w:rPr>
                <w:rFonts w:ascii="Arial" w:hAnsi="Arial" w:cs="Arial"/>
              </w:rPr>
              <w:t>Professional Behavior and Ethical Principles</w:t>
            </w:r>
          </w:p>
          <w:p w14:paraId="2C781918" w14:textId="77777777" w:rsidR="001439B6" w:rsidRPr="00E55C7D" w:rsidRDefault="001439B6" w:rsidP="001439B6">
            <w:pPr>
              <w:rPr>
                <w:rFonts w:ascii="Arial" w:hAnsi="Arial" w:cs="Arial"/>
              </w:rPr>
            </w:pPr>
            <w:r w:rsidRPr="00A32159">
              <w:rPr>
                <w:rFonts w:ascii="Arial" w:hAnsi="Arial" w:cs="Arial"/>
              </w:rPr>
              <w:t xml:space="preserve">PROF2: Accountability/Conscientiousness </w:t>
            </w:r>
          </w:p>
        </w:tc>
      </w:tr>
      <w:tr w:rsidR="001439B6" w:rsidRPr="00C672B7" w14:paraId="2ED93B63" w14:textId="77777777" w:rsidTr="00E21186">
        <w:trPr>
          <w:jc w:val="center"/>
        </w:trPr>
        <w:tc>
          <w:tcPr>
            <w:tcW w:w="5922" w:type="dxa"/>
          </w:tcPr>
          <w:p w14:paraId="1B1EDDC4" w14:textId="6A7CB0D3" w:rsidR="001439B6" w:rsidRDefault="00EE1F60" w:rsidP="001439B6">
            <w:pPr>
              <w:rPr>
                <w:rFonts w:ascii="Arial" w:hAnsi="Arial" w:cs="Arial"/>
              </w:rPr>
            </w:pPr>
            <w:r>
              <w:rPr>
                <w:rFonts w:ascii="Arial" w:hAnsi="Arial" w:cs="Arial"/>
              </w:rPr>
              <w:lastRenderedPageBreak/>
              <w:t>No match</w:t>
            </w:r>
          </w:p>
        </w:tc>
        <w:tc>
          <w:tcPr>
            <w:tcW w:w="6493" w:type="dxa"/>
          </w:tcPr>
          <w:p w14:paraId="0A2E5756" w14:textId="77777777" w:rsidR="001439B6" w:rsidRPr="004669D1" w:rsidRDefault="001439B6" w:rsidP="001439B6">
            <w:pPr>
              <w:rPr>
                <w:rFonts w:ascii="Arial" w:hAnsi="Arial" w:cs="Arial"/>
              </w:rPr>
            </w:pPr>
            <w:r w:rsidRPr="00C73E64">
              <w:rPr>
                <w:rFonts w:ascii="Arial" w:hAnsi="Arial" w:cs="Arial"/>
              </w:rPr>
              <w:t>PROF3:</w:t>
            </w:r>
            <w:r w:rsidRPr="00C73E64">
              <w:rPr>
                <w:rFonts w:ascii="Arial" w:eastAsia="Arial" w:hAnsi="Arial" w:cs="Arial"/>
              </w:rPr>
              <w:t xml:space="preserve"> Knowledge of Systemic and Individual Factors of Well-Being</w:t>
            </w:r>
          </w:p>
        </w:tc>
      </w:tr>
      <w:tr w:rsidR="001439B6" w:rsidRPr="00C672B7" w14:paraId="6CB37484" w14:textId="77777777" w:rsidTr="00E21186">
        <w:trPr>
          <w:jc w:val="center"/>
        </w:trPr>
        <w:tc>
          <w:tcPr>
            <w:tcW w:w="5922" w:type="dxa"/>
          </w:tcPr>
          <w:p w14:paraId="5EC800D5" w14:textId="513A08CB" w:rsidR="001439B6" w:rsidRPr="00C672B7" w:rsidRDefault="001439B6" w:rsidP="001439B6">
            <w:pPr>
              <w:rPr>
                <w:rFonts w:ascii="Arial" w:hAnsi="Arial" w:cs="Arial"/>
              </w:rPr>
            </w:pPr>
            <w:r>
              <w:rPr>
                <w:rFonts w:ascii="Arial" w:hAnsi="Arial" w:cs="Arial"/>
              </w:rPr>
              <w:t>ICS1</w:t>
            </w:r>
            <w:r w:rsidRPr="0004249B">
              <w:rPr>
                <w:rFonts w:ascii="Arial" w:hAnsi="Arial" w:cs="Arial"/>
              </w:rPr>
              <w:t>: Patient Communications</w:t>
            </w:r>
          </w:p>
        </w:tc>
        <w:tc>
          <w:tcPr>
            <w:tcW w:w="6493" w:type="dxa"/>
          </w:tcPr>
          <w:p w14:paraId="335F5E5A" w14:textId="5A97B953" w:rsidR="001439B6" w:rsidRPr="00F46431" w:rsidRDefault="001439B6" w:rsidP="00EE1F60">
            <w:pPr>
              <w:rPr>
                <w:rFonts w:ascii="Arial" w:hAnsi="Arial" w:cs="Arial"/>
              </w:rPr>
            </w:pPr>
            <w:r w:rsidRPr="00F46431">
              <w:rPr>
                <w:rFonts w:ascii="Arial" w:hAnsi="Arial" w:cs="Arial"/>
              </w:rPr>
              <w:t>ICS1:</w:t>
            </w:r>
            <w:r w:rsidRPr="00A32159">
              <w:rPr>
                <w:rFonts w:ascii="Arial" w:hAnsi="Arial" w:cs="Arial"/>
              </w:rPr>
              <w:t xml:space="preserve"> Patient</w:t>
            </w:r>
            <w:r>
              <w:rPr>
                <w:rFonts w:ascii="Arial" w:hAnsi="Arial" w:cs="Arial"/>
              </w:rPr>
              <w:t>-</w:t>
            </w:r>
            <w:r w:rsidRPr="00A32159">
              <w:rPr>
                <w:rFonts w:ascii="Arial" w:hAnsi="Arial" w:cs="Arial"/>
              </w:rPr>
              <w:t xml:space="preserve"> and Family-Centered Communication</w:t>
            </w:r>
          </w:p>
        </w:tc>
      </w:tr>
      <w:tr w:rsidR="001439B6" w:rsidRPr="00C672B7" w14:paraId="60284E25" w14:textId="77777777" w:rsidTr="00E21186">
        <w:trPr>
          <w:jc w:val="center"/>
        </w:trPr>
        <w:tc>
          <w:tcPr>
            <w:tcW w:w="5922" w:type="dxa"/>
          </w:tcPr>
          <w:p w14:paraId="28ED1EC7" w14:textId="2D34CEA6" w:rsidR="001439B6" w:rsidRDefault="001439B6" w:rsidP="001439B6">
            <w:pPr>
              <w:tabs>
                <w:tab w:val="left" w:pos="1245"/>
              </w:tabs>
              <w:rPr>
                <w:rFonts w:ascii="Arial" w:hAnsi="Arial" w:cs="Arial"/>
              </w:rPr>
            </w:pPr>
            <w:r>
              <w:rPr>
                <w:rFonts w:ascii="Arial" w:hAnsi="Arial" w:cs="Arial"/>
              </w:rPr>
              <w:t xml:space="preserve">ICS2: </w:t>
            </w:r>
            <w:r w:rsidRPr="0004249B">
              <w:rPr>
                <w:rFonts w:ascii="Arial" w:hAnsi="Arial" w:cs="Arial"/>
              </w:rPr>
              <w:t>Health Care Team</w:t>
            </w:r>
          </w:p>
        </w:tc>
        <w:tc>
          <w:tcPr>
            <w:tcW w:w="6493" w:type="dxa"/>
          </w:tcPr>
          <w:p w14:paraId="1F1FBE55" w14:textId="77777777" w:rsidR="001439B6" w:rsidRDefault="001439B6" w:rsidP="001439B6">
            <w:pPr>
              <w:rPr>
                <w:rFonts w:ascii="Arial" w:hAnsi="Arial" w:cs="Arial"/>
              </w:rPr>
            </w:pPr>
            <w:r w:rsidRPr="004669D1">
              <w:rPr>
                <w:rFonts w:ascii="Arial" w:hAnsi="Arial" w:cs="Arial"/>
              </w:rPr>
              <w:t xml:space="preserve">SBP2: </w:t>
            </w:r>
            <w:r w:rsidRPr="00A32159">
              <w:rPr>
                <w:rFonts w:ascii="Arial" w:hAnsi="Arial" w:cs="Arial"/>
              </w:rPr>
              <w:t>System Navigation for Patient</w:t>
            </w:r>
            <w:r>
              <w:rPr>
                <w:rFonts w:ascii="Arial" w:hAnsi="Arial" w:cs="Arial"/>
              </w:rPr>
              <w:t>-</w:t>
            </w:r>
            <w:r w:rsidRPr="00A32159">
              <w:rPr>
                <w:rFonts w:ascii="Arial" w:hAnsi="Arial" w:cs="Arial"/>
              </w:rPr>
              <w:t>Centered Care</w:t>
            </w:r>
          </w:p>
          <w:p w14:paraId="2BC282FF" w14:textId="1FD57289" w:rsidR="00EE1F60" w:rsidRPr="00F46431" w:rsidRDefault="00EE1F60" w:rsidP="001439B6">
            <w:pPr>
              <w:rPr>
                <w:rFonts w:ascii="Arial" w:hAnsi="Arial" w:cs="Arial"/>
              </w:rPr>
            </w:pPr>
            <w:r w:rsidRPr="00A32159">
              <w:rPr>
                <w:rFonts w:ascii="Arial" w:hAnsi="Arial" w:cs="Arial"/>
              </w:rPr>
              <w:t>ICS2: Interprofessional and Team Communication</w:t>
            </w:r>
          </w:p>
        </w:tc>
      </w:tr>
    </w:tbl>
    <w:p w14:paraId="3A9E0380" w14:textId="3B89D348" w:rsidR="006C7045" w:rsidRDefault="006C7045">
      <w:pPr>
        <w:rPr>
          <w:rFonts w:ascii="Arial" w:eastAsia="Arial" w:hAnsi="Arial" w:cs="Arial"/>
        </w:rPr>
      </w:pPr>
      <w:r>
        <w:rPr>
          <w:rFonts w:ascii="Arial" w:eastAsia="Arial" w:hAnsi="Arial" w:cs="Arial"/>
        </w:rPr>
        <w:br w:type="page"/>
      </w:r>
    </w:p>
    <w:p w14:paraId="4F8B5652" w14:textId="77777777" w:rsidR="00C672B7" w:rsidRPr="00AF0182" w:rsidRDefault="00C672B7" w:rsidP="009E03EC">
      <w:pPr>
        <w:spacing w:after="0" w:line="240" w:lineRule="auto"/>
        <w:rPr>
          <w:rFonts w:ascii="Arial" w:eastAsia="Arial" w:hAnsi="Arial" w:cs="Arial"/>
          <w:sz w:val="24"/>
          <w:szCs w:val="24"/>
        </w:rPr>
      </w:pPr>
    </w:p>
    <w:p w14:paraId="00B68E87" w14:textId="77777777" w:rsidR="00C9649E" w:rsidRDefault="00C9649E" w:rsidP="00C9649E">
      <w:pPr>
        <w:pStyle w:val="paragraph"/>
        <w:spacing w:before="0" w:beforeAutospacing="0" w:after="0" w:afterAutospacing="0"/>
        <w:ind w:left="360"/>
        <w:jc w:val="center"/>
        <w:textAlignment w:val="baseline"/>
        <w:rPr>
          <w:rFonts w:ascii="Segoe UI" w:hAnsi="Segoe UI" w:cs="Segoe UI"/>
          <w:sz w:val="18"/>
          <w:szCs w:val="18"/>
        </w:rPr>
      </w:pPr>
      <w:r>
        <w:rPr>
          <w:rStyle w:val="normaltextrun"/>
          <w:rFonts w:ascii="Arial" w:hAnsi="Arial" w:cs="Arial"/>
          <w:b/>
          <w:bCs/>
          <w:color w:val="000000"/>
          <w:sz w:val="22"/>
          <w:szCs w:val="22"/>
        </w:rPr>
        <w:t>Available Milestones Resources </w:t>
      </w:r>
      <w:r>
        <w:rPr>
          <w:rStyle w:val="normaltextrun"/>
          <w:rFonts w:ascii="Arial" w:hAnsi="Arial" w:cs="Arial"/>
          <w:color w:val="000000"/>
          <w:sz w:val="22"/>
          <w:szCs w:val="22"/>
        </w:rPr>
        <w:t> </w:t>
      </w:r>
      <w:r>
        <w:rPr>
          <w:rStyle w:val="eop"/>
          <w:rFonts w:ascii="Arial" w:hAnsi="Arial" w:cs="Arial"/>
          <w:color w:val="000000"/>
          <w:sz w:val="22"/>
          <w:szCs w:val="22"/>
        </w:rPr>
        <w:t> </w:t>
      </w:r>
    </w:p>
    <w:p w14:paraId="76868830" w14:textId="77777777" w:rsidR="00C9649E" w:rsidRDefault="00C9649E" w:rsidP="00C9649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22238DA8" w14:textId="77777777" w:rsidR="00C9649E" w:rsidRDefault="00C9649E" w:rsidP="00C9649E">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 xml:space="preserve">Milestones 2.0: Assessment, Implementation, and Clinical Competency Committees Supplement, </w:t>
      </w:r>
      <w:r>
        <w:rPr>
          <w:rStyle w:val="normaltextrun"/>
          <w:rFonts w:ascii="Arial" w:hAnsi="Arial" w:cs="Arial"/>
          <w:color w:val="000000"/>
          <w:sz w:val="22"/>
          <w:szCs w:val="22"/>
        </w:rPr>
        <w:t xml:space="preserve">2021 - </w:t>
      </w:r>
      <w:hyperlink r:id="rId62" w:tgtFrame="_blank" w:history="1">
        <w:r>
          <w:rPr>
            <w:rStyle w:val="normaltextrun"/>
            <w:rFonts w:ascii="Arial" w:hAnsi="Arial" w:cs="Arial"/>
            <w:i/>
            <w:iCs/>
            <w:color w:val="0563C1"/>
            <w:sz w:val="21"/>
            <w:szCs w:val="21"/>
            <w:u w:val="single"/>
          </w:rPr>
          <w:t>https://meridian.allenpress.com/jgme/issue/13/2s</w:t>
        </w:r>
      </w:hyperlink>
      <w:r>
        <w:rPr>
          <w:rStyle w:val="normaltextrun"/>
          <w:rFonts w:ascii="Calibri" w:hAnsi="Calibri" w:cs="Calibri"/>
          <w:color w:val="0000FF"/>
          <w:sz w:val="22"/>
          <w:szCs w:val="22"/>
        </w:rPr>
        <w:t> </w:t>
      </w:r>
      <w:r>
        <w:rPr>
          <w:rStyle w:val="eop"/>
          <w:rFonts w:ascii="Calibri" w:hAnsi="Calibri" w:cs="Calibri"/>
          <w:color w:val="0000FF"/>
          <w:sz w:val="22"/>
          <w:szCs w:val="22"/>
        </w:rPr>
        <w:t> </w:t>
      </w:r>
    </w:p>
    <w:p w14:paraId="48FE1A8E" w14:textId="77777777" w:rsidR="00C9649E" w:rsidRDefault="00C9649E" w:rsidP="00C9649E">
      <w:pPr>
        <w:pStyle w:val="paragraph"/>
        <w:spacing w:before="0" w:beforeAutospacing="0" w:after="0" w:afterAutospacing="0"/>
        <w:ind w:left="360"/>
        <w:textAlignment w:val="baseline"/>
        <w:rPr>
          <w:rFonts w:ascii="Segoe UI" w:hAnsi="Segoe UI" w:cs="Segoe UI"/>
          <w:sz w:val="18"/>
          <w:szCs w:val="18"/>
        </w:rPr>
      </w:pPr>
      <w:r>
        <w:rPr>
          <w:rStyle w:val="normaltextrun"/>
          <w:rFonts w:ascii="Calibri" w:hAnsi="Calibri" w:cs="Calibri"/>
          <w:color w:val="000000"/>
          <w:sz w:val="22"/>
          <w:szCs w:val="22"/>
        </w:rPr>
        <w:t> </w:t>
      </w:r>
      <w:r>
        <w:rPr>
          <w:rStyle w:val="eop"/>
          <w:rFonts w:ascii="Calibri" w:hAnsi="Calibri" w:cs="Calibri"/>
          <w:color w:val="000000"/>
          <w:sz w:val="22"/>
          <w:szCs w:val="22"/>
        </w:rPr>
        <w:t> </w:t>
      </w:r>
    </w:p>
    <w:p w14:paraId="574DA016" w14:textId="77777777" w:rsidR="00C9649E" w:rsidRDefault="00C9649E" w:rsidP="00C9649E">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 xml:space="preserve">Milestones Guidebooks: </w:t>
      </w:r>
      <w:hyperlink r:id="rId63" w:tgtFrame="_blank" w:history="1">
        <w:r>
          <w:rPr>
            <w:rStyle w:val="normaltextrun"/>
            <w:rFonts w:ascii="Arial" w:hAnsi="Arial" w:cs="Arial"/>
            <w:i/>
            <w:iCs/>
            <w:color w:val="0563C1"/>
            <w:sz w:val="22"/>
            <w:szCs w:val="22"/>
            <w:u w:val="single"/>
          </w:rPr>
          <w:t>https://www.acgme.org/milestones/resources/</w:t>
        </w:r>
      </w:hyperlink>
      <w:r>
        <w:rPr>
          <w:rStyle w:val="normaltextrun"/>
          <w:rFonts w:ascii="Arial" w:hAnsi="Arial" w:cs="Arial"/>
          <w:i/>
          <w:iCs/>
          <w:color w:val="000000"/>
          <w:sz w:val="22"/>
          <w:szCs w:val="22"/>
        </w:rPr>
        <w:t> </w:t>
      </w:r>
      <w:r>
        <w:rPr>
          <w:rStyle w:val="normaltextrun"/>
          <w:rFonts w:ascii="Arial" w:hAnsi="Arial" w:cs="Arial"/>
          <w:color w:val="000000"/>
          <w:sz w:val="22"/>
          <w:szCs w:val="22"/>
        </w:rPr>
        <w:t> </w:t>
      </w:r>
      <w:r>
        <w:rPr>
          <w:rStyle w:val="eop"/>
          <w:rFonts w:ascii="Arial" w:hAnsi="Arial" w:cs="Arial"/>
          <w:color w:val="000000"/>
          <w:sz w:val="22"/>
          <w:szCs w:val="22"/>
        </w:rPr>
        <w:t> </w:t>
      </w:r>
    </w:p>
    <w:p w14:paraId="5803586A" w14:textId="77777777" w:rsidR="00C9649E" w:rsidRDefault="00C9649E" w:rsidP="00C9649E">
      <w:pPr>
        <w:pStyle w:val="paragraph"/>
        <w:numPr>
          <w:ilvl w:val="0"/>
          <w:numId w:val="37"/>
        </w:numPr>
        <w:spacing w:before="0" w:beforeAutospacing="0" w:after="0" w:afterAutospacing="0"/>
        <w:ind w:left="2160" w:hanging="720"/>
        <w:textAlignment w:val="baseline"/>
        <w:rPr>
          <w:rFonts w:ascii="Arial" w:hAnsi="Arial" w:cs="Arial"/>
          <w:sz w:val="22"/>
          <w:szCs w:val="22"/>
        </w:rPr>
      </w:pPr>
      <w:r>
        <w:rPr>
          <w:rStyle w:val="normaltextrun"/>
          <w:rFonts w:ascii="Arial" w:hAnsi="Arial" w:cs="Arial"/>
          <w:i/>
          <w:iCs/>
          <w:color w:val="000000"/>
          <w:sz w:val="22"/>
          <w:szCs w:val="22"/>
        </w:rPr>
        <w:t>Assessment Guidebook </w:t>
      </w:r>
      <w:r>
        <w:rPr>
          <w:rStyle w:val="normaltextrun"/>
          <w:rFonts w:ascii="Arial" w:hAnsi="Arial" w:cs="Arial"/>
          <w:color w:val="000000"/>
          <w:sz w:val="22"/>
          <w:szCs w:val="22"/>
        </w:rPr>
        <w:t> </w:t>
      </w:r>
      <w:r>
        <w:rPr>
          <w:rStyle w:val="eop"/>
          <w:rFonts w:ascii="Arial" w:hAnsi="Arial" w:cs="Arial"/>
          <w:color w:val="000000"/>
          <w:sz w:val="22"/>
          <w:szCs w:val="22"/>
        </w:rPr>
        <w:t> </w:t>
      </w:r>
    </w:p>
    <w:p w14:paraId="1363ADFB" w14:textId="77777777" w:rsidR="00C9649E" w:rsidRDefault="00C9649E" w:rsidP="00C9649E">
      <w:pPr>
        <w:pStyle w:val="paragraph"/>
        <w:numPr>
          <w:ilvl w:val="0"/>
          <w:numId w:val="37"/>
        </w:numPr>
        <w:spacing w:before="0" w:beforeAutospacing="0" w:after="0" w:afterAutospacing="0"/>
        <w:ind w:left="2160" w:hanging="720"/>
        <w:textAlignment w:val="baseline"/>
        <w:rPr>
          <w:rFonts w:ascii="Arial" w:hAnsi="Arial" w:cs="Arial"/>
          <w:sz w:val="22"/>
          <w:szCs w:val="22"/>
        </w:rPr>
      </w:pPr>
      <w:r>
        <w:rPr>
          <w:rStyle w:val="normaltextrun"/>
          <w:rFonts w:ascii="Arial" w:hAnsi="Arial" w:cs="Arial"/>
          <w:i/>
          <w:iCs/>
          <w:color w:val="000000"/>
          <w:sz w:val="22"/>
          <w:szCs w:val="22"/>
        </w:rPr>
        <w:t>Clinical Competency Committee Guidebook</w:t>
      </w:r>
      <w:r>
        <w:rPr>
          <w:rStyle w:val="normaltextrun"/>
          <w:rFonts w:ascii="Arial" w:hAnsi="Arial" w:cs="Arial"/>
          <w:color w:val="000000"/>
          <w:sz w:val="22"/>
          <w:szCs w:val="22"/>
        </w:rPr>
        <w:t> </w:t>
      </w:r>
      <w:r>
        <w:rPr>
          <w:rStyle w:val="eop"/>
          <w:rFonts w:ascii="Arial" w:hAnsi="Arial" w:cs="Arial"/>
          <w:color w:val="000000"/>
          <w:sz w:val="22"/>
          <w:szCs w:val="22"/>
        </w:rPr>
        <w:t> </w:t>
      </w:r>
    </w:p>
    <w:p w14:paraId="721636FE" w14:textId="77777777" w:rsidR="00C9649E" w:rsidRDefault="00C9649E" w:rsidP="00C9649E">
      <w:pPr>
        <w:pStyle w:val="paragraph"/>
        <w:numPr>
          <w:ilvl w:val="0"/>
          <w:numId w:val="37"/>
        </w:numPr>
        <w:spacing w:before="0" w:beforeAutospacing="0" w:after="0" w:afterAutospacing="0"/>
        <w:ind w:left="2160" w:hanging="720"/>
        <w:textAlignment w:val="baseline"/>
        <w:rPr>
          <w:rFonts w:ascii="Arial" w:hAnsi="Arial" w:cs="Arial"/>
          <w:sz w:val="22"/>
          <w:szCs w:val="22"/>
        </w:rPr>
      </w:pPr>
      <w:r>
        <w:rPr>
          <w:rStyle w:val="normaltextrun"/>
          <w:rFonts w:ascii="Arial" w:hAnsi="Arial" w:cs="Arial"/>
          <w:i/>
          <w:iCs/>
          <w:color w:val="000000"/>
          <w:sz w:val="22"/>
          <w:szCs w:val="22"/>
        </w:rPr>
        <w:t>Clinical Competency Committee Guidebook Executive Summaries</w:t>
      </w:r>
      <w:r>
        <w:rPr>
          <w:rStyle w:val="normaltextrun"/>
          <w:rFonts w:ascii="Arial" w:hAnsi="Arial" w:cs="Arial"/>
          <w:color w:val="000000"/>
          <w:sz w:val="22"/>
          <w:szCs w:val="22"/>
        </w:rPr>
        <w:t> </w:t>
      </w:r>
      <w:r>
        <w:rPr>
          <w:rStyle w:val="eop"/>
          <w:rFonts w:ascii="Arial" w:hAnsi="Arial" w:cs="Arial"/>
          <w:color w:val="000000"/>
          <w:sz w:val="22"/>
          <w:szCs w:val="22"/>
        </w:rPr>
        <w:t> </w:t>
      </w:r>
    </w:p>
    <w:p w14:paraId="5948B30C" w14:textId="77777777" w:rsidR="00C9649E" w:rsidRDefault="00C9649E" w:rsidP="00C9649E">
      <w:pPr>
        <w:pStyle w:val="paragraph"/>
        <w:numPr>
          <w:ilvl w:val="0"/>
          <w:numId w:val="37"/>
        </w:numPr>
        <w:spacing w:before="0" w:beforeAutospacing="0" w:after="0" w:afterAutospacing="0"/>
        <w:ind w:left="2160" w:hanging="720"/>
        <w:textAlignment w:val="baseline"/>
        <w:rPr>
          <w:rFonts w:ascii="Arial" w:hAnsi="Arial" w:cs="Arial"/>
          <w:sz w:val="22"/>
          <w:szCs w:val="22"/>
        </w:rPr>
      </w:pPr>
      <w:r>
        <w:rPr>
          <w:rStyle w:val="normaltextrun"/>
          <w:rFonts w:ascii="Arial" w:hAnsi="Arial" w:cs="Arial"/>
          <w:i/>
          <w:iCs/>
          <w:color w:val="000000"/>
          <w:sz w:val="22"/>
          <w:szCs w:val="22"/>
        </w:rPr>
        <w:t>Implementation Guidebook</w:t>
      </w:r>
      <w:r>
        <w:rPr>
          <w:rStyle w:val="normaltextrun"/>
          <w:rFonts w:ascii="Arial" w:hAnsi="Arial" w:cs="Arial"/>
          <w:color w:val="000000"/>
          <w:sz w:val="22"/>
          <w:szCs w:val="22"/>
        </w:rPr>
        <w:t> </w:t>
      </w:r>
      <w:r>
        <w:rPr>
          <w:rStyle w:val="eop"/>
          <w:rFonts w:ascii="Arial" w:hAnsi="Arial" w:cs="Arial"/>
          <w:color w:val="000000"/>
          <w:sz w:val="22"/>
          <w:szCs w:val="22"/>
        </w:rPr>
        <w:t> </w:t>
      </w:r>
    </w:p>
    <w:p w14:paraId="5509A81A" w14:textId="77777777" w:rsidR="00C9649E" w:rsidRDefault="00C9649E" w:rsidP="00C9649E">
      <w:pPr>
        <w:pStyle w:val="paragraph"/>
        <w:numPr>
          <w:ilvl w:val="0"/>
          <w:numId w:val="37"/>
        </w:numPr>
        <w:spacing w:before="0" w:beforeAutospacing="0" w:after="0" w:afterAutospacing="0"/>
        <w:ind w:left="2160" w:hanging="720"/>
        <w:textAlignment w:val="baseline"/>
        <w:rPr>
          <w:rFonts w:ascii="Arial" w:hAnsi="Arial" w:cs="Arial"/>
          <w:sz w:val="22"/>
          <w:szCs w:val="22"/>
        </w:rPr>
      </w:pPr>
      <w:r>
        <w:rPr>
          <w:rStyle w:val="normaltextrun"/>
          <w:rFonts w:ascii="Arial" w:hAnsi="Arial" w:cs="Arial"/>
          <w:i/>
          <w:iCs/>
          <w:color w:val="000000"/>
          <w:sz w:val="22"/>
          <w:szCs w:val="22"/>
        </w:rPr>
        <w:t>Milestones Guidebook </w:t>
      </w:r>
      <w:r>
        <w:rPr>
          <w:rStyle w:val="normaltextrun"/>
          <w:rFonts w:ascii="Arial" w:hAnsi="Arial" w:cs="Arial"/>
          <w:color w:val="000000"/>
          <w:sz w:val="22"/>
          <w:szCs w:val="22"/>
        </w:rPr>
        <w:t> </w:t>
      </w:r>
      <w:r>
        <w:rPr>
          <w:rStyle w:val="eop"/>
          <w:rFonts w:ascii="Arial" w:hAnsi="Arial" w:cs="Arial"/>
          <w:color w:val="000000"/>
          <w:sz w:val="22"/>
          <w:szCs w:val="22"/>
        </w:rPr>
        <w:t> </w:t>
      </w:r>
    </w:p>
    <w:p w14:paraId="6E82D7FE" w14:textId="77777777" w:rsidR="00C9649E" w:rsidRDefault="00C9649E" w:rsidP="00C9649E">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2CA5105A" w14:textId="77777777" w:rsidR="00C9649E" w:rsidRDefault="00C9649E" w:rsidP="00C9649E">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 xml:space="preserve">Milestones Guidebook for Residents and Fellows: </w:t>
      </w:r>
      <w:hyperlink r:id="rId64" w:tgtFrame="_blank" w:history="1">
        <w:r>
          <w:rPr>
            <w:rStyle w:val="normaltextrun"/>
            <w:rFonts w:ascii="Arial" w:hAnsi="Arial" w:cs="Arial"/>
            <w:i/>
            <w:iCs/>
            <w:color w:val="0563C1"/>
            <w:sz w:val="22"/>
            <w:szCs w:val="22"/>
            <w:u w:val="single"/>
          </w:rPr>
          <w:t>https://www.acgme.org/residents-and-fellows/the-acgme-for-residents-and-fellows/</w:t>
        </w:r>
      </w:hyperlink>
      <w:r>
        <w:rPr>
          <w:rStyle w:val="normaltextrun"/>
          <w:rFonts w:ascii="Arial" w:hAnsi="Arial" w:cs="Arial"/>
          <w:i/>
          <w:iCs/>
          <w:color w:val="000000"/>
          <w:sz w:val="22"/>
          <w:szCs w:val="22"/>
        </w:rPr>
        <w:t> </w:t>
      </w:r>
      <w:r>
        <w:rPr>
          <w:rStyle w:val="normaltextrun"/>
          <w:rFonts w:ascii="Arial" w:hAnsi="Arial" w:cs="Arial"/>
          <w:color w:val="000000"/>
          <w:sz w:val="22"/>
          <w:szCs w:val="22"/>
        </w:rPr>
        <w:t> </w:t>
      </w:r>
      <w:r>
        <w:rPr>
          <w:rStyle w:val="eop"/>
          <w:rFonts w:ascii="Arial" w:hAnsi="Arial" w:cs="Arial"/>
          <w:color w:val="000000"/>
          <w:sz w:val="22"/>
          <w:szCs w:val="22"/>
        </w:rPr>
        <w:t> </w:t>
      </w:r>
    </w:p>
    <w:p w14:paraId="537127E2" w14:textId="77777777" w:rsidR="00C9649E" w:rsidRDefault="00C9649E" w:rsidP="00C9649E">
      <w:pPr>
        <w:pStyle w:val="paragraph"/>
        <w:numPr>
          <w:ilvl w:val="0"/>
          <w:numId w:val="38"/>
        </w:numPr>
        <w:spacing w:before="0" w:beforeAutospacing="0" w:after="0" w:afterAutospacing="0"/>
        <w:ind w:left="2160" w:hanging="720"/>
        <w:textAlignment w:val="baseline"/>
        <w:rPr>
          <w:rFonts w:ascii="Arial" w:hAnsi="Arial" w:cs="Arial"/>
          <w:sz w:val="22"/>
          <w:szCs w:val="22"/>
        </w:rPr>
      </w:pPr>
      <w:r>
        <w:rPr>
          <w:rStyle w:val="normaltextrun"/>
          <w:rFonts w:ascii="Arial" w:hAnsi="Arial" w:cs="Arial"/>
          <w:color w:val="000000"/>
          <w:sz w:val="22"/>
          <w:szCs w:val="22"/>
        </w:rPr>
        <w:t>Milestones Guidebook for Residents and Fellows </w:t>
      </w:r>
      <w:r>
        <w:rPr>
          <w:rStyle w:val="eop"/>
          <w:rFonts w:ascii="Arial" w:hAnsi="Arial" w:cs="Arial"/>
          <w:color w:val="000000"/>
          <w:sz w:val="22"/>
          <w:szCs w:val="22"/>
        </w:rPr>
        <w:t> </w:t>
      </w:r>
    </w:p>
    <w:p w14:paraId="3713E51D" w14:textId="77777777" w:rsidR="00C9649E" w:rsidRDefault="00C9649E" w:rsidP="00C9649E">
      <w:pPr>
        <w:pStyle w:val="paragraph"/>
        <w:numPr>
          <w:ilvl w:val="0"/>
          <w:numId w:val="38"/>
        </w:numPr>
        <w:spacing w:before="0" w:beforeAutospacing="0" w:after="0" w:afterAutospacing="0"/>
        <w:ind w:left="2160" w:hanging="720"/>
        <w:textAlignment w:val="baseline"/>
        <w:rPr>
          <w:rFonts w:ascii="Arial" w:hAnsi="Arial" w:cs="Arial"/>
          <w:sz w:val="22"/>
          <w:szCs w:val="22"/>
        </w:rPr>
      </w:pPr>
      <w:r>
        <w:rPr>
          <w:rStyle w:val="normaltextrun"/>
          <w:rFonts w:ascii="Arial" w:hAnsi="Arial" w:cs="Arial"/>
          <w:color w:val="000000"/>
          <w:sz w:val="22"/>
          <w:szCs w:val="22"/>
        </w:rPr>
        <w:t>Milestones Guidebook for Residents and Fellows Presentation </w:t>
      </w:r>
      <w:r>
        <w:rPr>
          <w:rStyle w:val="eop"/>
          <w:rFonts w:ascii="Arial" w:hAnsi="Arial" w:cs="Arial"/>
          <w:color w:val="000000"/>
          <w:sz w:val="22"/>
          <w:szCs w:val="22"/>
        </w:rPr>
        <w:t> </w:t>
      </w:r>
    </w:p>
    <w:p w14:paraId="1149657A" w14:textId="77777777" w:rsidR="00C9649E" w:rsidRDefault="00C9649E" w:rsidP="00C9649E">
      <w:pPr>
        <w:pStyle w:val="paragraph"/>
        <w:numPr>
          <w:ilvl w:val="0"/>
          <w:numId w:val="38"/>
        </w:numPr>
        <w:spacing w:before="0" w:beforeAutospacing="0" w:after="0" w:afterAutospacing="0"/>
        <w:ind w:left="2160" w:hanging="720"/>
        <w:textAlignment w:val="baseline"/>
        <w:rPr>
          <w:rFonts w:ascii="Arial" w:hAnsi="Arial" w:cs="Arial"/>
          <w:sz w:val="22"/>
          <w:szCs w:val="22"/>
        </w:rPr>
      </w:pPr>
      <w:r>
        <w:rPr>
          <w:rStyle w:val="normaltextrun"/>
          <w:rFonts w:ascii="Arial" w:hAnsi="Arial" w:cs="Arial"/>
          <w:color w:val="000000"/>
          <w:sz w:val="22"/>
          <w:szCs w:val="22"/>
        </w:rPr>
        <w:t>Milestones 2.0 Guide Sheet for Residents and Fellows </w:t>
      </w:r>
      <w:r>
        <w:rPr>
          <w:rStyle w:val="eop"/>
          <w:rFonts w:ascii="Arial" w:hAnsi="Arial" w:cs="Arial"/>
          <w:color w:val="000000"/>
          <w:sz w:val="22"/>
          <w:szCs w:val="22"/>
        </w:rPr>
        <w:t> </w:t>
      </w:r>
    </w:p>
    <w:p w14:paraId="47C6A7ED" w14:textId="77777777" w:rsidR="00C9649E" w:rsidRDefault="00C9649E" w:rsidP="00C9649E">
      <w:pPr>
        <w:pStyle w:val="paragraph"/>
        <w:spacing w:before="0" w:beforeAutospacing="0" w:after="0" w:afterAutospacing="0"/>
        <w:ind w:firstLine="36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2B250830" w14:textId="77777777" w:rsidR="00C9649E" w:rsidRDefault="00C9649E" w:rsidP="00C9649E">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Milestones Research and Reports: </w:t>
      </w:r>
      <w:hyperlink r:id="rId65" w:tgtFrame="_blank" w:history="1">
        <w:r>
          <w:rPr>
            <w:rStyle w:val="normaltextrun"/>
            <w:rFonts w:ascii="Arial" w:hAnsi="Arial" w:cs="Arial"/>
            <w:color w:val="0563C1"/>
            <w:sz w:val="22"/>
            <w:szCs w:val="22"/>
            <w:u w:val="single"/>
          </w:rPr>
          <w:t>https://www.acgme.org/milestones/research/</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46B7F227" w14:textId="77777777" w:rsidR="00C9649E" w:rsidRDefault="00C9649E" w:rsidP="00C9649E">
      <w:pPr>
        <w:pStyle w:val="paragraph"/>
        <w:numPr>
          <w:ilvl w:val="0"/>
          <w:numId w:val="39"/>
        </w:numPr>
        <w:spacing w:before="0" w:beforeAutospacing="0" w:after="0" w:afterAutospacing="0"/>
        <w:ind w:left="2160" w:hanging="720"/>
        <w:textAlignment w:val="baseline"/>
        <w:rPr>
          <w:rFonts w:ascii="Arial" w:hAnsi="Arial" w:cs="Arial"/>
          <w:sz w:val="22"/>
          <w:szCs w:val="22"/>
        </w:rPr>
      </w:pPr>
      <w:r>
        <w:rPr>
          <w:rStyle w:val="normaltextrun"/>
          <w:rFonts w:ascii="Arial" w:hAnsi="Arial" w:cs="Arial"/>
          <w:i/>
          <w:iCs/>
          <w:color w:val="000000"/>
          <w:sz w:val="22"/>
          <w:szCs w:val="22"/>
        </w:rPr>
        <w:t>Milestones National Report</w:t>
      </w:r>
      <w:r>
        <w:rPr>
          <w:rStyle w:val="normaltextrun"/>
          <w:rFonts w:ascii="Arial" w:hAnsi="Arial" w:cs="Arial"/>
          <w:color w:val="000000"/>
          <w:sz w:val="22"/>
          <w:szCs w:val="22"/>
        </w:rPr>
        <w:t>, updated each fall  </w:t>
      </w:r>
      <w:r>
        <w:rPr>
          <w:rStyle w:val="eop"/>
          <w:rFonts w:ascii="Arial" w:hAnsi="Arial" w:cs="Arial"/>
          <w:color w:val="000000"/>
          <w:sz w:val="22"/>
          <w:szCs w:val="22"/>
        </w:rPr>
        <w:t> </w:t>
      </w:r>
    </w:p>
    <w:p w14:paraId="19D19E68" w14:textId="77777777" w:rsidR="00C9649E" w:rsidRDefault="00C9649E" w:rsidP="00C9649E">
      <w:pPr>
        <w:pStyle w:val="paragraph"/>
        <w:numPr>
          <w:ilvl w:val="0"/>
          <w:numId w:val="39"/>
        </w:numPr>
        <w:spacing w:before="0" w:beforeAutospacing="0" w:after="0" w:afterAutospacing="0"/>
        <w:ind w:left="2160" w:hanging="720"/>
        <w:textAlignment w:val="baseline"/>
        <w:rPr>
          <w:rFonts w:ascii="Arial" w:hAnsi="Arial" w:cs="Arial"/>
          <w:sz w:val="22"/>
          <w:szCs w:val="22"/>
        </w:rPr>
      </w:pPr>
      <w:r>
        <w:rPr>
          <w:rStyle w:val="normaltextrun"/>
          <w:rFonts w:ascii="Arial" w:hAnsi="Arial" w:cs="Arial"/>
          <w:i/>
          <w:iCs/>
          <w:color w:val="000000"/>
          <w:sz w:val="22"/>
          <w:szCs w:val="22"/>
        </w:rPr>
        <w:t xml:space="preserve">Milestones Predictive Probability Report, </w:t>
      </w:r>
      <w:r>
        <w:rPr>
          <w:rStyle w:val="normaltextrun"/>
          <w:rFonts w:ascii="Arial" w:hAnsi="Arial" w:cs="Arial"/>
          <w:color w:val="000000"/>
          <w:sz w:val="22"/>
          <w:szCs w:val="22"/>
        </w:rPr>
        <w:t>updated each fall</w:t>
      </w:r>
      <w:r>
        <w:rPr>
          <w:rStyle w:val="eop"/>
          <w:rFonts w:ascii="Arial" w:hAnsi="Arial" w:cs="Arial"/>
          <w:color w:val="000000"/>
          <w:sz w:val="22"/>
          <w:szCs w:val="22"/>
        </w:rPr>
        <w:t> </w:t>
      </w:r>
    </w:p>
    <w:p w14:paraId="19B6C643" w14:textId="77777777" w:rsidR="00C9649E" w:rsidRDefault="00C9649E" w:rsidP="00C9649E">
      <w:pPr>
        <w:pStyle w:val="paragraph"/>
        <w:numPr>
          <w:ilvl w:val="0"/>
          <w:numId w:val="39"/>
        </w:numPr>
        <w:spacing w:before="0" w:beforeAutospacing="0" w:after="0" w:afterAutospacing="0"/>
        <w:ind w:left="2160" w:hanging="720"/>
        <w:textAlignment w:val="baseline"/>
        <w:rPr>
          <w:rFonts w:ascii="Arial" w:hAnsi="Arial" w:cs="Arial"/>
          <w:sz w:val="22"/>
          <w:szCs w:val="22"/>
        </w:rPr>
      </w:pPr>
      <w:r>
        <w:rPr>
          <w:rStyle w:val="normaltextrun"/>
          <w:rFonts w:ascii="Arial" w:hAnsi="Arial" w:cs="Arial"/>
          <w:i/>
          <w:iCs/>
          <w:color w:val="000000"/>
          <w:sz w:val="22"/>
          <w:szCs w:val="22"/>
        </w:rPr>
        <w:t>Milestones Bibliography</w:t>
      </w:r>
      <w:r>
        <w:rPr>
          <w:rStyle w:val="normaltextrun"/>
          <w:rFonts w:ascii="Arial" w:hAnsi="Arial" w:cs="Arial"/>
          <w:color w:val="000000"/>
          <w:sz w:val="22"/>
          <w:szCs w:val="22"/>
        </w:rPr>
        <w:t>, updated twice each year </w:t>
      </w:r>
      <w:r>
        <w:rPr>
          <w:rStyle w:val="eop"/>
          <w:rFonts w:ascii="Arial" w:hAnsi="Arial" w:cs="Arial"/>
          <w:color w:val="000000"/>
          <w:sz w:val="22"/>
          <w:szCs w:val="22"/>
        </w:rPr>
        <w:t> </w:t>
      </w:r>
    </w:p>
    <w:p w14:paraId="13E0C0F3" w14:textId="77777777" w:rsidR="00C9649E" w:rsidRDefault="00C9649E" w:rsidP="00C9649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3056DE21" w14:textId="77777777" w:rsidR="00C9649E" w:rsidRDefault="00C9649E" w:rsidP="00C9649E">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Developing Faculty Competencies in Assessment</w:t>
      </w:r>
      <w:r>
        <w:rPr>
          <w:rStyle w:val="normaltextrun"/>
          <w:rFonts w:ascii="Arial" w:hAnsi="Arial" w:cs="Arial"/>
          <w:color w:val="000000"/>
          <w:sz w:val="22"/>
          <w:szCs w:val="22"/>
        </w:rPr>
        <w:t xml:space="preserve"> courses - </w:t>
      </w:r>
      <w:hyperlink r:id="rId66" w:tgtFrame="_blank" w:history="1">
        <w:r>
          <w:rPr>
            <w:rStyle w:val="normaltextrun"/>
            <w:rFonts w:ascii="Arial" w:hAnsi="Arial" w:cs="Arial"/>
            <w:color w:val="0563C1"/>
            <w:sz w:val="22"/>
            <w:szCs w:val="22"/>
            <w:u w:val="single"/>
          </w:rPr>
          <w:t>https://www.acgme.org/meetings-and-educational-activities/courses-and-workshops/developing-faculty-competencies-in-assessment/</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0F946624" w14:textId="77777777" w:rsidR="00C9649E" w:rsidRDefault="00C9649E" w:rsidP="00C9649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4B1F37DD" w14:textId="77777777" w:rsidR="00C9649E" w:rsidRDefault="00C9649E" w:rsidP="00C9649E">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Assessment Tool: Direct Observation of Clinical Care (DOCC) - </w:t>
      </w:r>
      <w:hyperlink r:id="rId67" w:tgtFrame="_blank" w:history="1">
        <w:r>
          <w:rPr>
            <w:rStyle w:val="normaltextrun"/>
            <w:rFonts w:ascii="Arial" w:hAnsi="Arial" w:cs="Arial"/>
            <w:color w:val="0563C1"/>
            <w:sz w:val="22"/>
            <w:szCs w:val="22"/>
            <w:u w:val="single"/>
          </w:rPr>
          <w:t>https://dl.acgme.org/pages/assessment</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07AEE963" w14:textId="77777777" w:rsidR="00C9649E" w:rsidRDefault="00C9649E" w:rsidP="00C9649E">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5C3C351C" w14:textId="6B76C7A7" w:rsidR="00C9649E" w:rsidRDefault="00C9649E" w:rsidP="00C9649E">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Assessment Tool: </w:t>
      </w:r>
      <w:r>
        <w:rPr>
          <w:rStyle w:val="normaltextrun"/>
          <w:rFonts w:ascii="Arial" w:hAnsi="Arial" w:cs="Arial"/>
          <w:sz w:val="22"/>
          <w:szCs w:val="22"/>
        </w:rPr>
        <w:t xml:space="preserve">Teamwork Effectiveness Assessment Module (TEAM) </w:t>
      </w:r>
      <w:r>
        <w:rPr>
          <w:rStyle w:val="normaltextrun"/>
          <w:rFonts w:ascii="Arial" w:hAnsi="Arial" w:cs="Arial"/>
          <w:color w:val="000000"/>
          <w:sz w:val="22"/>
          <w:szCs w:val="22"/>
        </w:rPr>
        <w:t xml:space="preserve">- </w:t>
      </w:r>
      <w:hyperlink r:id="rId68" w:tgtFrame="_blank" w:history="1">
        <w:r w:rsidR="001F27B8">
          <w:rPr>
            <w:rStyle w:val="normaltextrun"/>
            <w:rFonts w:ascii="Arial" w:hAnsi="Arial" w:cs="Arial"/>
            <w:color w:val="0563C1"/>
            <w:sz w:val="22"/>
            <w:szCs w:val="22"/>
            <w:u w:val="single"/>
          </w:rPr>
          <w:t>https://team.acgme.org/</w:t>
        </w:r>
      </w:hyperlink>
      <w:r>
        <w:rPr>
          <w:rStyle w:val="eop"/>
          <w:rFonts w:ascii="Segoe UI" w:hAnsi="Segoe UI" w:cs="Segoe UI"/>
          <w:sz w:val="18"/>
          <w:szCs w:val="18"/>
        </w:rPr>
        <w:t> </w:t>
      </w:r>
    </w:p>
    <w:p w14:paraId="0CCE4B37" w14:textId="77777777" w:rsidR="00C9649E" w:rsidRDefault="00C9649E" w:rsidP="00C9649E">
      <w:pPr>
        <w:pStyle w:val="paragraph"/>
        <w:spacing w:before="0" w:beforeAutospacing="0" w:after="0" w:afterAutospacing="0"/>
        <w:ind w:left="360"/>
        <w:textAlignment w:val="baseline"/>
        <w:rPr>
          <w:rFonts w:ascii="Segoe UI" w:hAnsi="Segoe UI" w:cs="Segoe UI"/>
          <w:sz w:val="18"/>
          <w:szCs w:val="18"/>
        </w:rPr>
      </w:pPr>
      <w:r>
        <w:rPr>
          <w:rStyle w:val="eop"/>
          <w:rFonts w:ascii="Arial" w:hAnsi="Arial" w:cs="Arial"/>
          <w:color w:val="000000"/>
          <w:sz w:val="22"/>
          <w:szCs w:val="22"/>
        </w:rPr>
        <w:t> </w:t>
      </w:r>
    </w:p>
    <w:p w14:paraId="612840DD" w14:textId="77777777" w:rsidR="00C9649E" w:rsidRDefault="00C9649E" w:rsidP="00C9649E">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Improving Assessment Using Direct Observation Toolkit - </w:t>
      </w:r>
      <w:hyperlink r:id="rId69" w:tgtFrame="_blank" w:history="1">
        <w:r>
          <w:rPr>
            <w:rStyle w:val="normaltextrun"/>
            <w:rFonts w:ascii="Arial" w:hAnsi="Arial" w:cs="Arial"/>
            <w:color w:val="0563C1"/>
            <w:sz w:val="22"/>
            <w:szCs w:val="22"/>
            <w:u w:val="single"/>
          </w:rPr>
          <w:t>https://dl.acgme.org/pages/acgme-faculty-development-toolkit-improving-assessment-using-direct-observation</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604D4DDA" w14:textId="77777777" w:rsidR="00C9649E" w:rsidRDefault="00C9649E" w:rsidP="00C9649E">
      <w:pPr>
        <w:pStyle w:val="paragraph"/>
        <w:spacing w:before="0" w:beforeAutospacing="0" w:after="0" w:afterAutospacing="0"/>
        <w:ind w:left="360"/>
        <w:textAlignment w:val="baseline"/>
        <w:rPr>
          <w:rFonts w:ascii="Segoe UI" w:hAnsi="Segoe UI" w:cs="Segoe UI"/>
          <w:sz w:val="18"/>
          <w:szCs w:val="18"/>
        </w:rPr>
      </w:pPr>
      <w:r>
        <w:rPr>
          <w:rStyle w:val="eop"/>
          <w:rFonts w:ascii="Arial" w:hAnsi="Arial" w:cs="Arial"/>
          <w:color w:val="000000"/>
          <w:sz w:val="22"/>
          <w:szCs w:val="22"/>
        </w:rPr>
        <w:t> </w:t>
      </w:r>
    </w:p>
    <w:p w14:paraId="10B08FCC" w14:textId="77777777" w:rsidR="00C9649E" w:rsidRDefault="00C9649E" w:rsidP="00C9649E">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Remediation Toolkit - </w:t>
      </w:r>
      <w:hyperlink r:id="rId70" w:tgtFrame="_blank" w:history="1">
        <w:r>
          <w:rPr>
            <w:rStyle w:val="normaltextrun"/>
            <w:rFonts w:ascii="Arial" w:hAnsi="Arial" w:cs="Arial"/>
            <w:color w:val="0563C1"/>
            <w:sz w:val="22"/>
            <w:szCs w:val="22"/>
            <w:u w:val="single"/>
          </w:rPr>
          <w:t>https://dl.acgme.org/courses/acgme-remediation-toolkit</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6089324A" w14:textId="77777777" w:rsidR="00C9649E" w:rsidRDefault="00C9649E" w:rsidP="00C9649E">
      <w:pPr>
        <w:pStyle w:val="paragraph"/>
        <w:spacing w:before="0" w:beforeAutospacing="0" w:after="0" w:afterAutospacing="0"/>
        <w:ind w:firstLine="36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0E85C5AF" w14:textId="25B8BA2F" w:rsidR="00675CD3" w:rsidRPr="00C9649E" w:rsidRDefault="00C9649E" w:rsidP="00C9649E">
      <w:pPr>
        <w:pStyle w:val="paragraph"/>
        <w:spacing w:before="0" w:beforeAutospacing="0" w:after="0" w:afterAutospacing="0"/>
        <w:ind w:firstLine="360"/>
        <w:textAlignment w:val="baseline"/>
        <w:rPr>
          <w:rFonts w:ascii="Segoe UI" w:hAnsi="Segoe UI" w:cs="Segoe UI"/>
          <w:sz w:val="18"/>
          <w:szCs w:val="18"/>
        </w:rPr>
      </w:pPr>
      <w:r>
        <w:rPr>
          <w:rStyle w:val="normaltextrun"/>
          <w:rFonts w:ascii="Arial" w:hAnsi="Arial" w:cs="Arial"/>
          <w:color w:val="000000"/>
          <w:sz w:val="22"/>
          <w:szCs w:val="22"/>
        </w:rPr>
        <w:t xml:space="preserve">Learn at ACGME has several courses on Assessment and Milestones - </w:t>
      </w:r>
      <w:hyperlink r:id="rId71" w:tgtFrame="_blank" w:history="1">
        <w:r>
          <w:rPr>
            <w:rStyle w:val="normaltextrun"/>
            <w:rFonts w:ascii="Arial" w:hAnsi="Arial" w:cs="Arial"/>
            <w:color w:val="0563C1"/>
            <w:sz w:val="22"/>
            <w:szCs w:val="22"/>
            <w:u w:val="single"/>
          </w:rPr>
          <w:t>https://dl.acgme.org/</w:t>
        </w:r>
      </w:hyperlink>
      <w:r>
        <w:rPr>
          <w:rStyle w:val="normaltextrun"/>
          <w:rFonts w:ascii="Arial" w:hAnsi="Arial" w:cs="Arial"/>
          <w:color w:val="000000"/>
          <w:sz w:val="22"/>
          <w:szCs w:val="22"/>
        </w:rPr>
        <w:t> </w:t>
      </w:r>
      <w:r>
        <w:rPr>
          <w:rStyle w:val="eop"/>
          <w:rFonts w:ascii="Arial" w:hAnsi="Arial" w:cs="Arial"/>
          <w:color w:val="000000"/>
          <w:sz w:val="22"/>
          <w:szCs w:val="22"/>
        </w:rPr>
        <w:t> </w:t>
      </w:r>
    </w:p>
    <w:sectPr w:rsidR="00675CD3" w:rsidRPr="00C9649E" w:rsidSect="00675CD3">
      <w:headerReference w:type="even" r:id="rId72"/>
      <w:headerReference w:type="default" r:id="rId73"/>
      <w:footerReference w:type="even" r:id="rId74"/>
      <w:footerReference w:type="default" r:id="rId75"/>
      <w:headerReference w:type="first" r:id="rId76"/>
      <w:footerReference w:type="first" r:id="rId77"/>
      <w:type w:val="continuous"/>
      <w:pgSz w:w="15840" w:h="12240" w:orient="landscape"/>
      <w:pgMar w:top="81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F34F9" w14:textId="77777777" w:rsidR="004A1F8D" w:rsidRDefault="004A1F8D">
      <w:pPr>
        <w:spacing w:after="0" w:line="240" w:lineRule="auto"/>
      </w:pPr>
      <w:r>
        <w:separator/>
      </w:r>
    </w:p>
  </w:endnote>
  <w:endnote w:type="continuationSeparator" w:id="0">
    <w:p w14:paraId="53E73688" w14:textId="77777777" w:rsidR="004A1F8D" w:rsidRDefault="004A1F8D">
      <w:pPr>
        <w:spacing w:after="0" w:line="240" w:lineRule="auto"/>
      </w:pPr>
      <w:r>
        <w:continuationSeparator/>
      </w:r>
    </w:p>
  </w:endnote>
  <w:endnote w:type="continuationNotice" w:id="1">
    <w:p w14:paraId="443DA172" w14:textId="77777777" w:rsidR="004A1F8D" w:rsidRDefault="004A1F8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F0AEA" w14:textId="77777777" w:rsidR="00C8680A" w:rsidRDefault="00C868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48E72" w14:textId="77ACC95B" w:rsidR="000767F1" w:rsidRPr="008777AC" w:rsidRDefault="000767F1">
    <w:pPr>
      <w:pBdr>
        <w:top w:val="nil"/>
        <w:left w:val="nil"/>
        <w:bottom w:val="nil"/>
        <w:right w:val="nil"/>
        <w:between w:val="nil"/>
      </w:pBdr>
      <w:tabs>
        <w:tab w:val="center" w:pos="4680"/>
        <w:tab w:val="right" w:pos="9360"/>
      </w:tabs>
      <w:spacing w:after="0" w:line="240" w:lineRule="auto"/>
      <w:jc w:val="right"/>
      <w:rPr>
        <w:rFonts w:ascii="Arial" w:eastAsia="Arial" w:hAnsi="Arial" w:cs="Arial"/>
        <w:color w:val="000000"/>
        <w:sz w:val="18"/>
        <w:szCs w:val="18"/>
      </w:rPr>
    </w:pPr>
    <w:r w:rsidRPr="008777AC">
      <w:rPr>
        <w:rFonts w:ascii="Arial" w:eastAsia="Arial" w:hAnsi="Arial" w:cs="Arial"/>
        <w:color w:val="000000"/>
        <w:sz w:val="18"/>
        <w:szCs w:val="18"/>
      </w:rPr>
      <w:fldChar w:fldCharType="begin"/>
    </w:r>
    <w:r w:rsidRPr="008777AC">
      <w:rPr>
        <w:rFonts w:ascii="Arial" w:eastAsia="Arial" w:hAnsi="Arial" w:cs="Arial"/>
        <w:color w:val="000000"/>
        <w:sz w:val="18"/>
        <w:szCs w:val="18"/>
      </w:rPr>
      <w:instrText>PAGE</w:instrText>
    </w:r>
    <w:r w:rsidRPr="008777AC">
      <w:rPr>
        <w:rFonts w:ascii="Arial" w:eastAsia="Arial" w:hAnsi="Arial" w:cs="Arial"/>
        <w:color w:val="000000"/>
        <w:sz w:val="18"/>
        <w:szCs w:val="18"/>
      </w:rPr>
      <w:fldChar w:fldCharType="separate"/>
    </w:r>
    <w:r w:rsidRPr="008777AC">
      <w:rPr>
        <w:rFonts w:ascii="Arial" w:eastAsia="Arial" w:hAnsi="Arial" w:cs="Arial"/>
        <w:noProof/>
        <w:color w:val="000000"/>
        <w:sz w:val="18"/>
        <w:szCs w:val="18"/>
      </w:rPr>
      <w:t>32</w:t>
    </w:r>
    <w:r w:rsidRPr="008777AC">
      <w:rPr>
        <w:rFonts w:ascii="Arial" w:eastAsia="Arial" w:hAnsi="Arial" w:cs="Arial"/>
        <w:color w:val="000000"/>
        <w:sz w:val="18"/>
        <w:szCs w:val="18"/>
      </w:rPr>
      <w:fldChar w:fldCharType="end"/>
    </w:r>
  </w:p>
  <w:p w14:paraId="60F98BEC" w14:textId="77777777" w:rsidR="000767F1" w:rsidRDefault="000767F1">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087D5" w14:textId="77777777" w:rsidR="00C8680A" w:rsidRDefault="00C868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F83FA6" w14:textId="77777777" w:rsidR="004A1F8D" w:rsidRDefault="004A1F8D">
      <w:pPr>
        <w:spacing w:after="0" w:line="240" w:lineRule="auto"/>
      </w:pPr>
      <w:r>
        <w:separator/>
      </w:r>
    </w:p>
  </w:footnote>
  <w:footnote w:type="continuationSeparator" w:id="0">
    <w:p w14:paraId="01265047" w14:textId="77777777" w:rsidR="004A1F8D" w:rsidRDefault="004A1F8D">
      <w:pPr>
        <w:spacing w:after="0" w:line="240" w:lineRule="auto"/>
      </w:pPr>
      <w:r>
        <w:continuationSeparator/>
      </w:r>
    </w:p>
  </w:footnote>
  <w:footnote w:type="continuationNotice" w:id="1">
    <w:p w14:paraId="49AC1339" w14:textId="77777777" w:rsidR="004A1F8D" w:rsidRDefault="004A1F8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3A94F" w14:textId="77777777" w:rsidR="00C8680A" w:rsidRDefault="00C868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F6A97" w14:textId="045D63AB" w:rsidR="000767F1" w:rsidRDefault="000767F1">
    <w:pPr>
      <w:pStyle w:val="Header"/>
      <w:rPr>
        <w:rFonts w:ascii="Arial" w:hAnsi="Arial" w:cs="Arial"/>
        <w:sz w:val="20"/>
        <w:szCs w:val="20"/>
      </w:rPr>
    </w:pPr>
    <w:r w:rsidRPr="008777AC">
      <w:rPr>
        <w:rFonts w:ascii="Arial" w:hAnsi="Arial" w:cs="Arial"/>
        <w:sz w:val="20"/>
        <w:szCs w:val="20"/>
      </w:rPr>
      <w:t>Nuclear Medicine Supplemental Guide</w:t>
    </w:r>
  </w:p>
  <w:p w14:paraId="7101537D" w14:textId="77777777" w:rsidR="000767F1" w:rsidRPr="008777AC" w:rsidRDefault="000767F1">
    <w:pPr>
      <w:pStyle w:val="Header"/>
      <w:rPr>
        <w:rFonts w:ascii="Arial" w:hAnsi="Arial" w:cs="Arial"/>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EF31C" w14:textId="77777777" w:rsidR="00C8680A" w:rsidRDefault="00C868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11EAD"/>
    <w:multiLevelType w:val="multilevel"/>
    <w:tmpl w:val="0B0ABB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363215F"/>
    <w:multiLevelType w:val="hybridMultilevel"/>
    <w:tmpl w:val="BDE80714"/>
    <w:lvl w:ilvl="0" w:tplc="AA400A10">
      <w:start w:val="1"/>
      <w:numFmt w:val="bullet"/>
      <w:lvlText w:val="●"/>
      <w:lvlJc w:val="left"/>
      <w:pPr>
        <w:ind w:left="720" w:hanging="360"/>
      </w:pPr>
      <w:rPr>
        <w:rFonts w:ascii="Noto Sans Symbols" w:hAnsi="Noto Sans Symbols"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F738A3"/>
    <w:multiLevelType w:val="hybridMultilevel"/>
    <w:tmpl w:val="71C87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493E7D"/>
    <w:multiLevelType w:val="hybridMultilevel"/>
    <w:tmpl w:val="1A883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3E7764"/>
    <w:multiLevelType w:val="multilevel"/>
    <w:tmpl w:val="EDB4C3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C460168"/>
    <w:multiLevelType w:val="multilevel"/>
    <w:tmpl w:val="35EE53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D3E403F"/>
    <w:multiLevelType w:val="multilevel"/>
    <w:tmpl w:val="030C65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2446078"/>
    <w:multiLevelType w:val="multilevel"/>
    <w:tmpl w:val="3F3A02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AB55101"/>
    <w:multiLevelType w:val="hybridMultilevel"/>
    <w:tmpl w:val="99665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8030E7"/>
    <w:multiLevelType w:val="multilevel"/>
    <w:tmpl w:val="98D825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5DF1C84"/>
    <w:multiLevelType w:val="multilevel"/>
    <w:tmpl w:val="40F08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66E046A"/>
    <w:multiLevelType w:val="multilevel"/>
    <w:tmpl w:val="1C0EA502"/>
    <w:lvl w:ilvl="0">
      <w:start w:val="1"/>
      <w:numFmt w:val="bullet"/>
      <w:lvlText w:val=""/>
      <w:lvlJc w:val="left"/>
      <w:pPr>
        <w:ind w:left="720" w:hanging="360"/>
      </w:pPr>
      <w:rPr>
        <w:rFonts w:ascii="Symbol" w:hAnsi="Symbol" w:hint="default"/>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7942223"/>
    <w:multiLevelType w:val="multilevel"/>
    <w:tmpl w:val="336867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9C644B3"/>
    <w:multiLevelType w:val="multilevel"/>
    <w:tmpl w:val="ABB6F6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A065F21"/>
    <w:multiLevelType w:val="multilevel"/>
    <w:tmpl w:val="91C0D894"/>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2A22272C"/>
    <w:multiLevelType w:val="multilevel"/>
    <w:tmpl w:val="167286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2CEC0F37"/>
    <w:multiLevelType w:val="multilevel"/>
    <w:tmpl w:val="F1224D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2CFC6BEA"/>
    <w:multiLevelType w:val="hybridMultilevel"/>
    <w:tmpl w:val="8C60C7D6"/>
    <w:lvl w:ilvl="0" w:tplc="04A448EC">
      <w:start w:val="1"/>
      <w:numFmt w:val="bullet"/>
      <w:lvlText w:val="●"/>
      <w:lvlJc w:val="left"/>
      <w:pPr>
        <w:ind w:left="720" w:hanging="360"/>
      </w:pPr>
      <w:rPr>
        <w:rFonts w:ascii="Noto Sans Symbols" w:hAnsi="Noto Sans Symbols" w:hint="default"/>
      </w:rPr>
    </w:lvl>
    <w:lvl w:ilvl="1" w:tplc="131204D2">
      <w:start w:val="1"/>
      <w:numFmt w:val="bullet"/>
      <w:lvlText w:val="o"/>
      <w:lvlJc w:val="left"/>
      <w:pPr>
        <w:ind w:left="1440" w:hanging="360"/>
      </w:pPr>
      <w:rPr>
        <w:rFonts w:ascii="Courier New" w:hAnsi="Courier New" w:hint="default"/>
      </w:rPr>
    </w:lvl>
    <w:lvl w:ilvl="2" w:tplc="426E0596">
      <w:start w:val="1"/>
      <w:numFmt w:val="bullet"/>
      <w:lvlText w:val=""/>
      <w:lvlJc w:val="left"/>
      <w:pPr>
        <w:ind w:left="2160" w:hanging="360"/>
      </w:pPr>
      <w:rPr>
        <w:rFonts w:ascii="Wingdings" w:hAnsi="Wingdings" w:hint="default"/>
      </w:rPr>
    </w:lvl>
    <w:lvl w:ilvl="3" w:tplc="AB2EA9F4">
      <w:start w:val="1"/>
      <w:numFmt w:val="bullet"/>
      <w:lvlText w:val=""/>
      <w:lvlJc w:val="left"/>
      <w:pPr>
        <w:ind w:left="2880" w:hanging="360"/>
      </w:pPr>
      <w:rPr>
        <w:rFonts w:ascii="Symbol" w:hAnsi="Symbol" w:hint="default"/>
      </w:rPr>
    </w:lvl>
    <w:lvl w:ilvl="4" w:tplc="8B060492">
      <w:start w:val="1"/>
      <w:numFmt w:val="bullet"/>
      <w:lvlText w:val="o"/>
      <w:lvlJc w:val="left"/>
      <w:pPr>
        <w:ind w:left="3600" w:hanging="360"/>
      </w:pPr>
      <w:rPr>
        <w:rFonts w:ascii="Courier New" w:hAnsi="Courier New" w:hint="default"/>
      </w:rPr>
    </w:lvl>
    <w:lvl w:ilvl="5" w:tplc="D8443FC4">
      <w:start w:val="1"/>
      <w:numFmt w:val="bullet"/>
      <w:lvlText w:val=""/>
      <w:lvlJc w:val="left"/>
      <w:pPr>
        <w:ind w:left="4320" w:hanging="360"/>
      </w:pPr>
      <w:rPr>
        <w:rFonts w:ascii="Wingdings" w:hAnsi="Wingdings" w:hint="default"/>
      </w:rPr>
    </w:lvl>
    <w:lvl w:ilvl="6" w:tplc="D0F876DE">
      <w:start w:val="1"/>
      <w:numFmt w:val="bullet"/>
      <w:lvlText w:val=""/>
      <w:lvlJc w:val="left"/>
      <w:pPr>
        <w:ind w:left="5040" w:hanging="360"/>
      </w:pPr>
      <w:rPr>
        <w:rFonts w:ascii="Symbol" w:hAnsi="Symbol" w:hint="default"/>
      </w:rPr>
    </w:lvl>
    <w:lvl w:ilvl="7" w:tplc="B9989A08">
      <w:start w:val="1"/>
      <w:numFmt w:val="bullet"/>
      <w:lvlText w:val="o"/>
      <w:lvlJc w:val="left"/>
      <w:pPr>
        <w:ind w:left="5760" w:hanging="360"/>
      </w:pPr>
      <w:rPr>
        <w:rFonts w:ascii="Courier New" w:hAnsi="Courier New" w:hint="default"/>
      </w:rPr>
    </w:lvl>
    <w:lvl w:ilvl="8" w:tplc="D51E94D0">
      <w:start w:val="1"/>
      <w:numFmt w:val="bullet"/>
      <w:lvlText w:val=""/>
      <w:lvlJc w:val="left"/>
      <w:pPr>
        <w:ind w:left="6480" w:hanging="360"/>
      </w:pPr>
      <w:rPr>
        <w:rFonts w:ascii="Wingdings" w:hAnsi="Wingdings" w:hint="default"/>
      </w:rPr>
    </w:lvl>
  </w:abstractNum>
  <w:abstractNum w:abstractNumId="18" w15:restartNumberingAfterBreak="0">
    <w:nsid w:val="32645703"/>
    <w:multiLevelType w:val="hybridMultilevel"/>
    <w:tmpl w:val="867CC5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266240D"/>
    <w:multiLevelType w:val="multilevel"/>
    <w:tmpl w:val="93CC88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34A83DF1"/>
    <w:multiLevelType w:val="multilevel"/>
    <w:tmpl w:val="2DB012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3DFC1A97"/>
    <w:multiLevelType w:val="hybridMultilevel"/>
    <w:tmpl w:val="6CBCD38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2" w15:restartNumberingAfterBreak="0">
    <w:nsid w:val="46F14C52"/>
    <w:multiLevelType w:val="hybridMultilevel"/>
    <w:tmpl w:val="309AFAFA"/>
    <w:lvl w:ilvl="0" w:tplc="AA400A10">
      <w:start w:val="1"/>
      <w:numFmt w:val="bullet"/>
      <w:lvlText w:val="●"/>
      <w:lvlJc w:val="left"/>
      <w:pPr>
        <w:ind w:left="720" w:hanging="360"/>
      </w:pPr>
      <w:rPr>
        <w:rFonts w:ascii="Noto Sans Symbols" w:hAnsi="Noto Sans Symbols"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EB55B5"/>
    <w:multiLevelType w:val="multilevel"/>
    <w:tmpl w:val="AF3C2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982420C"/>
    <w:multiLevelType w:val="multilevel"/>
    <w:tmpl w:val="0E645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EC3492C"/>
    <w:multiLevelType w:val="hybridMultilevel"/>
    <w:tmpl w:val="BFDAA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8D7FE8"/>
    <w:multiLevelType w:val="multilevel"/>
    <w:tmpl w:val="CC0A311A"/>
    <w:lvl w:ilvl="0">
      <w:start w:val="1"/>
      <w:numFmt w:val="bullet"/>
      <w:lvlText w:val="●"/>
      <w:lvlJc w:val="left"/>
      <w:pPr>
        <w:ind w:left="720" w:hanging="360"/>
      </w:pPr>
      <w:rPr>
        <w:rFonts w:ascii="Arial" w:eastAsia="Noto Sans Symbols" w:hAnsi="Arial" w:cs="Arial" w:hint="default"/>
        <w:color w:val="000000"/>
        <w:sz w:val="20"/>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56316813"/>
    <w:multiLevelType w:val="hybridMultilevel"/>
    <w:tmpl w:val="D85CEE36"/>
    <w:lvl w:ilvl="0" w:tplc="04090001">
      <w:start w:val="1"/>
      <w:numFmt w:val="bullet"/>
      <w:lvlText w:val=""/>
      <w:lvlJc w:val="left"/>
      <w:pPr>
        <w:ind w:left="706" w:hanging="360"/>
      </w:pPr>
      <w:rPr>
        <w:rFonts w:ascii="Symbol" w:hAnsi="Symbol"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28" w15:restartNumberingAfterBreak="0">
    <w:nsid w:val="57A50E57"/>
    <w:multiLevelType w:val="multilevel"/>
    <w:tmpl w:val="918C1E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599917F2"/>
    <w:multiLevelType w:val="hybridMultilevel"/>
    <w:tmpl w:val="BEC4D678"/>
    <w:lvl w:ilvl="0" w:tplc="43E89E8C">
      <w:start w:val="1"/>
      <w:numFmt w:val="bullet"/>
      <w:lvlText w:val=""/>
      <w:lvlJc w:val="left"/>
      <w:pPr>
        <w:ind w:left="720" w:hanging="360"/>
      </w:pPr>
      <w:rPr>
        <w:rFonts w:ascii="Symbol" w:hAnsi="Symbol" w:hint="default"/>
      </w:rPr>
    </w:lvl>
    <w:lvl w:ilvl="1" w:tplc="F6BAFDF6">
      <w:start w:val="1"/>
      <w:numFmt w:val="bullet"/>
      <w:lvlText w:val="o"/>
      <w:lvlJc w:val="left"/>
      <w:pPr>
        <w:ind w:left="1440" w:hanging="360"/>
      </w:pPr>
      <w:rPr>
        <w:rFonts w:ascii="Courier New" w:hAnsi="Courier New" w:hint="default"/>
      </w:rPr>
    </w:lvl>
    <w:lvl w:ilvl="2" w:tplc="8C680A3C">
      <w:start w:val="1"/>
      <w:numFmt w:val="bullet"/>
      <w:lvlText w:val=""/>
      <w:lvlJc w:val="left"/>
      <w:pPr>
        <w:ind w:left="2160" w:hanging="360"/>
      </w:pPr>
      <w:rPr>
        <w:rFonts w:ascii="Wingdings" w:hAnsi="Wingdings" w:hint="default"/>
      </w:rPr>
    </w:lvl>
    <w:lvl w:ilvl="3" w:tplc="1BF00E1A">
      <w:start w:val="1"/>
      <w:numFmt w:val="bullet"/>
      <w:lvlText w:val=""/>
      <w:lvlJc w:val="left"/>
      <w:pPr>
        <w:ind w:left="2880" w:hanging="360"/>
      </w:pPr>
      <w:rPr>
        <w:rFonts w:ascii="Symbol" w:hAnsi="Symbol" w:hint="default"/>
      </w:rPr>
    </w:lvl>
    <w:lvl w:ilvl="4" w:tplc="814247A8">
      <w:start w:val="1"/>
      <w:numFmt w:val="bullet"/>
      <w:lvlText w:val="o"/>
      <w:lvlJc w:val="left"/>
      <w:pPr>
        <w:ind w:left="3600" w:hanging="360"/>
      </w:pPr>
      <w:rPr>
        <w:rFonts w:ascii="Courier New" w:hAnsi="Courier New" w:hint="default"/>
      </w:rPr>
    </w:lvl>
    <w:lvl w:ilvl="5" w:tplc="5BC637A4">
      <w:start w:val="1"/>
      <w:numFmt w:val="bullet"/>
      <w:lvlText w:val=""/>
      <w:lvlJc w:val="left"/>
      <w:pPr>
        <w:ind w:left="4320" w:hanging="360"/>
      </w:pPr>
      <w:rPr>
        <w:rFonts w:ascii="Wingdings" w:hAnsi="Wingdings" w:hint="default"/>
      </w:rPr>
    </w:lvl>
    <w:lvl w:ilvl="6" w:tplc="F560E484">
      <w:start w:val="1"/>
      <w:numFmt w:val="bullet"/>
      <w:lvlText w:val=""/>
      <w:lvlJc w:val="left"/>
      <w:pPr>
        <w:ind w:left="5040" w:hanging="360"/>
      </w:pPr>
      <w:rPr>
        <w:rFonts w:ascii="Symbol" w:hAnsi="Symbol" w:hint="default"/>
      </w:rPr>
    </w:lvl>
    <w:lvl w:ilvl="7" w:tplc="3FECD09C">
      <w:start w:val="1"/>
      <w:numFmt w:val="bullet"/>
      <w:lvlText w:val="o"/>
      <w:lvlJc w:val="left"/>
      <w:pPr>
        <w:ind w:left="5760" w:hanging="360"/>
      </w:pPr>
      <w:rPr>
        <w:rFonts w:ascii="Courier New" w:hAnsi="Courier New" w:hint="default"/>
      </w:rPr>
    </w:lvl>
    <w:lvl w:ilvl="8" w:tplc="80A490F2">
      <w:start w:val="1"/>
      <w:numFmt w:val="bullet"/>
      <w:lvlText w:val=""/>
      <w:lvlJc w:val="left"/>
      <w:pPr>
        <w:ind w:left="6480" w:hanging="360"/>
      </w:pPr>
      <w:rPr>
        <w:rFonts w:ascii="Wingdings" w:hAnsi="Wingdings" w:hint="default"/>
      </w:rPr>
    </w:lvl>
  </w:abstractNum>
  <w:abstractNum w:abstractNumId="30" w15:restartNumberingAfterBreak="0">
    <w:nsid w:val="5A8C7B44"/>
    <w:multiLevelType w:val="multilevel"/>
    <w:tmpl w:val="89E48E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5E22169F"/>
    <w:multiLevelType w:val="hybridMultilevel"/>
    <w:tmpl w:val="08168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B22F07"/>
    <w:multiLevelType w:val="hybridMultilevel"/>
    <w:tmpl w:val="A0623852"/>
    <w:lvl w:ilvl="0" w:tplc="2A0ECDDA">
      <w:start w:val="1"/>
      <w:numFmt w:val="bullet"/>
      <w:lvlText w:val=""/>
      <w:lvlJc w:val="left"/>
      <w:pPr>
        <w:ind w:left="360" w:hanging="360"/>
      </w:pPr>
      <w:rPr>
        <w:rFonts w:ascii="Symbol" w:hAnsi="Symbol" w:hint="default"/>
      </w:rPr>
    </w:lvl>
    <w:lvl w:ilvl="1" w:tplc="C05AE30E">
      <w:start w:val="1"/>
      <w:numFmt w:val="bullet"/>
      <w:lvlText w:val="o"/>
      <w:lvlJc w:val="left"/>
      <w:pPr>
        <w:ind w:left="1080" w:hanging="360"/>
      </w:pPr>
      <w:rPr>
        <w:rFonts w:ascii="Courier New" w:hAnsi="Courier New" w:hint="default"/>
      </w:rPr>
    </w:lvl>
    <w:lvl w:ilvl="2" w:tplc="3C001FB4">
      <w:start w:val="1"/>
      <w:numFmt w:val="bullet"/>
      <w:lvlText w:val=""/>
      <w:lvlJc w:val="left"/>
      <w:pPr>
        <w:ind w:left="1800" w:hanging="360"/>
      </w:pPr>
      <w:rPr>
        <w:rFonts w:ascii="Wingdings" w:hAnsi="Wingdings" w:hint="default"/>
      </w:rPr>
    </w:lvl>
    <w:lvl w:ilvl="3" w:tplc="B0D20AE6">
      <w:start w:val="1"/>
      <w:numFmt w:val="bullet"/>
      <w:lvlText w:val=""/>
      <w:lvlJc w:val="left"/>
      <w:pPr>
        <w:ind w:left="2520" w:hanging="360"/>
      </w:pPr>
      <w:rPr>
        <w:rFonts w:ascii="Symbol" w:hAnsi="Symbol" w:hint="default"/>
      </w:rPr>
    </w:lvl>
    <w:lvl w:ilvl="4" w:tplc="8D821A16">
      <w:start w:val="1"/>
      <w:numFmt w:val="bullet"/>
      <w:lvlText w:val="o"/>
      <w:lvlJc w:val="left"/>
      <w:pPr>
        <w:ind w:left="3240" w:hanging="360"/>
      </w:pPr>
      <w:rPr>
        <w:rFonts w:ascii="Courier New" w:hAnsi="Courier New" w:hint="default"/>
      </w:rPr>
    </w:lvl>
    <w:lvl w:ilvl="5" w:tplc="04187BDC">
      <w:start w:val="1"/>
      <w:numFmt w:val="bullet"/>
      <w:lvlText w:val=""/>
      <w:lvlJc w:val="left"/>
      <w:pPr>
        <w:ind w:left="3960" w:hanging="360"/>
      </w:pPr>
      <w:rPr>
        <w:rFonts w:ascii="Wingdings" w:hAnsi="Wingdings" w:hint="default"/>
      </w:rPr>
    </w:lvl>
    <w:lvl w:ilvl="6" w:tplc="0C4E5A04">
      <w:start w:val="1"/>
      <w:numFmt w:val="bullet"/>
      <w:lvlText w:val=""/>
      <w:lvlJc w:val="left"/>
      <w:pPr>
        <w:ind w:left="4680" w:hanging="360"/>
      </w:pPr>
      <w:rPr>
        <w:rFonts w:ascii="Symbol" w:hAnsi="Symbol" w:hint="default"/>
      </w:rPr>
    </w:lvl>
    <w:lvl w:ilvl="7" w:tplc="E716FED8">
      <w:start w:val="1"/>
      <w:numFmt w:val="bullet"/>
      <w:lvlText w:val="o"/>
      <w:lvlJc w:val="left"/>
      <w:pPr>
        <w:ind w:left="5400" w:hanging="360"/>
      </w:pPr>
      <w:rPr>
        <w:rFonts w:ascii="Courier New" w:hAnsi="Courier New" w:hint="default"/>
      </w:rPr>
    </w:lvl>
    <w:lvl w:ilvl="8" w:tplc="2B0AA222">
      <w:start w:val="1"/>
      <w:numFmt w:val="bullet"/>
      <w:lvlText w:val=""/>
      <w:lvlJc w:val="left"/>
      <w:pPr>
        <w:ind w:left="6120" w:hanging="360"/>
      </w:pPr>
      <w:rPr>
        <w:rFonts w:ascii="Wingdings" w:hAnsi="Wingdings" w:hint="default"/>
      </w:rPr>
    </w:lvl>
  </w:abstractNum>
  <w:abstractNum w:abstractNumId="33" w15:restartNumberingAfterBreak="0">
    <w:nsid w:val="61CE754C"/>
    <w:multiLevelType w:val="multilevel"/>
    <w:tmpl w:val="8648D990"/>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646D65B6"/>
    <w:multiLevelType w:val="multilevel"/>
    <w:tmpl w:val="95182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9011DF8"/>
    <w:multiLevelType w:val="hybridMultilevel"/>
    <w:tmpl w:val="35EE53B4"/>
    <w:lvl w:ilvl="0" w:tplc="85A8F3E0">
      <w:start w:val="1"/>
      <w:numFmt w:val="bullet"/>
      <w:lvlText w:val=""/>
      <w:lvlJc w:val="left"/>
      <w:pPr>
        <w:ind w:left="720" w:hanging="360"/>
      </w:pPr>
      <w:rPr>
        <w:rFonts w:ascii="Symbol" w:hAnsi="Symbol" w:hint="default"/>
      </w:rPr>
    </w:lvl>
    <w:lvl w:ilvl="1" w:tplc="5B763F8C">
      <w:start w:val="1"/>
      <w:numFmt w:val="bullet"/>
      <w:lvlText w:val="o"/>
      <w:lvlJc w:val="left"/>
      <w:pPr>
        <w:ind w:left="1440" w:hanging="360"/>
      </w:pPr>
      <w:rPr>
        <w:rFonts w:ascii="Courier New" w:hAnsi="Courier New" w:hint="default"/>
      </w:rPr>
    </w:lvl>
    <w:lvl w:ilvl="2" w:tplc="66D8C698">
      <w:start w:val="1"/>
      <w:numFmt w:val="bullet"/>
      <w:lvlText w:val="▪"/>
      <w:lvlJc w:val="left"/>
      <w:pPr>
        <w:ind w:left="2160" w:hanging="360"/>
      </w:pPr>
      <w:rPr>
        <w:rFonts w:ascii="Noto Sans Symbols" w:hAnsi="Noto Sans Symbols" w:hint="default"/>
      </w:rPr>
    </w:lvl>
    <w:lvl w:ilvl="3" w:tplc="525CEE62">
      <w:start w:val="1"/>
      <w:numFmt w:val="bullet"/>
      <w:lvlText w:val="●"/>
      <w:lvlJc w:val="left"/>
      <w:pPr>
        <w:ind w:left="2880" w:hanging="360"/>
      </w:pPr>
      <w:rPr>
        <w:rFonts w:ascii="Noto Sans Symbols" w:hAnsi="Noto Sans Symbols" w:hint="default"/>
      </w:rPr>
    </w:lvl>
    <w:lvl w:ilvl="4" w:tplc="A8E85916">
      <w:start w:val="1"/>
      <w:numFmt w:val="bullet"/>
      <w:lvlText w:val="o"/>
      <w:lvlJc w:val="left"/>
      <w:pPr>
        <w:ind w:left="3600" w:hanging="360"/>
      </w:pPr>
      <w:rPr>
        <w:rFonts w:ascii="Courier New" w:hAnsi="Courier New" w:hint="default"/>
      </w:rPr>
    </w:lvl>
    <w:lvl w:ilvl="5" w:tplc="FD9E4B18">
      <w:start w:val="1"/>
      <w:numFmt w:val="bullet"/>
      <w:lvlText w:val="▪"/>
      <w:lvlJc w:val="left"/>
      <w:pPr>
        <w:ind w:left="4320" w:hanging="360"/>
      </w:pPr>
      <w:rPr>
        <w:rFonts w:ascii="Noto Sans Symbols" w:hAnsi="Noto Sans Symbols" w:hint="default"/>
      </w:rPr>
    </w:lvl>
    <w:lvl w:ilvl="6" w:tplc="34BA1CF2">
      <w:start w:val="1"/>
      <w:numFmt w:val="bullet"/>
      <w:lvlText w:val="●"/>
      <w:lvlJc w:val="left"/>
      <w:pPr>
        <w:ind w:left="5040" w:hanging="360"/>
      </w:pPr>
      <w:rPr>
        <w:rFonts w:ascii="Noto Sans Symbols" w:hAnsi="Noto Sans Symbols" w:hint="default"/>
      </w:rPr>
    </w:lvl>
    <w:lvl w:ilvl="7" w:tplc="D5025BA4">
      <w:start w:val="1"/>
      <w:numFmt w:val="bullet"/>
      <w:lvlText w:val="o"/>
      <w:lvlJc w:val="left"/>
      <w:pPr>
        <w:ind w:left="5760" w:hanging="360"/>
      </w:pPr>
      <w:rPr>
        <w:rFonts w:ascii="Courier New" w:hAnsi="Courier New" w:hint="default"/>
      </w:rPr>
    </w:lvl>
    <w:lvl w:ilvl="8" w:tplc="29AC0BE8">
      <w:start w:val="1"/>
      <w:numFmt w:val="bullet"/>
      <w:lvlText w:val="▪"/>
      <w:lvlJc w:val="left"/>
      <w:pPr>
        <w:ind w:left="6480" w:hanging="360"/>
      </w:pPr>
      <w:rPr>
        <w:rFonts w:ascii="Noto Sans Symbols" w:hAnsi="Noto Sans Symbols" w:hint="default"/>
      </w:rPr>
    </w:lvl>
  </w:abstractNum>
  <w:abstractNum w:abstractNumId="36" w15:restartNumberingAfterBreak="0">
    <w:nsid w:val="693572EA"/>
    <w:multiLevelType w:val="multilevel"/>
    <w:tmpl w:val="5E3C996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6B7F2B04"/>
    <w:multiLevelType w:val="hybridMultilevel"/>
    <w:tmpl w:val="777406D0"/>
    <w:lvl w:ilvl="0" w:tplc="AA400A10">
      <w:start w:val="1"/>
      <w:numFmt w:val="bullet"/>
      <w:lvlText w:val="●"/>
      <w:lvlJc w:val="left"/>
      <w:pPr>
        <w:ind w:left="720" w:hanging="360"/>
      </w:pPr>
      <w:rPr>
        <w:rFonts w:ascii="Noto Sans Symbols" w:hAnsi="Noto Sans Symbols" w:hint="default"/>
        <w:color w:val="000000"/>
      </w:rPr>
    </w:lvl>
    <w:lvl w:ilvl="1" w:tplc="594E817E">
      <w:start w:val="1"/>
      <w:numFmt w:val="bullet"/>
      <w:lvlText w:val="■"/>
      <w:lvlJc w:val="left"/>
      <w:pPr>
        <w:ind w:left="1440" w:hanging="360"/>
      </w:pPr>
      <w:rPr>
        <w:rFonts w:ascii="Courier New" w:hAnsi="Courier New" w:hint="default"/>
      </w:rPr>
    </w:lvl>
    <w:lvl w:ilvl="2" w:tplc="3D8C9B66">
      <w:start w:val="1"/>
      <w:numFmt w:val="bullet"/>
      <w:lvlText w:val="▪"/>
      <w:lvlJc w:val="left"/>
      <w:pPr>
        <w:ind w:left="2160" w:hanging="360"/>
      </w:pPr>
      <w:rPr>
        <w:rFonts w:ascii="Noto Sans Symbols" w:hAnsi="Noto Sans Symbols" w:hint="default"/>
      </w:rPr>
    </w:lvl>
    <w:lvl w:ilvl="3" w:tplc="15AE1F68">
      <w:start w:val="1"/>
      <w:numFmt w:val="bullet"/>
      <w:lvlText w:val="●"/>
      <w:lvlJc w:val="left"/>
      <w:pPr>
        <w:ind w:left="2880" w:hanging="360"/>
      </w:pPr>
      <w:rPr>
        <w:rFonts w:ascii="Noto Sans Symbols" w:hAnsi="Noto Sans Symbols" w:hint="default"/>
      </w:rPr>
    </w:lvl>
    <w:lvl w:ilvl="4" w:tplc="432687A0">
      <w:start w:val="1"/>
      <w:numFmt w:val="bullet"/>
      <w:lvlText w:val="o"/>
      <w:lvlJc w:val="left"/>
      <w:pPr>
        <w:ind w:left="3600" w:hanging="360"/>
      </w:pPr>
      <w:rPr>
        <w:rFonts w:ascii="Courier New" w:hAnsi="Courier New" w:hint="default"/>
      </w:rPr>
    </w:lvl>
    <w:lvl w:ilvl="5" w:tplc="66D217E4">
      <w:start w:val="1"/>
      <w:numFmt w:val="bullet"/>
      <w:lvlText w:val="▪"/>
      <w:lvlJc w:val="left"/>
      <w:pPr>
        <w:ind w:left="4320" w:hanging="360"/>
      </w:pPr>
      <w:rPr>
        <w:rFonts w:ascii="Noto Sans Symbols" w:hAnsi="Noto Sans Symbols" w:hint="default"/>
      </w:rPr>
    </w:lvl>
    <w:lvl w:ilvl="6" w:tplc="F58218C6">
      <w:start w:val="1"/>
      <w:numFmt w:val="bullet"/>
      <w:lvlText w:val="●"/>
      <w:lvlJc w:val="left"/>
      <w:pPr>
        <w:ind w:left="5040" w:hanging="360"/>
      </w:pPr>
      <w:rPr>
        <w:rFonts w:ascii="Noto Sans Symbols" w:hAnsi="Noto Sans Symbols" w:hint="default"/>
      </w:rPr>
    </w:lvl>
    <w:lvl w:ilvl="7" w:tplc="D17AB940">
      <w:start w:val="1"/>
      <w:numFmt w:val="bullet"/>
      <w:lvlText w:val="o"/>
      <w:lvlJc w:val="left"/>
      <w:pPr>
        <w:ind w:left="5760" w:hanging="360"/>
      </w:pPr>
      <w:rPr>
        <w:rFonts w:ascii="Courier New" w:hAnsi="Courier New" w:hint="default"/>
      </w:rPr>
    </w:lvl>
    <w:lvl w:ilvl="8" w:tplc="4D04FDB4">
      <w:start w:val="1"/>
      <w:numFmt w:val="bullet"/>
      <w:lvlText w:val="▪"/>
      <w:lvlJc w:val="left"/>
      <w:pPr>
        <w:ind w:left="6480" w:hanging="360"/>
      </w:pPr>
      <w:rPr>
        <w:rFonts w:ascii="Noto Sans Symbols" w:hAnsi="Noto Sans Symbols" w:hint="default"/>
      </w:rPr>
    </w:lvl>
  </w:abstractNum>
  <w:abstractNum w:abstractNumId="38" w15:restartNumberingAfterBreak="0">
    <w:nsid w:val="76AE34D0"/>
    <w:multiLevelType w:val="hybridMultilevel"/>
    <w:tmpl w:val="88188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12577586">
    <w:abstractNumId w:val="32"/>
  </w:num>
  <w:num w:numId="2" w16cid:durableId="1263564024">
    <w:abstractNumId w:val="33"/>
  </w:num>
  <w:num w:numId="3" w16cid:durableId="16585425">
    <w:abstractNumId w:val="2"/>
  </w:num>
  <w:num w:numId="4" w16cid:durableId="766341887">
    <w:abstractNumId w:val="35"/>
  </w:num>
  <w:num w:numId="5" w16cid:durableId="1140733055">
    <w:abstractNumId w:val="26"/>
  </w:num>
  <w:num w:numId="6" w16cid:durableId="930360870">
    <w:abstractNumId w:val="11"/>
  </w:num>
  <w:num w:numId="7" w16cid:durableId="282545498">
    <w:abstractNumId w:val="18"/>
  </w:num>
  <w:num w:numId="8" w16cid:durableId="751507213">
    <w:abstractNumId w:val="15"/>
  </w:num>
  <w:num w:numId="9" w16cid:durableId="1089694034">
    <w:abstractNumId w:val="36"/>
  </w:num>
  <w:num w:numId="10" w16cid:durableId="30034625">
    <w:abstractNumId w:val="8"/>
  </w:num>
  <w:num w:numId="11" w16cid:durableId="806555654">
    <w:abstractNumId w:val="12"/>
  </w:num>
  <w:num w:numId="12" w16cid:durableId="496461085">
    <w:abstractNumId w:val="16"/>
  </w:num>
  <w:num w:numId="13" w16cid:durableId="733045049">
    <w:abstractNumId w:val="38"/>
  </w:num>
  <w:num w:numId="14" w16cid:durableId="1028332772">
    <w:abstractNumId w:val="5"/>
  </w:num>
  <w:num w:numId="15" w16cid:durableId="415833668">
    <w:abstractNumId w:val="7"/>
  </w:num>
  <w:num w:numId="16" w16cid:durableId="2007319187">
    <w:abstractNumId w:val="19"/>
  </w:num>
  <w:num w:numId="17" w16cid:durableId="1963068616">
    <w:abstractNumId w:val="37"/>
  </w:num>
  <w:num w:numId="18" w16cid:durableId="471601762">
    <w:abstractNumId w:val="28"/>
  </w:num>
  <w:num w:numId="19" w16cid:durableId="1030035262">
    <w:abstractNumId w:val="0"/>
  </w:num>
  <w:num w:numId="20" w16cid:durableId="1799060975">
    <w:abstractNumId w:val="4"/>
  </w:num>
  <w:num w:numId="21" w16cid:durableId="2058628057">
    <w:abstractNumId w:val="9"/>
  </w:num>
  <w:num w:numId="22" w16cid:durableId="535503679">
    <w:abstractNumId w:val="20"/>
  </w:num>
  <w:num w:numId="23" w16cid:durableId="1313099451">
    <w:abstractNumId w:val="13"/>
  </w:num>
  <w:num w:numId="24" w16cid:durableId="666248377">
    <w:abstractNumId w:val="6"/>
  </w:num>
  <w:num w:numId="25" w16cid:durableId="1186141588">
    <w:abstractNumId w:val="17"/>
  </w:num>
  <w:num w:numId="26" w16cid:durableId="1519197682">
    <w:abstractNumId w:val="25"/>
  </w:num>
  <w:num w:numId="27" w16cid:durableId="1900364107">
    <w:abstractNumId w:val="27"/>
  </w:num>
  <w:num w:numId="28" w16cid:durableId="65809191">
    <w:abstractNumId w:val="1"/>
  </w:num>
  <w:num w:numId="29" w16cid:durableId="1584952080">
    <w:abstractNumId w:val="22"/>
  </w:num>
  <w:num w:numId="30" w16cid:durableId="361327566">
    <w:abstractNumId w:val="29"/>
  </w:num>
  <w:num w:numId="31" w16cid:durableId="252587582">
    <w:abstractNumId w:val="30"/>
  </w:num>
  <w:num w:numId="32" w16cid:durableId="868176375">
    <w:abstractNumId w:val="31"/>
  </w:num>
  <w:num w:numId="33" w16cid:durableId="2045473693">
    <w:abstractNumId w:val="3"/>
  </w:num>
  <w:num w:numId="34" w16cid:durableId="2147041725">
    <w:abstractNumId w:val="21"/>
  </w:num>
  <w:num w:numId="35" w16cid:durableId="71585337">
    <w:abstractNumId w:val="14"/>
  </w:num>
  <w:num w:numId="36" w16cid:durableId="895119297">
    <w:abstractNumId w:val="23"/>
  </w:num>
  <w:num w:numId="37" w16cid:durableId="1638803535">
    <w:abstractNumId w:val="34"/>
  </w:num>
  <w:num w:numId="38" w16cid:durableId="122357189">
    <w:abstractNumId w:val="10"/>
  </w:num>
  <w:num w:numId="39" w16cid:durableId="23290109">
    <w:abstractNumId w:val="2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39F"/>
    <w:rsid w:val="00007934"/>
    <w:rsid w:val="0001334C"/>
    <w:rsid w:val="00014978"/>
    <w:rsid w:val="00014BF6"/>
    <w:rsid w:val="00014FBA"/>
    <w:rsid w:val="00022EAF"/>
    <w:rsid w:val="00024133"/>
    <w:rsid w:val="00024589"/>
    <w:rsid w:val="000276E3"/>
    <w:rsid w:val="000277B6"/>
    <w:rsid w:val="00033B7F"/>
    <w:rsid w:val="000365A4"/>
    <w:rsid w:val="00042108"/>
    <w:rsid w:val="0004249B"/>
    <w:rsid w:val="000437BA"/>
    <w:rsid w:val="00045C99"/>
    <w:rsid w:val="000507C6"/>
    <w:rsid w:val="00051C13"/>
    <w:rsid w:val="0005485C"/>
    <w:rsid w:val="000675E2"/>
    <w:rsid w:val="00071E2E"/>
    <w:rsid w:val="000767F1"/>
    <w:rsid w:val="000769DD"/>
    <w:rsid w:val="00076E33"/>
    <w:rsid w:val="00077834"/>
    <w:rsid w:val="00080B27"/>
    <w:rsid w:val="00081D55"/>
    <w:rsid w:val="00083375"/>
    <w:rsid w:val="0009118D"/>
    <w:rsid w:val="000937BD"/>
    <w:rsid w:val="000954FA"/>
    <w:rsid w:val="000A217B"/>
    <w:rsid w:val="000A48EC"/>
    <w:rsid w:val="000A6473"/>
    <w:rsid w:val="000B037F"/>
    <w:rsid w:val="000B5A63"/>
    <w:rsid w:val="000B677F"/>
    <w:rsid w:val="000C1499"/>
    <w:rsid w:val="000C21C8"/>
    <w:rsid w:val="000C34E5"/>
    <w:rsid w:val="000C78BA"/>
    <w:rsid w:val="000D37D2"/>
    <w:rsid w:val="000E4679"/>
    <w:rsid w:val="000E7DFB"/>
    <w:rsid w:val="001037BB"/>
    <w:rsid w:val="00104C52"/>
    <w:rsid w:val="001069FA"/>
    <w:rsid w:val="00110E7E"/>
    <w:rsid w:val="00113092"/>
    <w:rsid w:val="00113610"/>
    <w:rsid w:val="00120144"/>
    <w:rsid w:val="00130476"/>
    <w:rsid w:val="00137CA7"/>
    <w:rsid w:val="001400A7"/>
    <w:rsid w:val="001431F5"/>
    <w:rsid w:val="001439B6"/>
    <w:rsid w:val="00144D14"/>
    <w:rsid w:val="00144FB9"/>
    <w:rsid w:val="00151A83"/>
    <w:rsid w:val="00152653"/>
    <w:rsid w:val="0015288D"/>
    <w:rsid w:val="00152A10"/>
    <w:rsid w:val="00152BFA"/>
    <w:rsid w:val="00153377"/>
    <w:rsid w:val="0015734E"/>
    <w:rsid w:val="0016054E"/>
    <w:rsid w:val="00161903"/>
    <w:rsid w:val="00162878"/>
    <w:rsid w:val="001630A0"/>
    <w:rsid w:val="00173192"/>
    <w:rsid w:val="0017603E"/>
    <w:rsid w:val="001823ED"/>
    <w:rsid w:val="00182881"/>
    <w:rsid w:val="00184541"/>
    <w:rsid w:val="001865C3"/>
    <w:rsid w:val="00186650"/>
    <w:rsid w:val="00190F16"/>
    <w:rsid w:val="00194868"/>
    <w:rsid w:val="001A36BF"/>
    <w:rsid w:val="001A5B7B"/>
    <w:rsid w:val="001A5BB8"/>
    <w:rsid w:val="001A785D"/>
    <w:rsid w:val="001B0319"/>
    <w:rsid w:val="001B5310"/>
    <w:rsid w:val="001C3625"/>
    <w:rsid w:val="001C69F5"/>
    <w:rsid w:val="001D0561"/>
    <w:rsid w:val="001D146D"/>
    <w:rsid w:val="001D1709"/>
    <w:rsid w:val="001D2FF7"/>
    <w:rsid w:val="001D4061"/>
    <w:rsid w:val="001D4C2C"/>
    <w:rsid w:val="001D68CA"/>
    <w:rsid w:val="001D6A32"/>
    <w:rsid w:val="001F27B8"/>
    <w:rsid w:val="002024E0"/>
    <w:rsid w:val="00203245"/>
    <w:rsid w:val="00203B30"/>
    <w:rsid w:val="00205BB0"/>
    <w:rsid w:val="00211301"/>
    <w:rsid w:val="002153E4"/>
    <w:rsid w:val="00222502"/>
    <w:rsid w:val="00231EB6"/>
    <w:rsid w:val="002408E4"/>
    <w:rsid w:val="0024429A"/>
    <w:rsid w:val="00244439"/>
    <w:rsid w:val="0024459B"/>
    <w:rsid w:val="002469C5"/>
    <w:rsid w:val="00253161"/>
    <w:rsid w:val="0025458C"/>
    <w:rsid w:val="002548EF"/>
    <w:rsid w:val="00260D33"/>
    <w:rsid w:val="002619B0"/>
    <w:rsid w:val="00261F00"/>
    <w:rsid w:val="00267054"/>
    <w:rsid w:val="00267EDF"/>
    <w:rsid w:val="00271310"/>
    <w:rsid w:val="00271338"/>
    <w:rsid w:val="00271537"/>
    <w:rsid w:val="00276E2F"/>
    <w:rsid w:val="00281F1B"/>
    <w:rsid w:val="002822C2"/>
    <w:rsid w:val="00283D8D"/>
    <w:rsid w:val="0028548D"/>
    <w:rsid w:val="002859A6"/>
    <w:rsid w:val="00292CC7"/>
    <w:rsid w:val="002952AF"/>
    <w:rsid w:val="002A01EF"/>
    <w:rsid w:val="002A1B0A"/>
    <w:rsid w:val="002B6600"/>
    <w:rsid w:val="002B74FD"/>
    <w:rsid w:val="002C0206"/>
    <w:rsid w:val="002C1E5D"/>
    <w:rsid w:val="002C3268"/>
    <w:rsid w:val="002C4B17"/>
    <w:rsid w:val="002D23D8"/>
    <w:rsid w:val="002D5C4E"/>
    <w:rsid w:val="002D6FE1"/>
    <w:rsid w:val="002E34E2"/>
    <w:rsid w:val="002E3E01"/>
    <w:rsid w:val="002F1609"/>
    <w:rsid w:val="002F43BE"/>
    <w:rsid w:val="002F646F"/>
    <w:rsid w:val="00314520"/>
    <w:rsid w:val="00314F40"/>
    <w:rsid w:val="003175D7"/>
    <w:rsid w:val="00327379"/>
    <w:rsid w:val="00330A40"/>
    <w:rsid w:val="0033343B"/>
    <w:rsid w:val="00337AEA"/>
    <w:rsid w:val="00340EB1"/>
    <w:rsid w:val="00357CF4"/>
    <w:rsid w:val="003716CB"/>
    <w:rsid w:val="00373C7C"/>
    <w:rsid w:val="00374B46"/>
    <w:rsid w:val="003764E6"/>
    <w:rsid w:val="00383A1D"/>
    <w:rsid w:val="003903E1"/>
    <w:rsid w:val="00394CBB"/>
    <w:rsid w:val="00395E15"/>
    <w:rsid w:val="003A0FA9"/>
    <w:rsid w:val="003A5406"/>
    <w:rsid w:val="003A73D1"/>
    <w:rsid w:val="003B7A44"/>
    <w:rsid w:val="003B7E06"/>
    <w:rsid w:val="003C15D2"/>
    <w:rsid w:val="003C2A87"/>
    <w:rsid w:val="003C5120"/>
    <w:rsid w:val="003C673E"/>
    <w:rsid w:val="003D27F8"/>
    <w:rsid w:val="003D4CA5"/>
    <w:rsid w:val="003D5AED"/>
    <w:rsid w:val="003D671A"/>
    <w:rsid w:val="003E28BB"/>
    <w:rsid w:val="003F0ABC"/>
    <w:rsid w:val="003F19D8"/>
    <w:rsid w:val="003F2684"/>
    <w:rsid w:val="003F2E8F"/>
    <w:rsid w:val="003F5648"/>
    <w:rsid w:val="00400577"/>
    <w:rsid w:val="004025AC"/>
    <w:rsid w:val="00403F72"/>
    <w:rsid w:val="004062A8"/>
    <w:rsid w:val="00407858"/>
    <w:rsid w:val="00413F23"/>
    <w:rsid w:val="00414C7F"/>
    <w:rsid w:val="004164F3"/>
    <w:rsid w:val="00430DF2"/>
    <w:rsid w:val="00431B18"/>
    <w:rsid w:val="00437750"/>
    <w:rsid w:val="00437B11"/>
    <w:rsid w:val="00442E5F"/>
    <w:rsid w:val="00442F2D"/>
    <w:rsid w:val="00445C90"/>
    <w:rsid w:val="00450F24"/>
    <w:rsid w:val="004512C0"/>
    <w:rsid w:val="00452896"/>
    <w:rsid w:val="00453C04"/>
    <w:rsid w:val="004548A4"/>
    <w:rsid w:val="00461D29"/>
    <w:rsid w:val="00471FF4"/>
    <w:rsid w:val="00475707"/>
    <w:rsid w:val="0047695F"/>
    <w:rsid w:val="00477653"/>
    <w:rsid w:val="00480ED2"/>
    <w:rsid w:val="00482D39"/>
    <w:rsid w:val="004956D8"/>
    <w:rsid w:val="00497308"/>
    <w:rsid w:val="004A0480"/>
    <w:rsid w:val="004A1F8D"/>
    <w:rsid w:val="004A69B0"/>
    <w:rsid w:val="004B161F"/>
    <w:rsid w:val="004C1139"/>
    <w:rsid w:val="004C3520"/>
    <w:rsid w:val="004C3B35"/>
    <w:rsid w:val="004C3D59"/>
    <w:rsid w:val="004C5A41"/>
    <w:rsid w:val="004C6515"/>
    <w:rsid w:val="004C71F8"/>
    <w:rsid w:val="004C7233"/>
    <w:rsid w:val="004C74CC"/>
    <w:rsid w:val="004C7518"/>
    <w:rsid w:val="004C7BA1"/>
    <w:rsid w:val="004D0A79"/>
    <w:rsid w:val="004D4860"/>
    <w:rsid w:val="004D7F9D"/>
    <w:rsid w:val="004E2CB1"/>
    <w:rsid w:val="004E5EE2"/>
    <w:rsid w:val="004E66EC"/>
    <w:rsid w:val="004E6D9A"/>
    <w:rsid w:val="005004F7"/>
    <w:rsid w:val="00500E59"/>
    <w:rsid w:val="00502BD0"/>
    <w:rsid w:val="00505E28"/>
    <w:rsid w:val="00506597"/>
    <w:rsid w:val="00506660"/>
    <w:rsid w:val="00513FB4"/>
    <w:rsid w:val="00521CDD"/>
    <w:rsid w:val="00531AA7"/>
    <w:rsid w:val="005341DF"/>
    <w:rsid w:val="00537C06"/>
    <w:rsid w:val="0054144E"/>
    <w:rsid w:val="005425F7"/>
    <w:rsid w:val="00542E2A"/>
    <w:rsid w:val="00543A0B"/>
    <w:rsid w:val="005470FB"/>
    <w:rsid w:val="00551D69"/>
    <w:rsid w:val="00552A75"/>
    <w:rsid w:val="00560CF5"/>
    <w:rsid w:val="00561F9F"/>
    <w:rsid w:val="005639AA"/>
    <w:rsid w:val="0056603F"/>
    <w:rsid w:val="00567644"/>
    <w:rsid w:val="00571263"/>
    <w:rsid w:val="00574122"/>
    <w:rsid w:val="005778B5"/>
    <w:rsid w:val="00577CA5"/>
    <w:rsid w:val="00584968"/>
    <w:rsid w:val="005917E9"/>
    <w:rsid w:val="005A0660"/>
    <w:rsid w:val="005A24E7"/>
    <w:rsid w:val="005A5067"/>
    <w:rsid w:val="005B00E9"/>
    <w:rsid w:val="005B04D9"/>
    <w:rsid w:val="005B72F0"/>
    <w:rsid w:val="005B7EA6"/>
    <w:rsid w:val="005C3228"/>
    <w:rsid w:val="005C4A9F"/>
    <w:rsid w:val="005C6C48"/>
    <w:rsid w:val="005D2748"/>
    <w:rsid w:val="005D5A98"/>
    <w:rsid w:val="005E213E"/>
    <w:rsid w:val="005E5FFD"/>
    <w:rsid w:val="00602A63"/>
    <w:rsid w:val="00603677"/>
    <w:rsid w:val="00614318"/>
    <w:rsid w:val="00614D6C"/>
    <w:rsid w:val="00622727"/>
    <w:rsid w:val="00627A06"/>
    <w:rsid w:val="00627C3B"/>
    <w:rsid w:val="00632922"/>
    <w:rsid w:val="006333AC"/>
    <w:rsid w:val="006333D6"/>
    <w:rsid w:val="00634C3F"/>
    <w:rsid w:val="00635D12"/>
    <w:rsid w:val="0063652B"/>
    <w:rsid w:val="00642E31"/>
    <w:rsid w:val="0064369A"/>
    <w:rsid w:val="00646FAB"/>
    <w:rsid w:val="006521E4"/>
    <w:rsid w:val="0065659A"/>
    <w:rsid w:val="00657528"/>
    <w:rsid w:val="00657FC5"/>
    <w:rsid w:val="00661F21"/>
    <w:rsid w:val="00662D1E"/>
    <w:rsid w:val="00663EEF"/>
    <w:rsid w:val="00665FBE"/>
    <w:rsid w:val="00670D6E"/>
    <w:rsid w:val="006722DB"/>
    <w:rsid w:val="0067272F"/>
    <w:rsid w:val="00675CD3"/>
    <w:rsid w:val="00681A01"/>
    <w:rsid w:val="006831F0"/>
    <w:rsid w:val="006853DC"/>
    <w:rsid w:val="006905A5"/>
    <w:rsid w:val="00694FA2"/>
    <w:rsid w:val="006B0DA2"/>
    <w:rsid w:val="006B2319"/>
    <w:rsid w:val="006B2901"/>
    <w:rsid w:val="006B2B12"/>
    <w:rsid w:val="006B35F4"/>
    <w:rsid w:val="006C3CC3"/>
    <w:rsid w:val="006C3E27"/>
    <w:rsid w:val="006C6A79"/>
    <w:rsid w:val="006C7045"/>
    <w:rsid w:val="006D06F5"/>
    <w:rsid w:val="006D2261"/>
    <w:rsid w:val="006D5341"/>
    <w:rsid w:val="006D5532"/>
    <w:rsid w:val="006D699A"/>
    <w:rsid w:val="006F782B"/>
    <w:rsid w:val="00700872"/>
    <w:rsid w:val="00700E73"/>
    <w:rsid w:val="00701230"/>
    <w:rsid w:val="00706155"/>
    <w:rsid w:val="00716B02"/>
    <w:rsid w:val="00717903"/>
    <w:rsid w:val="0072283F"/>
    <w:rsid w:val="007263CE"/>
    <w:rsid w:val="00730624"/>
    <w:rsid w:val="007313BD"/>
    <w:rsid w:val="0073223B"/>
    <w:rsid w:val="007354D5"/>
    <w:rsid w:val="00743239"/>
    <w:rsid w:val="00746489"/>
    <w:rsid w:val="007558B9"/>
    <w:rsid w:val="00761C96"/>
    <w:rsid w:val="00770515"/>
    <w:rsid w:val="00775BBE"/>
    <w:rsid w:val="0077686D"/>
    <w:rsid w:val="00783D4F"/>
    <w:rsid w:val="00785638"/>
    <w:rsid w:val="00785778"/>
    <w:rsid w:val="007859EF"/>
    <w:rsid w:val="0078738D"/>
    <w:rsid w:val="0078739F"/>
    <w:rsid w:val="0079433A"/>
    <w:rsid w:val="00794606"/>
    <w:rsid w:val="007A1B01"/>
    <w:rsid w:val="007A40ED"/>
    <w:rsid w:val="007A61D7"/>
    <w:rsid w:val="007A6812"/>
    <w:rsid w:val="007A7789"/>
    <w:rsid w:val="007B1848"/>
    <w:rsid w:val="007B42F2"/>
    <w:rsid w:val="007B4A43"/>
    <w:rsid w:val="007B59AD"/>
    <w:rsid w:val="007B7F07"/>
    <w:rsid w:val="007D2C12"/>
    <w:rsid w:val="007D73EF"/>
    <w:rsid w:val="007E077A"/>
    <w:rsid w:val="007E1315"/>
    <w:rsid w:val="007E1FAE"/>
    <w:rsid w:val="007E22BE"/>
    <w:rsid w:val="007E3637"/>
    <w:rsid w:val="007E36DC"/>
    <w:rsid w:val="007E4D82"/>
    <w:rsid w:val="007F38BA"/>
    <w:rsid w:val="008007B8"/>
    <w:rsid w:val="00800E78"/>
    <w:rsid w:val="00803B43"/>
    <w:rsid w:val="00803E8D"/>
    <w:rsid w:val="008107A3"/>
    <w:rsid w:val="00812A2A"/>
    <w:rsid w:val="008179D9"/>
    <w:rsid w:val="00820C01"/>
    <w:rsid w:val="00823222"/>
    <w:rsid w:val="0082364E"/>
    <w:rsid w:val="0082644C"/>
    <w:rsid w:val="008304E7"/>
    <w:rsid w:val="00831F86"/>
    <w:rsid w:val="00836C0F"/>
    <w:rsid w:val="00847D98"/>
    <w:rsid w:val="00851C52"/>
    <w:rsid w:val="008544F2"/>
    <w:rsid w:val="00854785"/>
    <w:rsid w:val="00854B7C"/>
    <w:rsid w:val="008608D4"/>
    <w:rsid w:val="0086598B"/>
    <w:rsid w:val="00870282"/>
    <w:rsid w:val="008704D1"/>
    <w:rsid w:val="00871119"/>
    <w:rsid w:val="00873D34"/>
    <w:rsid w:val="00876C29"/>
    <w:rsid w:val="0087707F"/>
    <w:rsid w:val="008776FD"/>
    <w:rsid w:val="008777AC"/>
    <w:rsid w:val="008800E1"/>
    <w:rsid w:val="008A08BF"/>
    <w:rsid w:val="008B4A91"/>
    <w:rsid w:val="008C07E5"/>
    <w:rsid w:val="008C306D"/>
    <w:rsid w:val="008C57A0"/>
    <w:rsid w:val="008C7699"/>
    <w:rsid w:val="008D09CB"/>
    <w:rsid w:val="008D2539"/>
    <w:rsid w:val="008E3A53"/>
    <w:rsid w:val="008F0A16"/>
    <w:rsid w:val="008F644D"/>
    <w:rsid w:val="00905603"/>
    <w:rsid w:val="00905BFF"/>
    <w:rsid w:val="009061C3"/>
    <w:rsid w:val="00913A3A"/>
    <w:rsid w:val="009141AC"/>
    <w:rsid w:val="00916F54"/>
    <w:rsid w:val="00920D70"/>
    <w:rsid w:val="009225BC"/>
    <w:rsid w:val="0092325F"/>
    <w:rsid w:val="00925666"/>
    <w:rsid w:val="00927A64"/>
    <w:rsid w:val="00927BD5"/>
    <w:rsid w:val="00940035"/>
    <w:rsid w:val="00940E0C"/>
    <w:rsid w:val="00940E14"/>
    <w:rsid w:val="00941AA3"/>
    <w:rsid w:val="009529F4"/>
    <w:rsid w:val="00952B03"/>
    <w:rsid w:val="009611D8"/>
    <w:rsid w:val="009621F0"/>
    <w:rsid w:val="00962875"/>
    <w:rsid w:val="00977154"/>
    <w:rsid w:val="0097749C"/>
    <w:rsid w:val="00982921"/>
    <w:rsid w:val="00983204"/>
    <w:rsid w:val="00984AC4"/>
    <w:rsid w:val="00986494"/>
    <w:rsid w:val="00987B6A"/>
    <w:rsid w:val="0099100D"/>
    <w:rsid w:val="0099103E"/>
    <w:rsid w:val="009921C9"/>
    <w:rsid w:val="0099559D"/>
    <w:rsid w:val="009957DB"/>
    <w:rsid w:val="00995D47"/>
    <w:rsid w:val="009960F1"/>
    <w:rsid w:val="0099667B"/>
    <w:rsid w:val="00997568"/>
    <w:rsid w:val="009A01B3"/>
    <w:rsid w:val="009A1247"/>
    <w:rsid w:val="009A5249"/>
    <w:rsid w:val="009B1E40"/>
    <w:rsid w:val="009B634C"/>
    <w:rsid w:val="009C3118"/>
    <w:rsid w:val="009C7549"/>
    <w:rsid w:val="009D0BA6"/>
    <w:rsid w:val="009D29D6"/>
    <w:rsid w:val="009E03EC"/>
    <w:rsid w:val="009F33AF"/>
    <w:rsid w:val="009F3970"/>
    <w:rsid w:val="00A01050"/>
    <w:rsid w:val="00A01DCF"/>
    <w:rsid w:val="00A03186"/>
    <w:rsid w:val="00A04314"/>
    <w:rsid w:val="00A14391"/>
    <w:rsid w:val="00A144E2"/>
    <w:rsid w:val="00A15DEB"/>
    <w:rsid w:val="00A16459"/>
    <w:rsid w:val="00A16EC2"/>
    <w:rsid w:val="00A17A49"/>
    <w:rsid w:val="00A25E37"/>
    <w:rsid w:val="00A32F56"/>
    <w:rsid w:val="00A33DD1"/>
    <w:rsid w:val="00A3713D"/>
    <w:rsid w:val="00A41279"/>
    <w:rsid w:val="00A441CB"/>
    <w:rsid w:val="00A44D49"/>
    <w:rsid w:val="00A44E5E"/>
    <w:rsid w:val="00A51994"/>
    <w:rsid w:val="00A5289F"/>
    <w:rsid w:val="00A57A0C"/>
    <w:rsid w:val="00A57F74"/>
    <w:rsid w:val="00A640EE"/>
    <w:rsid w:val="00A6490C"/>
    <w:rsid w:val="00A64C62"/>
    <w:rsid w:val="00A73402"/>
    <w:rsid w:val="00A7366C"/>
    <w:rsid w:val="00A74148"/>
    <w:rsid w:val="00A7601A"/>
    <w:rsid w:val="00A81715"/>
    <w:rsid w:val="00A8209D"/>
    <w:rsid w:val="00A83424"/>
    <w:rsid w:val="00A90489"/>
    <w:rsid w:val="00A939EC"/>
    <w:rsid w:val="00A96B75"/>
    <w:rsid w:val="00AA22DD"/>
    <w:rsid w:val="00AA3168"/>
    <w:rsid w:val="00AA4918"/>
    <w:rsid w:val="00AA4CFF"/>
    <w:rsid w:val="00AA6A2D"/>
    <w:rsid w:val="00AB04B2"/>
    <w:rsid w:val="00AB0BED"/>
    <w:rsid w:val="00AB13E6"/>
    <w:rsid w:val="00AB5970"/>
    <w:rsid w:val="00AC436A"/>
    <w:rsid w:val="00AD2EAE"/>
    <w:rsid w:val="00AD411A"/>
    <w:rsid w:val="00AD454E"/>
    <w:rsid w:val="00AD7E2C"/>
    <w:rsid w:val="00AE0E5D"/>
    <w:rsid w:val="00AE1C36"/>
    <w:rsid w:val="00AE5960"/>
    <w:rsid w:val="00AF0182"/>
    <w:rsid w:val="00AF1D39"/>
    <w:rsid w:val="00AF79EF"/>
    <w:rsid w:val="00B163DF"/>
    <w:rsid w:val="00B20043"/>
    <w:rsid w:val="00B261B4"/>
    <w:rsid w:val="00B26625"/>
    <w:rsid w:val="00B36F5C"/>
    <w:rsid w:val="00B376F4"/>
    <w:rsid w:val="00B413F7"/>
    <w:rsid w:val="00B41DC3"/>
    <w:rsid w:val="00B42DC5"/>
    <w:rsid w:val="00B44DBD"/>
    <w:rsid w:val="00B459E2"/>
    <w:rsid w:val="00B50386"/>
    <w:rsid w:val="00B513D0"/>
    <w:rsid w:val="00B537D3"/>
    <w:rsid w:val="00B63E99"/>
    <w:rsid w:val="00B651A1"/>
    <w:rsid w:val="00B7087E"/>
    <w:rsid w:val="00B734C9"/>
    <w:rsid w:val="00B85C01"/>
    <w:rsid w:val="00B866B2"/>
    <w:rsid w:val="00B8773D"/>
    <w:rsid w:val="00B87F2B"/>
    <w:rsid w:val="00B93406"/>
    <w:rsid w:val="00B938FA"/>
    <w:rsid w:val="00B93929"/>
    <w:rsid w:val="00BA1249"/>
    <w:rsid w:val="00BA53A2"/>
    <w:rsid w:val="00BA7667"/>
    <w:rsid w:val="00BB0ECF"/>
    <w:rsid w:val="00BB2B17"/>
    <w:rsid w:val="00BB5764"/>
    <w:rsid w:val="00BC3ED1"/>
    <w:rsid w:val="00BC4DE4"/>
    <w:rsid w:val="00BC55B1"/>
    <w:rsid w:val="00BC7D99"/>
    <w:rsid w:val="00BD16A7"/>
    <w:rsid w:val="00BD30EF"/>
    <w:rsid w:val="00BD3C69"/>
    <w:rsid w:val="00BE0C4A"/>
    <w:rsid w:val="00BE627F"/>
    <w:rsid w:val="00BE70D8"/>
    <w:rsid w:val="00BF226C"/>
    <w:rsid w:val="00BF6C08"/>
    <w:rsid w:val="00BF7B69"/>
    <w:rsid w:val="00C02DA8"/>
    <w:rsid w:val="00C038AF"/>
    <w:rsid w:val="00C05586"/>
    <w:rsid w:val="00C0619D"/>
    <w:rsid w:val="00C062A1"/>
    <w:rsid w:val="00C07123"/>
    <w:rsid w:val="00C1154D"/>
    <w:rsid w:val="00C12E22"/>
    <w:rsid w:val="00C20DE1"/>
    <w:rsid w:val="00C21336"/>
    <w:rsid w:val="00C224D0"/>
    <w:rsid w:val="00C25EB6"/>
    <w:rsid w:val="00C2647F"/>
    <w:rsid w:val="00C27BF9"/>
    <w:rsid w:val="00C34065"/>
    <w:rsid w:val="00C40AFF"/>
    <w:rsid w:val="00C44879"/>
    <w:rsid w:val="00C530BE"/>
    <w:rsid w:val="00C5359E"/>
    <w:rsid w:val="00C53776"/>
    <w:rsid w:val="00C672B7"/>
    <w:rsid w:val="00C71628"/>
    <w:rsid w:val="00C739CE"/>
    <w:rsid w:val="00C74AAD"/>
    <w:rsid w:val="00C75FCE"/>
    <w:rsid w:val="00C80345"/>
    <w:rsid w:val="00C82685"/>
    <w:rsid w:val="00C8486D"/>
    <w:rsid w:val="00C84DDC"/>
    <w:rsid w:val="00C8680A"/>
    <w:rsid w:val="00C8736D"/>
    <w:rsid w:val="00C87F00"/>
    <w:rsid w:val="00C9162E"/>
    <w:rsid w:val="00C9649E"/>
    <w:rsid w:val="00CA6BA2"/>
    <w:rsid w:val="00CC1FA4"/>
    <w:rsid w:val="00CD45A1"/>
    <w:rsid w:val="00CD5C3A"/>
    <w:rsid w:val="00CE0DFC"/>
    <w:rsid w:val="00CE15F0"/>
    <w:rsid w:val="00CF00FF"/>
    <w:rsid w:val="00CF2945"/>
    <w:rsid w:val="00CF2C65"/>
    <w:rsid w:val="00CF3D51"/>
    <w:rsid w:val="00D01421"/>
    <w:rsid w:val="00D10828"/>
    <w:rsid w:val="00D10A71"/>
    <w:rsid w:val="00D10BF7"/>
    <w:rsid w:val="00D159FA"/>
    <w:rsid w:val="00D215EC"/>
    <w:rsid w:val="00D25233"/>
    <w:rsid w:val="00D27D1B"/>
    <w:rsid w:val="00D326B9"/>
    <w:rsid w:val="00D32854"/>
    <w:rsid w:val="00D34FEE"/>
    <w:rsid w:val="00D41DA1"/>
    <w:rsid w:val="00D42D57"/>
    <w:rsid w:val="00D4592E"/>
    <w:rsid w:val="00D52EB2"/>
    <w:rsid w:val="00D53BD1"/>
    <w:rsid w:val="00D61D17"/>
    <w:rsid w:val="00D61E27"/>
    <w:rsid w:val="00D62554"/>
    <w:rsid w:val="00D65064"/>
    <w:rsid w:val="00D6783F"/>
    <w:rsid w:val="00D70F21"/>
    <w:rsid w:val="00D80D7D"/>
    <w:rsid w:val="00D80FBC"/>
    <w:rsid w:val="00D815D3"/>
    <w:rsid w:val="00D8302D"/>
    <w:rsid w:val="00D862DC"/>
    <w:rsid w:val="00D8772D"/>
    <w:rsid w:val="00D90896"/>
    <w:rsid w:val="00D91CBD"/>
    <w:rsid w:val="00D946F5"/>
    <w:rsid w:val="00DB1DA7"/>
    <w:rsid w:val="00DB36E5"/>
    <w:rsid w:val="00DC38DE"/>
    <w:rsid w:val="00DC3CCD"/>
    <w:rsid w:val="00DC62FC"/>
    <w:rsid w:val="00DC6302"/>
    <w:rsid w:val="00DD7D31"/>
    <w:rsid w:val="00DE0724"/>
    <w:rsid w:val="00DE077B"/>
    <w:rsid w:val="00DE3A41"/>
    <w:rsid w:val="00DE3FBF"/>
    <w:rsid w:val="00DE72A3"/>
    <w:rsid w:val="00DF168C"/>
    <w:rsid w:val="00DF20F5"/>
    <w:rsid w:val="00DF31B1"/>
    <w:rsid w:val="00DF7C87"/>
    <w:rsid w:val="00E000CE"/>
    <w:rsid w:val="00E010C2"/>
    <w:rsid w:val="00E02252"/>
    <w:rsid w:val="00E04B4A"/>
    <w:rsid w:val="00E04E83"/>
    <w:rsid w:val="00E07E85"/>
    <w:rsid w:val="00E107DE"/>
    <w:rsid w:val="00E110CB"/>
    <w:rsid w:val="00E138AF"/>
    <w:rsid w:val="00E14458"/>
    <w:rsid w:val="00E179E2"/>
    <w:rsid w:val="00E2459E"/>
    <w:rsid w:val="00E30CD0"/>
    <w:rsid w:val="00E31761"/>
    <w:rsid w:val="00E33517"/>
    <w:rsid w:val="00E34E02"/>
    <w:rsid w:val="00E47324"/>
    <w:rsid w:val="00E50E9F"/>
    <w:rsid w:val="00E51D1C"/>
    <w:rsid w:val="00E566D8"/>
    <w:rsid w:val="00E6036E"/>
    <w:rsid w:val="00E717B1"/>
    <w:rsid w:val="00E75B80"/>
    <w:rsid w:val="00E763AE"/>
    <w:rsid w:val="00E83F78"/>
    <w:rsid w:val="00E83FF9"/>
    <w:rsid w:val="00E86B18"/>
    <w:rsid w:val="00E90B5F"/>
    <w:rsid w:val="00E90C54"/>
    <w:rsid w:val="00E910DC"/>
    <w:rsid w:val="00E911E6"/>
    <w:rsid w:val="00E91F98"/>
    <w:rsid w:val="00E92250"/>
    <w:rsid w:val="00E93533"/>
    <w:rsid w:val="00EA1E9B"/>
    <w:rsid w:val="00EA28B9"/>
    <w:rsid w:val="00EA6754"/>
    <w:rsid w:val="00EA78AB"/>
    <w:rsid w:val="00EA7DF5"/>
    <w:rsid w:val="00EB38AB"/>
    <w:rsid w:val="00EB45AB"/>
    <w:rsid w:val="00EB4830"/>
    <w:rsid w:val="00EB718B"/>
    <w:rsid w:val="00EC1BD8"/>
    <w:rsid w:val="00EC4B0D"/>
    <w:rsid w:val="00EC5324"/>
    <w:rsid w:val="00EC7034"/>
    <w:rsid w:val="00ED2DCE"/>
    <w:rsid w:val="00ED54E0"/>
    <w:rsid w:val="00ED5757"/>
    <w:rsid w:val="00ED63A3"/>
    <w:rsid w:val="00ED6C29"/>
    <w:rsid w:val="00ED7163"/>
    <w:rsid w:val="00EE18A1"/>
    <w:rsid w:val="00EE1F60"/>
    <w:rsid w:val="00EF2D07"/>
    <w:rsid w:val="00F01284"/>
    <w:rsid w:val="00F038B1"/>
    <w:rsid w:val="00F03BD5"/>
    <w:rsid w:val="00F07580"/>
    <w:rsid w:val="00F1492E"/>
    <w:rsid w:val="00F30300"/>
    <w:rsid w:val="00F3108F"/>
    <w:rsid w:val="00F31D99"/>
    <w:rsid w:val="00F454F6"/>
    <w:rsid w:val="00F46E94"/>
    <w:rsid w:val="00F55B2C"/>
    <w:rsid w:val="00F56E32"/>
    <w:rsid w:val="00F641A3"/>
    <w:rsid w:val="00F65B25"/>
    <w:rsid w:val="00F67E00"/>
    <w:rsid w:val="00F71A29"/>
    <w:rsid w:val="00F71CC7"/>
    <w:rsid w:val="00F85168"/>
    <w:rsid w:val="00F8798C"/>
    <w:rsid w:val="00F917BF"/>
    <w:rsid w:val="00F9291C"/>
    <w:rsid w:val="00F92F7B"/>
    <w:rsid w:val="00F966CD"/>
    <w:rsid w:val="00FA2EF8"/>
    <w:rsid w:val="00FA3299"/>
    <w:rsid w:val="00FA3C95"/>
    <w:rsid w:val="00FA443A"/>
    <w:rsid w:val="00FB08F1"/>
    <w:rsid w:val="00FB3E96"/>
    <w:rsid w:val="00FB699A"/>
    <w:rsid w:val="00FB6E21"/>
    <w:rsid w:val="00FB7D96"/>
    <w:rsid w:val="00FB7E50"/>
    <w:rsid w:val="00FC4FD9"/>
    <w:rsid w:val="00FC692A"/>
    <w:rsid w:val="00FD0388"/>
    <w:rsid w:val="00FD418B"/>
    <w:rsid w:val="00FE0F67"/>
    <w:rsid w:val="00FE10E5"/>
    <w:rsid w:val="00FE3724"/>
    <w:rsid w:val="00FF1D29"/>
    <w:rsid w:val="00FF2B80"/>
    <w:rsid w:val="00FF7211"/>
    <w:rsid w:val="03DB53B0"/>
    <w:rsid w:val="069053C9"/>
    <w:rsid w:val="0DEF6CA5"/>
    <w:rsid w:val="10AD4795"/>
    <w:rsid w:val="124439CA"/>
    <w:rsid w:val="151924EE"/>
    <w:rsid w:val="17858ED4"/>
    <w:rsid w:val="191D18D9"/>
    <w:rsid w:val="4A34BBBD"/>
    <w:rsid w:val="52D00929"/>
    <w:rsid w:val="68870B53"/>
    <w:rsid w:val="68BFDA54"/>
    <w:rsid w:val="6B22AB18"/>
    <w:rsid w:val="71A5A736"/>
    <w:rsid w:val="78396454"/>
    <w:rsid w:val="7ABD35D9"/>
    <w:rsid w:val="7DDB13A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321F9A"/>
  <w15:docId w15:val="{F6175CCC-E395-4160-8472-6D0F52E1F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spacing w:after="0" w:line="240" w:lineRule="auto"/>
      <w:outlineLvl w:val="2"/>
    </w:pPr>
    <w:rPr>
      <w:rFonts w:ascii="Arial" w:eastAsia="Arial" w:hAnsi="Arial" w:cs="Arial"/>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 w:type="table" w:customStyle="1" w:styleId="af1">
    <w:basedOn w:val="TableNormal"/>
    <w:pPr>
      <w:spacing w:after="0" w:line="240" w:lineRule="auto"/>
    </w:pPr>
    <w:tblPr>
      <w:tblStyleRowBandSize w:val="1"/>
      <w:tblStyleColBandSize w:val="1"/>
    </w:tblPr>
  </w:style>
  <w:style w:type="table" w:customStyle="1" w:styleId="af2">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A77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7789"/>
    <w:rPr>
      <w:rFonts w:ascii="Segoe UI" w:hAnsi="Segoe UI" w:cs="Segoe UI"/>
      <w:sz w:val="18"/>
      <w:szCs w:val="18"/>
    </w:rPr>
  </w:style>
  <w:style w:type="paragraph" w:styleId="Revision">
    <w:name w:val="Revision"/>
    <w:hidden/>
    <w:uiPriority w:val="99"/>
    <w:semiHidden/>
    <w:rsid w:val="007A7789"/>
    <w:pPr>
      <w:spacing w:after="0" w:line="240" w:lineRule="auto"/>
    </w:pPr>
  </w:style>
  <w:style w:type="paragraph" w:styleId="NoSpacing">
    <w:name w:val="No Spacing"/>
    <w:uiPriority w:val="1"/>
    <w:qFormat/>
    <w:rsid w:val="007A7789"/>
    <w:pPr>
      <w:spacing w:after="0" w:line="240" w:lineRule="auto"/>
    </w:pPr>
  </w:style>
  <w:style w:type="paragraph" w:styleId="Header">
    <w:name w:val="header"/>
    <w:basedOn w:val="Normal"/>
    <w:link w:val="HeaderChar"/>
    <w:uiPriority w:val="99"/>
    <w:unhideWhenUsed/>
    <w:rsid w:val="009975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568"/>
  </w:style>
  <w:style w:type="paragraph" w:styleId="Footer">
    <w:name w:val="footer"/>
    <w:basedOn w:val="Normal"/>
    <w:link w:val="FooterChar"/>
    <w:uiPriority w:val="99"/>
    <w:unhideWhenUsed/>
    <w:rsid w:val="009975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568"/>
  </w:style>
  <w:style w:type="paragraph" w:styleId="CommentSubject">
    <w:name w:val="annotation subject"/>
    <w:basedOn w:val="CommentText"/>
    <w:next w:val="CommentText"/>
    <w:link w:val="CommentSubjectChar"/>
    <w:uiPriority w:val="99"/>
    <w:semiHidden/>
    <w:unhideWhenUsed/>
    <w:rsid w:val="00D41DA1"/>
    <w:rPr>
      <w:b/>
      <w:bCs/>
    </w:rPr>
  </w:style>
  <w:style w:type="character" w:customStyle="1" w:styleId="CommentSubjectChar">
    <w:name w:val="Comment Subject Char"/>
    <w:basedOn w:val="CommentTextChar"/>
    <w:link w:val="CommentSubject"/>
    <w:uiPriority w:val="99"/>
    <w:semiHidden/>
    <w:rsid w:val="00D41DA1"/>
    <w:rPr>
      <w:b/>
      <w:bCs/>
      <w:sz w:val="20"/>
      <w:szCs w:val="20"/>
    </w:rPr>
  </w:style>
  <w:style w:type="paragraph" w:styleId="ListParagraph">
    <w:name w:val="List Paragraph"/>
    <w:basedOn w:val="Normal"/>
    <w:uiPriority w:val="34"/>
    <w:qFormat/>
    <w:rsid w:val="001D6A32"/>
    <w:pPr>
      <w:ind w:left="720"/>
      <w:contextualSpacing/>
    </w:pPr>
  </w:style>
  <w:style w:type="character" w:styleId="Hyperlink">
    <w:name w:val="Hyperlink"/>
    <w:basedOn w:val="DefaultParagraphFont"/>
    <w:uiPriority w:val="99"/>
    <w:unhideWhenUsed/>
    <w:rsid w:val="00EB4830"/>
    <w:rPr>
      <w:color w:val="0000FF" w:themeColor="hyperlink"/>
      <w:u w:val="single"/>
    </w:rPr>
  </w:style>
  <w:style w:type="character" w:styleId="UnresolvedMention">
    <w:name w:val="Unresolved Mention"/>
    <w:basedOn w:val="DefaultParagraphFont"/>
    <w:uiPriority w:val="99"/>
    <w:semiHidden/>
    <w:unhideWhenUsed/>
    <w:rsid w:val="00854B7C"/>
    <w:rPr>
      <w:color w:val="605E5C"/>
      <w:shd w:val="clear" w:color="auto" w:fill="E1DFDD"/>
    </w:rPr>
  </w:style>
  <w:style w:type="table" w:styleId="TableGrid">
    <w:name w:val="Table Grid"/>
    <w:basedOn w:val="TableNormal"/>
    <w:uiPriority w:val="39"/>
    <w:rsid w:val="00C672B7"/>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28548D"/>
    <w:rPr>
      <w:b/>
      <w:bCs/>
    </w:rPr>
  </w:style>
  <w:style w:type="character" w:styleId="FollowedHyperlink">
    <w:name w:val="FollowedHyperlink"/>
    <w:basedOn w:val="DefaultParagraphFont"/>
    <w:uiPriority w:val="99"/>
    <w:semiHidden/>
    <w:unhideWhenUsed/>
    <w:rsid w:val="002B74FD"/>
    <w:rPr>
      <w:color w:val="800080" w:themeColor="followedHyperlink"/>
      <w:u w:val="single"/>
    </w:rPr>
  </w:style>
  <w:style w:type="paragraph" w:customStyle="1" w:styleId="paragraph">
    <w:name w:val="paragraph"/>
    <w:basedOn w:val="Normal"/>
    <w:rsid w:val="00A649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A6490C"/>
  </w:style>
  <w:style w:type="character" w:customStyle="1" w:styleId="eop">
    <w:name w:val="eop"/>
    <w:basedOn w:val="DefaultParagraphFont"/>
    <w:rsid w:val="00A649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937073">
      <w:bodyDiv w:val="1"/>
      <w:marLeft w:val="0"/>
      <w:marRight w:val="0"/>
      <w:marTop w:val="0"/>
      <w:marBottom w:val="0"/>
      <w:divBdr>
        <w:top w:val="none" w:sz="0" w:space="0" w:color="auto"/>
        <w:left w:val="none" w:sz="0" w:space="0" w:color="auto"/>
        <w:bottom w:val="none" w:sz="0" w:space="0" w:color="auto"/>
        <w:right w:val="none" w:sz="0" w:space="0" w:color="auto"/>
      </w:divBdr>
    </w:div>
    <w:div w:id="730883328">
      <w:bodyDiv w:val="1"/>
      <w:marLeft w:val="0"/>
      <w:marRight w:val="0"/>
      <w:marTop w:val="0"/>
      <w:marBottom w:val="0"/>
      <w:divBdr>
        <w:top w:val="none" w:sz="0" w:space="0" w:color="auto"/>
        <w:left w:val="none" w:sz="0" w:space="0" w:color="auto"/>
        <w:bottom w:val="none" w:sz="0" w:space="0" w:color="auto"/>
        <w:right w:val="none" w:sz="0" w:space="0" w:color="auto"/>
      </w:divBdr>
      <w:divsChild>
        <w:div w:id="1588349495">
          <w:marLeft w:val="0"/>
          <w:marRight w:val="0"/>
          <w:marTop w:val="0"/>
          <w:marBottom w:val="0"/>
          <w:divBdr>
            <w:top w:val="none" w:sz="0" w:space="0" w:color="auto"/>
            <w:left w:val="none" w:sz="0" w:space="0" w:color="auto"/>
            <w:bottom w:val="none" w:sz="0" w:space="0" w:color="auto"/>
            <w:right w:val="none" w:sz="0" w:space="0" w:color="auto"/>
          </w:divBdr>
        </w:div>
        <w:div w:id="1102535690">
          <w:marLeft w:val="0"/>
          <w:marRight w:val="0"/>
          <w:marTop w:val="0"/>
          <w:marBottom w:val="0"/>
          <w:divBdr>
            <w:top w:val="none" w:sz="0" w:space="0" w:color="auto"/>
            <w:left w:val="none" w:sz="0" w:space="0" w:color="auto"/>
            <w:bottom w:val="none" w:sz="0" w:space="0" w:color="auto"/>
            <w:right w:val="none" w:sz="0" w:space="0" w:color="auto"/>
          </w:divBdr>
        </w:div>
        <w:div w:id="71902234">
          <w:marLeft w:val="0"/>
          <w:marRight w:val="0"/>
          <w:marTop w:val="0"/>
          <w:marBottom w:val="0"/>
          <w:divBdr>
            <w:top w:val="none" w:sz="0" w:space="0" w:color="auto"/>
            <w:left w:val="none" w:sz="0" w:space="0" w:color="auto"/>
            <w:bottom w:val="none" w:sz="0" w:space="0" w:color="auto"/>
            <w:right w:val="none" w:sz="0" w:space="0" w:color="auto"/>
          </w:divBdr>
        </w:div>
        <w:div w:id="9528361">
          <w:marLeft w:val="0"/>
          <w:marRight w:val="0"/>
          <w:marTop w:val="0"/>
          <w:marBottom w:val="0"/>
          <w:divBdr>
            <w:top w:val="none" w:sz="0" w:space="0" w:color="auto"/>
            <w:left w:val="none" w:sz="0" w:space="0" w:color="auto"/>
            <w:bottom w:val="none" w:sz="0" w:space="0" w:color="auto"/>
            <w:right w:val="none" w:sz="0" w:space="0" w:color="auto"/>
          </w:divBdr>
        </w:div>
        <w:div w:id="650980978">
          <w:marLeft w:val="0"/>
          <w:marRight w:val="0"/>
          <w:marTop w:val="0"/>
          <w:marBottom w:val="0"/>
          <w:divBdr>
            <w:top w:val="none" w:sz="0" w:space="0" w:color="auto"/>
            <w:left w:val="none" w:sz="0" w:space="0" w:color="auto"/>
            <w:bottom w:val="none" w:sz="0" w:space="0" w:color="auto"/>
            <w:right w:val="none" w:sz="0" w:space="0" w:color="auto"/>
          </w:divBdr>
        </w:div>
        <w:div w:id="912398718">
          <w:marLeft w:val="0"/>
          <w:marRight w:val="0"/>
          <w:marTop w:val="0"/>
          <w:marBottom w:val="0"/>
          <w:divBdr>
            <w:top w:val="none" w:sz="0" w:space="0" w:color="auto"/>
            <w:left w:val="none" w:sz="0" w:space="0" w:color="auto"/>
            <w:bottom w:val="none" w:sz="0" w:space="0" w:color="auto"/>
            <w:right w:val="none" w:sz="0" w:space="0" w:color="auto"/>
          </w:divBdr>
          <w:divsChild>
            <w:div w:id="2075160105">
              <w:marLeft w:val="0"/>
              <w:marRight w:val="0"/>
              <w:marTop w:val="0"/>
              <w:marBottom w:val="0"/>
              <w:divBdr>
                <w:top w:val="none" w:sz="0" w:space="0" w:color="auto"/>
                <w:left w:val="none" w:sz="0" w:space="0" w:color="auto"/>
                <w:bottom w:val="none" w:sz="0" w:space="0" w:color="auto"/>
                <w:right w:val="none" w:sz="0" w:space="0" w:color="auto"/>
              </w:divBdr>
            </w:div>
          </w:divsChild>
        </w:div>
        <w:div w:id="971784985">
          <w:marLeft w:val="0"/>
          <w:marRight w:val="0"/>
          <w:marTop w:val="0"/>
          <w:marBottom w:val="0"/>
          <w:divBdr>
            <w:top w:val="none" w:sz="0" w:space="0" w:color="auto"/>
            <w:left w:val="none" w:sz="0" w:space="0" w:color="auto"/>
            <w:bottom w:val="none" w:sz="0" w:space="0" w:color="auto"/>
            <w:right w:val="none" w:sz="0" w:space="0" w:color="auto"/>
          </w:divBdr>
          <w:divsChild>
            <w:div w:id="2030984504">
              <w:marLeft w:val="0"/>
              <w:marRight w:val="0"/>
              <w:marTop w:val="0"/>
              <w:marBottom w:val="0"/>
              <w:divBdr>
                <w:top w:val="none" w:sz="0" w:space="0" w:color="auto"/>
                <w:left w:val="none" w:sz="0" w:space="0" w:color="auto"/>
                <w:bottom w:val="none" w:sz="0" w:space="0" w:color="auto"/>
                <w:right w:val="none" w:sz="0" w:space="0" w:color="auto"/>
              </w:divBdr>
            </w:div>
            <w:div w:id="1330984277">
              <w:marLeft w:val="0"/>
              <w:marRight w:val="0"/>
              <w:marTop w:val="0"/>
              <w:marBottom w:val="0"/>
              <w:divBdr>
                <w:top w:val="none" w:sz="0" w:space="0" w:color="auto"/>
                <w:left w:val="none" w:sz="0" w:space="0" w:color="auto"/>
                <w:bottom w:val="none" w:sz="0" w:space="0" w:color="auto"/>
                <w:right w:val="none" w:sz="0" w:space="0" w:color="auto"/>
              </w:divBdr>
            </w:div>
            <w:div w:id="1729066140">
              <w:marLeft w:val="0"/>
              <w:marRight w:val="0"/>
              <w:marTop w:val="0"/>
              <w:marBottom w:val="0"/>
              <w:divBdr>
                <w:top w:val="none" w:sz="0" w:space="0" w:color="auto"/>
                <w:left w:val="none" w:sz="0" w:space="0" w:color="auto"/>
                <w:bottom w:val="none" w:sz="0" w:space="0" w:color="auto"/>
                <w:right w:val="none" w:sz="0" w:space="0" w:color="auto"/>
              </w:divBdr>
            </w:div>
          </w:divsChild>
        </w:div>
        <w:div w:id="1020427779">
          <w:marLeft w:val="0"/>
          <w:marRight w:val="0"/>
          <w:marTop w:val="0"/>
          <w:marBottom w:val="0"/>
          <w:divBdr>
            <w:top w:val="none" w:sz="0" w:space="0" w:color="auto"/>
            <w:left w:val="none" w:sz="0" w:space="0" w:color="auto"/>
            <w:bottom w:val="none" w:sz="0" w:space="0" w:color="auto"/>
            <w:right w:val="none" w:sz="0" w:space="0" w:color="auto"/>
          </w:divBdr>
          <w:divsChild>
            <w:div w:id="923220058">
              <w:marLeft w:val="0"/>
              <w:marRight w:val="0"/>
              <w:marTop w:val="0"/>
              <w:marBottom w:val="0"/>
              <w:divBdr>
                <w:top w:val="none" w:sz="0" w:space="0" w:color="auto"/>
                <w:left w:val="none" w:sz="0" w:space="0" w:color="auto"/>
                <w:bottom w:val="none" w:sz="0" w:space="0" w:color="auto"/>
                <w:right w:val="none" w:sz="0" w:space="0" w:color="auto"/>
              </w:divBdr>
            </w:div>
            <w:div w:id="1863133118">
              <w:marLeft w:val="0"/>
              <w:marRight w:val="0"/>
              <w:marTop w:val="0"/>
              <w:marBottom w:val="0"/>
              <w:divBdr>
                <w:top w:val="none" w:sz="0" w:space="0" w:color="auto"/>
                <w:left w:val="none" w:sz="0" w:space="0" w:color="auto"/>
                <w:bottom w:val="none" w:sz="0" w:space="0" w:color="auto"/>
                <w:right w:val="none" w:sz="0" w:space="0" w:color="auto"/>
              </w:divBdr>
            </w:div>
            <w:div w:id="1661226314">
              <w:marLeft w:val="0"/>
              <w:marRight w:val="0"/>
              <w:marTop w:val="0"/>
              <w:marBottom w:val="0"/>
              <w:divBdr>
                <w:top w:val="none" w:sz="0" w:space="0" w:color="auto"/>
                <w:left w:val="none" w:sz="0" w:space="0" w:color="auto"/>
                <w:bottom w:val="none" w:sz="0" w:space="0" w:color="auto"/>
                <w:right w:val="none" w:sz="0" w:space="0" w:color="auto"/>
              </w:divBdr>
            </w:div>
          </w:divsChild>
        </w:div>
        <w:div w:id="1508396977">
          <w:marLeft w:val="0"/>
          <w:marRight w:val="0"/>
          <w:marTop w:val="0"/>
          <w:marBottom w:val="0"/>
          <w:divBdr>
            <w:top w:val="none" w:sz="0" w:space="0" w:color="auto"/>
            <w:left w:val="none" w:sz="0" w:space="0" w:color="auto"/>
            <w:bottom w:val="none" w:sz="0" w:space="0" w:color="auto"/>
            <w:right w:val="none" w:sz="0" w:space="0" w:color="auto"/>
          </w:divBdr>
        </w:div>
        <w:div w:id="1294873796">
          <w:marLeft w:val="0"/>
          <w:marRight w:val="0"/>
          <w:marTop w:val="0"/>
          <w:marBottom w:val="0"/>
          <w:divBdr>
            <w:top w:val="none" w:sz="0" w:space="0" w:color="auto"/>
            <w:left w:val="none" w:sz="0" w:space="0" w:color="auto"/>
            <w:bottom w:val="none" w:sz="0" w:space="0" w:color="auto"/>
            <w:right w:val="none" w:sz="0" w:space="0" w:color="auto"/>
          </w:divBdr>
        </w:div>
        <w:div w:id="1559198390">
          <w:marLeft w:val="0"/>
          <w:marRight w:val="0"/>
          <w:marTop w:val="0"/>
          <w:marBottom w:val="0"/>
          <w:divBdr>
            <w:top w:val="none" w:sz="0" w:space="0" w:color="auto"/>
            <w:left w:val="none" w:sz="0" w:space="0" w:color="auto"/>
            <w:bottom w:val="none" w:sz="0" w:space="0" w:color="auto"/>
            <w:right w:val="none" w:sz="0" w:space="0" w:color="auto"/>
          </w:divBdr>
        </w:div>
        <w:div w:id="1056004045">
          <w:marLeft w:val="0"/>
          <w:marRight w:val="0"/>
          <w:marTop w:val="0"/>
          <w:marBottom w:val="0"/>
          <w:divBdr>
            <w:top w:val="none" w:sz="0" w:space="0" w:color="auto"/>
            <w:left w:val="none" w:sz="0" w:space="0" w:color="auto"/>
            <w:bottom w:val="none" w:sz="0" w:space="0" w:color="auto"/>
            <w:right w:val="none" w:sz="0" w:space="0" w:color="auto"/>
          </w:divBdr>
        </w:div>
        <w:div w:id="1825127151">
          <w:marLeft w:val="0"/>
          <w:marRight w:val="0"/>
          <w:marTop w:val="0"/>
          <w:marBottom w:val="0"/>
          <w:divBdr>
            <w:top w:val="none" w:sz="0" w:space="0" w:color="auto"/>
            <w:left w:val="none" w:sz="0" w:space="0" w:color="auto"/>
            <w:bottom w:val="none" w:sz="0" w:space="0" w:color="auto"/>
            <w:right w:val="none" w:sz="0" w:space="0" w:color="auto"/>
          </w:divBdr>
        </w:div>
        <w:div w:id="1923567778">
          <w:marLeft w:val="0"/>
          <w:marRight w:val="0"/>
          <w:marTop w:val="0"/>
          <w:marBottom w:val="0"/>
          <w:divBdr>
            <w:top w:val="none" w:sz="0" w:space="0" w:color="auto"/>
            <w:left w:val="none" w:sz="0" w:space="0" w:color="auto"/>
            <w:bottom w:val="none" w:sz="0" w:space="0" w:color="auto"/>
            <w:right w:val="none" w:sz="0" w:space="0" w:color="auto"/>
          </w:divBdr>
        </w:div>
        <w:div w:id="1941067650">
          <w:marLeft w:val="0"/>
          <w:marRight w:val="0"/>
          <w:marTop w:val="0"/>
          <w:marBottom w:val="0"/>
          <w:divBdr>
            <w:top w:val="none" w:sz="0" w:space="0" w:color="auto"/>
            <w:left w:val="none" w:sz="0" w:space="0" w:color="auto"/>
            <w:bottom w:val="none" w:sz="0" w:space="0" w:color="auto"/>
            <w:right w:val="none" w:sz="0" w:space="0" w:color="auto"/>
          </w:divBdr>
        </w:div>
        <w:div w:id="1216696039">
          <w:marLeft w:val="0"/>
          <w:marRight w:val="0"/>
          <w:marTop w:val="0"/>
          <w:marBottom w:val="0"/>
          <w:divBdr>
            <w:top w:val="none" w:sz="0" w:space="0" w:color="auto"/>
            <w:left w:val="none" w:sz="0" w:space="0" w:color="auto"/>
            <w:bottom w:val="none" w:sz="0" w:space="0" w:color="auto"/>
            <w:right w:val="none" w:sz="0" w:space="0" w:color="auto"/>
          </w:divBdr>
        </w:div>
        <w:div w:id="644896119">
          <w:marLeft w:val="0"/>
          <w:marRight w:val="0"/>
          <w:marTop w:val="0"/>
          <w:marBottom w:val="0"/>
          <w:divBdr>
            <w:top w:val="none" w:sz="0" w:space="0" w:color="auto"/>
            <w:left w:val="none" w:sz="0" w:space="0" w:color="auto"/>
            <w:bottom w:val="none" w:sz="0" w:space="0" w:color="auto"/>
            <w:right w:val="none" w:sz="0" w:space="0" w:color="auto"/>
          </w:divBdr>
        </w:div>
        <w:div w:id="1347945556">
          <w:marLeft w:val="0"/>
          <w:marRight w:val="0"/>
          <w:marTop w:val="0"/>
          <w:marBottom w:val="0"/>
          <w:divBdr>
            <w:top w:val="none" w:sz="0" w:space="0" w:color="auto"/>
            <w:left w:val="none" w:sz="0" w:space="0" w:color="auto"/>
            <w:bottom w:val="none" w:sz="0" w:space="0" w:color="auto"/>
            <w:right w:val="none" w:sz="0" w:space="0" w:color="auto"/>
          </w:divBdr>
        </w:div>
        <w:div w:id="304160555">
          <w:marLeft w:val="0"/>
          <w:marRight w:val="0"/>
          <w:marTop w:val="0"/>
          <w:marBottom w:val="0"/>
          <w:divBdr>
            <w:top w:val="none" w:sz="0" w:space="0" w:color="auto"/>
            <w:left w:val="none" w:sz="0" w:space="0" w:color="auto"/>
            <w:bottom w:val="none" w:sz="0" w:space="0" w:color="auto"/>
            <w:right w:val="none" w:sz="0" w:space="0" w:color="auto"/>
          </w:divBdr>
        </w:div>
        <w:div w:id="1368683369">
          <w:marLeft w:val="0"/>
          <w:marRight w:val="0"/>
          <w:marTop w:val="0"/>
          <w:marBottom w:val="0"/>
          <w:divBdr>
            <w:top w:val="none" w:sz="0" w:space="0" w:color="auto"/>
            <w:left w:val="none" w:sz="0" w:space="0" w:color="auto"/>
            <w:bottom w:val="none" w:sz="0" w:space="0" w:color="auto"/>
            <w:right w:val="none" w:sz="0" w:space="0" w:color="auto"/>
          </w:divBdr>
        </w:div>
        <w:div w:id="864366196">
          <w:marLeft w:val="0"/>
          <w:marRight w:val="0"/>
          <w:marTop w:val="0"/>
          <w:marBottom w:val="0"/>
          <w:divBdr>
            <w:top w:val="none" w:sz="0" w:space="0" w:color="auto"/>
            <w:left w:val="none" w:sz="0" w:space="0" w:color="auto"/>
            <w:bottom w:val="none" w:sz="0" w:space="0" w:color="auto"/>
            <w:right w:val="none" w:sz="0" w:space="0" w:color="auto"/>
          </w:divBdr>
        </w:div>
      </w:divsChild>
    </w:div>
    <w:div w:id="909123561">
      <w:bodyDiv w:val="1"/>
      <w:marLeft w:val="0"/>
      <w:marRight w:val="0"/>
      <w:marTop w:val="0"/>
      <w:marBottom w:val="0"/>
      <w:divBdr>
        <w:top w:val="none" w:sz="0" w:space="0" w:color="auto"/>
        <w:left w:val="none" w:sz="0" w:space="0" w:color="auto"/>
        <w:bottom w:val="none" w:sz="0" w:space="0" w:color="auto"/>
        <w:right w:val="none" w:sz="0" w:space="0" w:color="auto"/>
      </w:divBdr>
      <w:divsChild>
        <w:div w:id="1919778639">
          <w:marLeft w:val="0"/>
          <w:marRight w:val="0"/>
          <w:marTop w:val="0"/>
          <w:marBottom w:val="0"/>
          <w:divBdr>
            <w:top w:val="none" w:sz="0" w:space="0" w:color="auto"/>
            <w:left w:val="none" w:sz="0" w:space="0" w:color="auto"/>
            <w:bottom w:val="none" w:sz="0" w:space="0" w:color="auto"/>
            <w:right w:val="none" w:sz="0" w:space="0" w:color="auto"/>
          </w:divBdr>
          <w:divsChild>
            <w:div w:id="50020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633581">
      <w:bodyDiv w:val="1"/>
      <w:marLeft w:val="0"/>
      <w:marRight w:val="0"/>
      <w:marTop w:val="0"/>
      <w:marBottom w:val="0"/>
      <w:divBdr>
        <w:top w:val="none" w:sz="0" w:space="0" w:color="auto"/>
        <w:left w:val="none" w:sz="0" w:space="0" w:color="auto"/>
        <w:bottom w:val="none" w:sz="0" w:space="0" w:color="auto"/>
        <w:right w:val="none" w:sz="0" w:space="0" w:color="auto"/>
      </w:divBdr>
      <w:divsChild>
        <w:div w:id="809513159">
          <w:marLeft w:val="0"/>
          <w:marRight w:val="0"/>
          <w:marTop w:val="0"/>
          <w:marBottom w:val="0"/>
          <w:divBdr>
            <w:top w:val="none" w:sz="0" w:space="0" w:color="auto"/>
            <w:left w:val="none" w:sz="0" w:space="0" w:color="auto"/>
            <w:bottom w:val="none" w:sz="0" w:space="0" w:color="auto"/>
            <w:right w:val="none" w:sz="0" w:space="0" w:color="auto"/>
          </w:divBdr>
          <w:divsChild>
            <w:div w:id="85650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168889">
      <w:bodyDiv w:val="1"/>
      <w:marLeft w:val="0"/>
      <w:marRight w:val="0"/>
      <w:marTop w:val="0"/>
      <w:marBottom w:val="0"/>
      <w:divBdr>
        <w:top w:val="none" w:sz="0" w:space="0" w:color="auto"/>
        <w:left w:val="none" w:sz="0" w:space="0" w:color="auto"/>
        <w:bottom w:val="none" w:sz="0" w:space="0" w:color="auto"/>
        <w:right w:val="none" w:sz="0" w:space="0" w:color="auto"/>
      </w:divBdr>
    </w:div>
    <w:div w:id="15099817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ahrq.gov/professionals/quality-patient-safety/talkingquality/create/physician/challenges.html" TargetMode="External"/><Relationship Id="rId21" Type="http://schemas.openxmlformats.org/officeDocument/2006/relationships/hyperlink" Target="http://www.snmmi.org/AboutSNMMI/Outreach.aspx?ItemNumber=21456" TargetMode="External"/><Relationship Id="rId42" Type="http://schemas.openxmlformats.org/officeDocument/2006/relationships/hyperlink" Target="https://www.ama-assn.org/delivering-care/ethics" TargetMode="External"/><Relationship Id="rId47" Type="http://schemas.openxmlformats.org/officeDocument/2006/relationships/hyperlink" Target="https://www.tandfonline.com/doi/abs/10.3109/0142159X.2011.531170?journalCode=imte20" TargetMode="External"/><Relationship Id="rId63" Type="http://schemas.openxmlformats.org/officeDocument/2006/relationships/hyperlink" Target="https://www.acgme.org/milestones/resources/" TargetMode="External"/><Relationship Id="rId68" Type="http://schemas.openxmlformats.org/officeDocument/2006/relationships/hyperlink" Target="https://team.acgme.org/" TargetMode="External"/><Relationship Id="rId16" Type="http://schemas.openxmlformats.org/officeDocument/2006/relationships/hyperlink" Target="http://eanatomy.com/" TargetMode="External"/><Relationship Id="rId11" Type="http://schemas.openxmlformats.org/officeDocument/2006/relationships/image" Target="media/image1.jpg"/><Relationship Id="rId24" Type="http://schemas.openxmlformats.org/officeDocument/2006/relationships/hyperlink" Target="http://tissuepathology.com/2016/03/29/in-pursuit-of-patient-centered-care/" TargetMode="External"/><Relationship Id="rId32" Type="http://schemas.openxmlformats.org/officeDocument/2006/relationships/hyperlink" Target="https://www.kff.org/topic/health-reform/" TargetMode="External"/><Relationship Id="rId37" Type="http://schemas.openxmlformats.org/officeDocument/2006/relationships/hyperlink" Target="https://www.nlm.nih.gov/bsd/disted/pubmedtutorial/cover.html" TargetMode="External"/><Relationship Id="rId40" Type="http://schemas.openxmlformats.org/officeDocument/2006/relationships/hyperlink" Target="https://insights.ovid.com/article/00001888-201310000-00039" TargetMode="External"/><Relationship Id="rId45" Type="http://schemas.openxmlformats.org/officeDocument/2006/relationships/hyperlink" Target="https://dl.acgme.org/pages/well-being-tools-resources" TargetMode="External"/><Relationship Id="rId53" Type="http://schemas.openxmlformats.org/officeDocument/2006/relationships/hyperlink" Target="https://www.mededportal.org/doi/10.15766/mep_2374-8265.622" TargetMode="External"/><Relationship Id="rId58" Type="http://schemas.openxmlformats.org/officeDocument/2006/relationships/hyperlink" Target="https://www.tandfonline.com/doi/abs/10.1080/0142159X.2018.1481499?journalCode=imte20" TargetMode="External"/><Relationship Id="rId66" Type="http://schemas.openxmlformats.org/officeDocument/2006/relationships/hyperlink" Target="https://www.acgme.org/meetings-and-educational-activities/courses-and-workshops/developing-faculty-competencies-in-assessment/" TargetMode="External"/><Relationship Id="rId74" Type="http://schemas.openxmlformats.org/officeDocument/2006/relationships/footer" Target="footer1.xml"/><Relationship Id="rId79"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hyperlink" Target="https://pediatrics.aappublications.org/content/129/2/201.long?sso=1&amp;sso_redirect_count=1&amp;nfstatus=401&amp;nftoken=00000000-0000-0000-0000-000000000000&amp;nfstatusdescription=ERROR%3a+No+local+token" TargetMode="External"/><Relationship Id="rId19" Type="http://schemas.openxmlformats.org/officeDocument/2006/relationships/hyperlink" Target="https://www.abnm.org/" TargetMode="External"/><Relationship Id="rId14" Type="http://schemas.openxmlformats.org/officeDocument/2006/relationships/hyperlink" Target="https://www.abnm.org/" TargetMode="External"/><Relationship Id="rId22" Type="http://schemas.openxmlformats.org/officeDocument/2006/relationships/hyperlink" Target="http://www.ihi.org/Pages/default.aspx" TargetMode="External"/><Relationship Id="rId27" Type="http://schemas.openxmlformats.org/officeDocument/2006/relationships/hyperlink" Target="https://www.abim.org/maintenance-of-certification/earning-points/qi-pi-activities/" TargetMode="External"/><Relationship Id="rId30" Type="http://schemas.openxmlformats.org/officeDocument/2006/relationships/hyperlink" Target="https://nam.edu/vital-directions-for-health-health-care-priorities-from-a-national-academy-of-medicine-initiative/" TargetMode="External"/><Relationship Id="rId35" Type="http://schemas.openxmlformats.org/officeDocument/2006/relationships/hyperlink" Target="https://www.nrc.gov/about-nrc/radiation.html" TargetMode="External"/><Relationship Id="rId43" Type="http://schemas.openxmlformats.org/officeDocument/2006/relationships/hyperlink" Target="http://alphaomegaalpha.org/pdfs/Monograph2018.pdf" TargetMode="External"/><Relationship Id="rId48" Type="http://schemas.openxmlformats.org/officeDocument/2006/relationships/hyperlink" Target="https://journals.lww.com/academicmedicine/Fulltext/2001/04000/Essential_Elements_of_Communication_in_Medical.21.aspx" TargetMode="External"/><Relationship Id="rId56" Type="http://schemas.openxmlformats.org/officeDocument/2006/relationships/hyperlink" Target="https://www.tandfonline.com/doi/abs/10.3109/0142159X.2013.769677?journalCode=imte20" TargetMode="External"/><Relationship Id="rId64" Type="http://schemas.openxmlformats.org/officeDocument/2006/relationships/hyperlink" Target="https://www.acgme.org/residents-and-fellows/the-acgme-for-residents-and-fellows/" TargetMode="External"/><Relationship Id="rId69" Type="http://schemas.openxmlformats.org/officeDocument/2006/relationships/hyperlink" Target="https://dl.acgme.org/pages/acgme-faculty-development-toolkit-improving-assessment-using-direct-observation" TargetMode="External"/><Relationship Id="rId77" Type="http://schemas.openxmlformats.org/officeDocument/2006/relationships/footer" Target="footer3.xml"/><Relationship Id="rId8" Type="http://schemas.openxmlformats.org/officeDocument/2006/relationships/webSettings" Target="webSettings.xml"/><Relationship Id="rId51" Type="http://schemas.openxmlformats.org/officeDocument/2006/relationships/hyperlink" Target="https://jamanetwork.com/journals/jama/fullarticle/192233" TargetMode="External"/><Relationship Id="rId72" Type="http://schemas.openxmlformats.org/officeDocument/2006/relationships/header" Target="header1.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https://acnmonline.org/ACNM/ACNM-Webinars/Webinars.aspx?WebsiteKey=081028ac-fc63-4231-8064-b5a2243e2a1e&amp;ACNM%2fSNMMI+Joint+Webinars=2&amp;ACNM/SNMMI%20Joint%20Webinars=1" TargetMode="External"/><Relationship Id="rId25" Type="http://schemas.openxmlformats.org/officeDocument/2006/relationships/hyperlink" Target="https://www.ahrq.gov/professionals/quality-patient-safety/talkingquality/create/physician/measurementsets.html.%202021" TargetMode="External"/><Relationship Id="rId33" Type="http://schemas.openxmlformats.org/officeDocument/2006/relationships/hyperlink" Target="https://www.rmf.harvard.edu/Clinician-Resources/Newsletter-and-Publication/2011/CRICO-SPS-Past-Issues" TargetMode="External"/><Relationship Id="rId38" Type="http://schemas.openxmlformats.org/officeDocument/2006/relationships/hyperlink" Target="https://www.academicpedsjnl.net/article/S1876-2859(13)00333-1/fulltext" TargetMode="External"/><Relationship Id="rId46" Type="http://schemas.openxmlformats.org/officeDocument/2006/relationships/hyperlink" Target="https://www.academicpedsjnl.net/article/S1876-2859(13)00332-X/fulltext" TargetMode="External"/><Relationship Id="rId59" Type="http://schemas.openxmlformats.org/officeDocument/2006/relationships/hyperlink" Target="https://www.tandfonline.com/doi/full/10.1080/10401334.2017.1303385" TargetMode="External"/><Relationship Id="rId67" Type="http://schemas.openxmlformats.org/officeDocument/2006/relationships/hyperlink" Target="https://dl.acgme.org/pages/assessment" TargetMode="External"/><Relationship Id="rId20" Type="http://schemas.openxmlformats.org/officeDocument/2006/relationships/hyperlink" Target="https://jnm.snmjournals.org/" TargetMode="External"/><Relationship Id="rId41" Type="http://schemas.openxmlformats.org/officeDocument/2006/relationships/hyperlink" Target="https://annals.org/aim/fullarticle/474090/medical-professionalism-new-millennium-physician-charter" TargetMode="External"/><Relationship Id="rId54" Type="http://schemas.openxmlformats.org/officeDocument/2006/relationships/hyperlink" Target="https://www.ncbi.nlm.nih.gov/pmc/articles/PMC3093595/" TargetMode="External"/><Relationship Id="rId62" Type="http://schemas.openxmlformats.org/officeDocument/2006/relationships/hyperlink" Target="https://meridian.allenpress.com/jgme/issue/13/2s" TargetMode="External"/><Relationship Id="rId70" Type="http://schemas.openxmlformats.org/officeDocument/2006/relationships/hyperlink" Target="https://dl.acgme.org/courses/acgme-remediation-toolkit" TargetMode="External"/><Relationship Id="rId75"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nrc.gov/" TargetMode="External"/><Relationship Id="rId23" Type="http://schemas.openxmlformats.org/officeDocument/2006/relationships/hyperlink" Target="https://www.cdc.gov/pophealthtraining/whatis.html" TargetMode="External"/><Relationship Id="rId28" Type="http://schemas.openxmlformats.org/officeDocument/2006/relationships/hyperlink" Target="https://www.cms.gov/Medicare/Quality-Initiatives-Patient-Assessment-Instruments/Value-Based-Programs/MACRA-MIPS-and-APMs/MACRA-MIPS-and-APMs.html" TargetMode="External"/><Relationship Id="rId36" Type="http://schemas.openxmlformats.org/officeDocument/2006/relationships/hyperlink" Target="https://grants.nih.gov/grants/how-to-apply-application-guide/format-and-write/write-your-application.htm" TargetMode="External"/><Relationship Id="rId49" Type="http://schemas.openxmlformats.org/officeDocument/2006/relationships/hyperlink" Target="https://www.sciencedirect.com/science/article/abs/pii/S0738399101001367?via%3Dihub" TargetMode="External"/><Relationship Id="rId57" Type="http://schemas.openxmlformats.org/officeDocument/2006/relationships/hyperlink" Target="https://pubmed.ncbi.nlm.nih.gov/10742358/" TargetMode="External"/><Relationship Id="rId10" Type="http://schemas.openxmlformats.org/officeDocument/2006/relationships/endnotes" Target="endnotes.xml"/><Relationship Id="rId31" Type="http://schemas.openxmlformats.org/officeDocument/2006/relationships/hyperlink" Target="http://www.kff.org" TargetMode="External"/><Relationship Id="rId44" Type="http://schemas.openxmlformats.org/officeDocument/2006/relationships/hyperlink" Target="https://meridian.allenpress.com/aplm/article/141/2/215/132523/Professionalism-in-Pathology-A-Case-Based-Approach" TargetMode="External"/><Relationship Id="rId52" Type="http://schemas.openxmlformats.org/officeDocument/2006/relationships/hyperlink" Target="https://www.mededportal.org/doi/10.15766/mep_2374-8265.10174" TargetMode="External"/><Relationship Id="rId60" Type="http://schemas.openxmlformats.org/officeDocument/2006/relationships/hyperlink" Target="https://www.jointcommissionjournal.com/article/S1553-7250(06)32022-3/fulltext" TargetMode="External"/><Relationship Id="rId65" Type="http://schemas.openxmlformats.org/officeDocument/2006/relationships/hyperlink" Target="https://www.acgme.org/milestones/research/" TargetMode="External"/><Relationship Id="rId73" Type="http://schemas.openxmlformats.org/officeDocument/2006/relationships/header" Target="header2.xml"/><Relationship Id="rId78"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acgme.org/milestones/resources/" TargetMode="External"/><Relationship Id="rId18" Type="http://schemas.openxmlformats.org/officeDocument/2006/relationships/hyperlink" Target="https://www.acr.org/Clinical-Resources/ACR-Appropriateness-Criteria" TargetMode="External"/><Relationship Id="rId39" Type="http://schemas.openxmlformats.org/officeDocument/2006/relationships/hyperlink" Target="https://insights.ovid.com/crossref?an=00001888-200908000-00021" TargetMode="External"/><Relationship Id="rId34" Type="http://schemas.openxmlformats.org/officeDocument/2006/relationships/hyperlink" Target="https://www.jointcommission.org/resources/patient-safety-topics/patient-safety/" TargetMode="External"/><Relationship Id="rId50" Type="http://schemas.openxmlformats.org/officeDocument/2006/relationships/hyperlink" Target="https://www.ncbi.nlm.nih.gov/pmc/articles/PMC2631014/" TargetMode="External"/><Relationship Id="rId55" Type="http://schemas.openxmlformats.org/officeDocument/2006/relationships/hyperlink" Target="https://www.bmj.com/content/344/bmj.e357" TargetMode="External"/><Relationship Id="rId76" Type="http://schemas.openxmlformats.org/officeDocument/2006/relationships/header" Target="header3.xml"/><Relationship Id="rId7" Type="http://schemas.openxmlformats.org/officeDocument/2006/relationships/settings" Target="settings.xml"/><Relationship Id="rId71" Type="http://schemas.openxmlformats.org/officeDocument/2006/relationships/hyperlink" Target="https://dl.acgme.org/" TargetMode="External"/><Relationship Id="rId2" Type="http://schemas.openxmlformats.org/officeDocument/2006/relationships/customXml" Target="../customXml/item2.xml"/><Relationship Id="rId29" Type="http://schemas.openxmlformats.org/officeDocument/2006/relationships/hyperlink" Target="http://datacenter.commonwealthfund.org/?_ga=2.110888517.1505146611.1495417431-1811932185.14954174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934B974D78494C8ED4D38E8EBF5F2F" ma:contentTypeVersion="7" ma:contentTypeDescription="Create a new document." ma:contentTypeScope="" ma:versionID="03bc683f882c10ddd0e0eca3297b9ec0">
  <xsd:schema xmlns:xsd="http://www.w3.org/2001/XMLSchema" xmlns:xs="http://www.w3.org/2001/XMLSchema" xmlns:p="http://schemas.microsoft.com/office/2006/metadata/properties" xmlns:ns2="d8b085e3-7e19-4c20-8cf8-b5f28b21ab44" xmlns:ns3="a9c5a02b-a5b5-4199-a1d8-9a5eabb836ed" targetNamespace="http://schemas.microsoft.com/office/2006/metadata/properties" ma:root="true" ma:fieldsID="e3ad89e696f9365ca1e80bc52f299147" ns2:_="" ns3:_="">
    <xsd:import namespace="d8b085e3-7e19-4c20-8cf8-b5f28b21ab44"/>
    <xsd:import namespace="a9c5a02b-a5b5-4199-a1d8-9a5eabb836e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b085e3-7e19-4c20-8cf8-b5f28b21ab4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c5a02b-a5b5-4199-a1d8-9a5eabb836e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3A4332-3514-40FD-B015-8E0FA3176E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b085e3-7e19-4c20-8cf8-b5f28b21ab44"/>
    <ds:schemaRef ds:uri="a9c5a02b-a5b5-4199-a1d8-9a5eabb836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2E6D61-11D0-40EF-B87F-A53983764ED3}">
  <ds:schemaRefs>
    <ds:schemaRef ds:uri="http://schemas.microsoft.com/sharepoint/v3/contenttype/forms"/>
  </ds:schemaRefs>
</ds:datastoreItem>
</file>

<file path=customXml/itemProps3.xml><?xml version="1.0" encoding="utf-8"?>
<ds:datastoreItem xmlns:ds="http://schemas.openxmlformats.org/officeDocument/2006/customXml" ds:itemID="{6E3DAF77-6ECE-4FF3-A764-582BE37BB28F}">
  <ds:schemaRefs>
    <ds:schemaRef ds:uri="http://purl.org/dc/dcmitype/"/>
    <ds:schemaRef ds:uri="http://schemas.microsoft.com/office/infopath/2007/PartnerControls"/>
    <ds:schemaRef ds:uri="d8b085e3-7e19-4c20-8cf8-b5f28b21ab44"/>
    <ds:schemaRef ds:uri="http://schemas.microsoft.com/office/2006/documentManagement/types"/>
    <ds:schemaRef ds:uri="http://schemas.microsoft.com/office/2006/metadata/properties"/>
    <ds:schemaRef ds:uri="http://schemas.openxmlformats.org/package/2006/metadata/core-properties"/>
    <ds:schemaRef ds:uri="http://www.w3.org/XML/1998/namespace"/>
    <ds:schemaRef ds:uri="a9c5a02b-a5b5-4199-a1d8-9a5eabb836ed"/>
    <ds:schemaRef ds:uri="http://purl.org/dc/terms/"/>
    <ds:schemaRef ds:uri="http://purl.org/dc/elements/1.1/"/>
  </ds:schemaRefs>
</ds:datastoreItem>
</file>

<file path=customXml/itemProps4.xml><?xml version="1.0" encoding="utf-8"?>
<ds:datastoreItem xmlns:ds="http://schemas.openxmlformats.org/officeDocument/2006/customXml" ds:itemID="{E83979E9-9887-4C80-81A7-196E1F154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40</Pages>
  <Words>10551</Words>
  <Characters>60141</Characters>
  <Application>Microsoft Office Word</Application>
  <DocSecurity>0</DocSecurity>
  <Lines>501</Lines>
  <Paragraphs>141</Paragraphs>
  <ScaleCrop>false</ScaleCrop>
  <HeadingPairs>
    <vt:vector size="2" baseType="variant">
      <vt:variant>
        <vt:lpstr>Title</vt:lpstr>
      </vt:variant>
      <vt:variant>
        <vt:i4>1</vt:i4>
      </vt:variant>
    </vt:vector>
  </HeadingPairs>
  <TitlesOfParts>
    <vt:vector size="1" baseType="lpstr">
      <vt:lpstr/>
    </vt:vector>
  </TitlesOfParts>
  <Company>ACGME</Company>
  <LinksUpToDate>false</LinksUpToDate>
  <CharactersWithSpaces>70551</CharactersWithSpaces>
  <SharedDoc>false</SharedDoc>
  <HLinks>
    <vt:vector size="384" baseType="variant">
      <vt:variant>
        <vt:i4>1441880</vt:i4>
      </vt:variant>
      <vt:variant>
        <vt:i4>189</vt:i4>
      </vt:variant>
      <vt:variant>
        <vt:i4>0</vt:i4>
      </vt:variant>
      <vt:variant>
        <vt:i4>5</vt:i4>
      </vt:variant>
      <vt:variant>
        <vt:lpwstr>https://dl.acgme.org/</vt:lpwstr>
      </vt:variant>
      <vt:variant>
        <vt:lpwstr/>
      </vt:variant>
      <vt:variant>
        <vt:i4>1048668</vt:i4>
      </vt:variant>
      <vt:variant>
        <vt:i4>186</vt:i4>
      </vt:variant>
      <vt:variant>
        <vt:i4>0</vt:i4>
      </vt:variant>
      <vt:variant>
        <vt:i4>5</vt:i4>
      </vt:variant>
      <vt:variant>
        <vt:lpwstr>https://dl.acgme.org/pages/assessment</vt:lpwstr>
      </vt:variant>
      <vt:variant>
        <vt:lpwstr/>
      </vt:variant>
      <vt:variant>
        <vt:i4>7471145</vt:i4>
      </vt:variant>
      <vt:variant>
        <vt:i4>183</vt:i4>
      </vt:variant>
      <vt:variant>
        <vt:i4>0</vt:i4>
      </vt:variant>
      <vt:variant>
        <vt:i4>5</vt:i4>
      </vt:variant>
      <vt:variant>
        <vt:lpwstr>https://team.acgme.org/</vt:lpwstr>
      </vt:variant>
      <vt:variant>
        <vt:lpwstr/>
      </vt:variant>
      <vt:variant>
        <vt:i4>1048668</vt:i4>
      </vt:variant>
      <vt:variant>
        <vt:i4>180</vt:i4>
      </vt:variant>
      <vt:variant>
        <vt:i4>0</vt:i4>
      </vt:variant>
      <vt:variant>
        <vt:i4>5</vt:i4>
      </vt:variant>
      <vt:variant>
        <vt:lpwstr>https://dl.acgme.org/pages/assessment</vt:lpwstr>
      </vt:variant>
      <vt:variant>
        <vt:lpwstr/>
      </vt:variant>
      <vt:variant>
        <vt:i4>3670053</vt:i4>
      </vt:variant>
      <vt:variant>
        <vt:i4>177</vt:i4>
      </vt:variant>
      <vt:variant>
        <vt:i4>0</vt:i4>
      </vt:variant>
      <vt:variant>
        <vt:i4>5</vt:i4>
      </vt:variant>
      <vt:variant>
        <vt:lpwstr>https://www.acgme.org/Meetings-and-Educational-Activities/Other-Educational-Activities/Courses-and-Workshops/Developing-Faculty-Competencies-in-Assessment</vt:lpwstr>
      </vt:variant>
      <vt:variant>
        <vt:lpwstr/>
      </vt:variant>
      <vt:variant>
        <vt:i4>5767177</vt:i4>
      </vt:variant>
      <vt:variant>
        <vt:i4>174</vt:i4>
      </vt:variant>
      <vt:variant>
        <vt:i4>0</vt:i4>
      </vt:variant>
      <vt:variant>
        <vt:i4>5</vt:i4>
      </vt:variant>
      <vt:variant>
        <vt:lpwstr>https://www.acgme.org/Portals/0/PDFs/Milestones/MilestonesBibliography.pdf?ver=2020-08-19-153536-447</vt:lpwstr>
      </vt:variant>
      <vt:variant>
        <vt:lpwstr/>
      </vt:variant>
      <vt:variant>
        <vt:i4>3932220</vt:i4>
      </vt:variant>
      <vt:variant>
        <vt:i4>171</vt:i4>
      </vt:variant>
      <vt:variant>
        <vt:i4>0</vt:i4>
      </vt:variant>
      <vt:variant>
        <vt:i4>5</vt:i4>
      </vt:variant>
      <vt:variant>
        <vt:lpwstr>https://www.acgme.org/Portals/0/PDFs/Milestones/2019MilestonesNationalReportFinal.pdf?ver=2019-09-30-110837-587</vt:lpwstr>
      </vt:variant>
      <vt:variant>
        <vt:lpwstr/>
      </vt:variant>
      <vt:variant>
        <vt:i4>4522073</vt:i4>
      </vt:variant>
      <vt:variant>
        <vt:i4>168</vt:i4>
      </vt:variant>
      <vt:variant>
        <vt:i4>0</vt:i4>
      </vt:variant>
      <vt:variant>
        <vt:i4>5</vt:i4>
      </vt:variant>
      <vt:variant>
        <vt:lpwstr>https://www.acgme.org/Portals/0/PDFs/Milestones/Guidebooks/AssessmentGuidebook.pdf?ver=2020-11-18-155141-527</vt:lpwstr>
      </vt:variant>
      <vt:variant>
        <vt:lpwstr/>
      </vt:variant>
      <vt:variant>
        <vt:i4>5505048</vt:i4>
      </vt:variant>
      <vt:variant>
        <vt:i4>165</vt:i4>
      </vt:variant>
      <vt:variant>
        <vt:i4>0</vt:i4>
      </vt:variant>
      <vt:variant>
        <vt:i4>5</vt:i4>
      </vt:variant>
      <vt:variant>
        <vt:lpwstr>https://www.acgme.org/Portals/0/Milestones Implementation 2020.pdf?ver=2020-05-20-152402-013</vt:lpwstr>
      </vt:variant>
      <vt:variant>
        <vt:lpwstr/>
      </vt:variant>
      <vt:variant>
        <vt:i4>6029377</vt:i4>
      </vt:variant>
      <vt:variant>
        <vt:i4>162</vt:i4>
      </vt:variant>
      <vt:variant>
        <vt:i4>0</vt:i4>
      </vt:variant>
      <vt:variant>
        <vt:i4>5</vt:i4>
      </vt:variant>
      <vt:variant>
        <vt:lpwstr>https://www.acgme.org/Portals/0/PDFs/Milestones/ResidentFlyer.pdf</vt:lpwstr>
      </vt:variant>
      <vt:variant>
        <vt:lpwstr/>
      </vt:variant>
      <vt:variant>
        <vt:i4>4063294</vt:i4>
      </vt:variant>
      <vt:variant>
        <vt:i4>159</vt:i4>
      </vt:variant>
      <vt:variant>
        <vt:i4>0</vt:i4>
      </vt:variant>
      <vt:variant>
        <vt:i4>5</vt:i4>
      </vt:variant>
      <vt:variant>
        <vt:lpwstr>https://www.acgme.org/Residents-and-Fellows/The-ACGME-for-Residents-and-Fellows</vt:lpwstr>
      </vt:variant>
      <vt:variant>
        <vt:lpwstr/>
      </vt:variant>
      <vt:variant>
        <vt:i4>4653067</vt:i4>
      </vt:variant>
      <vt:variant>
        <vt:i4>156</vt:i4>
      </vt:variant>
      <vt:variant>
        <vt:i4>0</vt:i4>
      </vt:variant>
      <vt:variant>
        <vt:i4>5</vt:i4>
      </vt:variant>
      <vt:variant>
        <vt:lpwstr>https://www.acgme.org/Portals/0/PDFs/Milestones/MilestonesGuidebookforResidentsFellows.pdf?ver=2020-05-08-150234-750</vt:lpwstr>
      </vt:variant>
      <vt:variant>
        <vt:lpwstr/>
      </vt:variant>
      <vt:variant>
        <vt:i4>1048587</vt:i4>
      </vt:variant>
      <vt:variant>
        <vt:i4>153</vt:i4>
      </vt:variant>
      <vt:variant>
        <vt:i4>0</vt:i4>
      </vt:variant>
      <vt:variant>
        <vt:i4>5</vt:i4>
      </vt:variant>
      <vt:variant>
        <vt:lpwstr>https://www.acgme.org/Portals/0/MilestonesGuidebook.pdf?ver=2020-06-11-100958-330</vt:lpwstr>
      </vt:variant>
      <vt:variant>
        <vt:lpwstr/>
      </vt:variant>
      <vt:variant>
        <vt:i4>4063353</vt:i4>
      </vt:variant>
      <vt:variant>
        <vt:i4>150</vt:i4>
      </vt:variant>
      <vt:variant>
        <vt:i4>0</vt:i4>
      </vt:variant>
      <vt:variant>
        <vt:i4>5</vt:i4>
      </vt:variant>
      <vt:variant>
        <vt:lpwstr>https://www.acgme.org/What-We-Do/Accreditation/Milestones/Resources</vt:lpwstr>
      </vt:variant>
      <vt:variant>
        <vt:lpwstr/>
      </vt:variant>
      <vt:variant>
        <vt:i4>7209083</vt:i4>
      </vt:variant>
      <vt:variant>
        <vt:i4>147</vt:i4>
      </vt:variant>
      <vt:variant>
        <vt:i4>0</vt:i4>
      </vt:variant>
      <vt:variant>
        <vt:i4>5</vt:i4>
      </vt:variant>
      <vt:variant>
        <vt:lpwstr>https://www.acgme.org/Portals/0/ACGMEClinicalCompetencyCommitteeGuidebook.pdf?ver=2020-04-16-121941-380</vt:lpwstr>
      </vt:variant>
      <vt:variant>
        <vt:lpwstr/>
      </vt:variant>
      <vt:variant>
        <vt:i4>131150</vt:i4>
      </vt:variant>
      <vt:variant>
        <vt:i4>144</vt:i4>
      </vt:variant>
      <vt:variant>
        <vt:i4>0</vt:i4>
      </vt:variant>
      <vt:variant>
        <vt:i4>5</vt:i4>
      </vt:variant>
      <vt:variant>
        <vt:lpwstr>https://pediatrics.aappublications.org/content/129/2/201.long?sso=1&amp;sso_redirect_count=1&amp;nfstatus=401&amp;nftoken=00000000-0000-0000-0000-000000000000&amp;nfstatusdescription=ERROR%3a+No+local+token</vt:lpwstr>
      </vt:variant>
      <vt:variant>
        <vt:lpwstr/>
      </vt:variant>
      <vt:variant>
        <vt:i4>6225991</vt:i4>
      </vt:variant>
      <vt:variant>
        <vt:i4>141</vt:i4>
      </vt:variant>
      <vt:variant>
        <vt:i4>0</vt:i4>
      </vt:variant>
      <vt:variant>
        <vt:i4>5</vt:i4>
      </vt:variant>
      <vt:variant>
        <vt:lpwstr>https://www.jointcommissionjournal.com/article/S1553-7250(06)32022-3/fulltext</vt:lpwstr>
      </vt:variant>
      <vt:variant>
        <vt:lpwstr/>
      </vt:variant>
      <vt:variant>
        <vt:i4>2162812</vt:i4>
      </vt:variant>
      <vt:variant>
        <vt:i4>138</vt:i4>
      </vt:variant>
      <vt:variant>
        <vt:i4>0</vt:i4>
      </vt:variant>
      <vt:variant>
        <vt:i4>5</vt:i4>
      </vt:variant>
      <vt:variant>
        <vt:lpwstr>https://www.tandfonline.com/doi/full/10.1080/10401334.2017.1303385</vt:lpwstr>
      </vt:variant>
      <vt:variant>
        <vt:lpwstr/>
      </vt:variant>
      <vt:variant>
        <vt:i4>4915270</vt:i4>
      </vt:variant>
      <vt:variant>
        <vt:i4>135</vt:i4>
      </vt:variant>
      <vt:variant>
        <vt:i4>0</vt:i4>
      </vt:variant>
      <vt:variant>
        <vt:i4>5</vt:i4>
      </vt:variant>
      <vt:variant>
        <vt:lpwstr>https://www.tandfonline.com/doi/abs/10.1080/0142159X.2018.1481499?journalCode=imte20</vt:lpwstr>
      </vt:variant>
      <vt:variant>
        <vt:lpwstr/>
      </vt:variant>
      <vt:variant>
        <vt:i4>327686</vt:i4>
      </vt:variant>
      <vt:variant>
        <vt:i4>132</vt:i4>
      </vt:variant>
      <vt:variant>
        <vt:i4>0</vt:i4>
      </vt:variant>
      <vt:variant>
        <vt:i4>5</vt:i4>
      </vt:variant>
      <vt:variant>
        <vt:lpwstr>https://pubmed.ncbi.nlm.nih.gov/10742358/</vt:lpwstr>
      </vt:variant>
      <vt:variant>
        <vt:lpwstr/>
      </vt:variant>
      <vt:variant>
        <vt:i4>3342385</vt:i4>
      </vt:variant>
      <vt:variant>
        <vt:i4>129</vt:i4>
      </vt:variant>
      <vt:variant>
        <vt:i4>0</vt:i4>
      </vt:variant>
      <vt:variant>
        <vt:i4>5</vt:i4>
      </vt:variant>
      <vt:variant>
        <vt:lpwstr>https://www.tandfonline.com/doi/abs/10.3109/0142159X.2013.769677?journalCode=imte20</vt:lpwstr>
      </vt:variant>
      <vt:variant>
        <vt:lpwstr/>
      </vt:variant>
      <vt:variant>
        <vt:i4>5046277</vt:i4>
      </vt:variant>
      <vt:variant>
        <vt:i4>126</vt:i4>
      </vt:variant>
      <vt:variant>
        <vt:i4>0</vt:i4>
      </vt:variant>
      <vt:variant>
        <vt:i4>5</vt:i4>
      </vt:variant>
      <vt:variant>
        <vt:lpwstr>https://www.bmj.com/content/344/bmj.e357</vt:lpwstr>
      </vt:variant>
      <vt:variant>
        <vt:lpwstr/>
      </vt:variant>
      <vt:variant>
        <vt:i4>1966152</vt:i4>
      </vt:variant>
      <vt:variant>
        <vt:i4>123</vt:i4>
      </vt:variant>
      <vt:variant>
        <vt:i4>0</vt:i4>
      </vt:variant>
      <vt:variant>
        <vt:i4>5</vt:i4>
      </vt:variant>
      <vt:variant>
        <vt:lpwstr>https://www.ncbi.nlm.nih.gov/pmc/articles/PMC3093595/</vt:lpwstr>
      </vt:variant>
      <vt:variant>
        <vt:lpwstr/>
      </vt:variant>
      <vt:variant>
        <vt:i4>3014723</vt:i4>
      </vt:variant>
      <vt:variant>
        <vt:i4>120</vt:i4>
      </vt:variant>
      <vt:variant>
        <vt:i4>0</vt:i4>
      </vt:variant>
      <vt:variant>
        <vt:i4>5</vt:i4>
      </vt:variant>
      <vt:variant>
        <vt:lpwstr>https://www.mededportal.org/doi/10.15766/mep_2374-8265.622</vt:lpwstr>
      </vt:variant>
      <vt:variant>
        <vt:lpwstr/>
      </vt:variant>
      <vt:variant>
        <vt:i4>1966198</vt:i4>
      </vt:variant>
      <vt:variant>
        <vt:i4>117</vt:i4>
      </vt:variant>
      <vt:variant>
        <vt:i4>0</vt:i4>
      </vt:variant>
      <vt:variant>
        <vt:i4>5</vt:i4>
      </vt:variant>
      <vt:variant>
        <vt:lpwstr>https://www.mededportal.org/doi/10.15766/mep_2374-8265.10174</vt:lpwstr>
      </vt:variant>
      <vt:variant>
        <vt:lpwstr/>
      </vt:variant>
      <vt:variant>
        <vt:i4>4259916</vt:i4>
      </vt:variant>
      <vt:variant>
        <vt:i4>114</vt:i4>
      </vt:variant>
      <vt:variant>
        <vt:i4>0</vt:i4>
      </vt:variant>
      <vt:variant>
        <vt:i4>5</vt:i4>
      </vt:variant>
      <vt:variant>
        <vt:lpwstr>https://jamanetwork.com/journals/jama/fullarticle/192233</vt:lpwstr>
      </vt:variant>
      <vt:variant>
        <vt:lpwstr/>
      </vt:variant>
      <vt:variant>
        <vt:i4>1114180</vt:i4>
      </vt:variant>
      <vt:variant>
        <vt:i4>111</vt:i4>
      </vt:variant>
      <vt:variant>
        <vt:i4>0</vt:i4>
      </vt:variant>
      <vt:variant>
        <vt:i4>5</vt:i4>
      </vt:variant>
      <vt:variant>
        <vt:lpwstr>https://www.ncbi.nlm.nih.gov/pmc/articles/PMC2631014/</vt:lpwstr>
      </vt:variant>
      <vt:variant>
        <vt:lpwstr/>
      </vt:variant>
      <vt:variant>
        <vt:i4>3932263</vt:i4>
      </vt:variant>
      <vt:variant>
        <vt:i4>108</vt:i4>
      </vt:variant>
      <vt:variant>
        <vt:i4>0</vt:i4>
      </vt:variant>
      <vt:variant>
        <vt:i4>5</vt:i4>
      </vt:variant>
      <vt:variant>
        <vt:lpwstr>https://www.sciencedirect.com/science/article/abs/pii/S0738399101001367?via%3Dihub</vt:lpwstr>
      </vt:variant>
      <vt:variant>
        <vt:lpwstr/>
      </vt:variant>
      <vt:variant>
        <vt:i4>6684687</vt:i4>
      </vt:variant>
      <vt:variant>
        <vt:i4>105</vt:i4>
      </vt:variant>
      <vt:variant>
        <vt:i4>0</vt:i4>
      </vt:variant>
      <vt:variant>
        <vt:i4>5</vt:i4>
      </vt:variant>
      <vt:variant>
        <vt:lpwstr>https://journals.lww.com/academicmedicine/Fulltext/2001/04000/Essential_Elements_of_Communication_in_Medical.21.aspx</vt:lpwstr>
      </vt:variant>
      <vt:variant>
        <vt:lpwstr/>
      </vt:variant>
      <vt:variant>
        <vt:i4>3539001</vt:i4>
      </vt:variant>
      <vt:variant>
        <vt:i4>102</vt:i4>
      </vt:variant>
      <vt:variant>
        <vt:i4>0</vt:i4>
      </vt:variant>
      <vt:variant>
        <vt:i4>5</vt:i4>
      </vt:variant>
      <vt:variant>
        <vt:lpwstr>https://www.tandfonline.com/doi/abs/10.3109/0142159X.2011.531170?journalCode=imte20</vt:lpwstr>
      </vt:variant>
      <vt:variant>
        <vt:lpwstr/>
      </vt:variant>
      <vt:variant>
        <vt:i4>4063353</vt:i4>
      </vt:variant>
      <vt:variant>
        <vt:i4>99</vt:i4>
      </vt:variant>
      <vt:variant>
        <vt:i4>0</vt:i4>
      </vt:variant>
      <vt:variant>
        <vt:i4>5</vt:i4>
      </vt:variant>
      <vt:variant>
        <vt:lpwstr>https://www.academicpedsjnl.net/article/S1876-2859(13)00332-X/fulltext</vt:lpwstr>
      </vt:variant>
      <vt:variant>
        <vt:lpwstr/>
      </vt:variant>
      <vt:variant>
        <vt:i4>7077920</vt:i4>
      </vt:variant>
      <vt:variant>
        <vt:i4>96</vt:i4>
      </vt:variant>
      <vt:variant>
        <vt:i4>0</vt:i4>
      </vt:variant>
      <vt:variant>
        <vt:i4>5</vt:i4>
      </vt:variant>
      <vt:variant>
        <vt:lpwstr>https://www.acgme.org/What-We-Do/Initiatives/Physician-Well-Being/Resources</vt:lpwstr>
      </vt:variant>
      <vt:variant>
        <vt:lpwstr/>
      </vt:variant>
      <vt:variant>
        <vt:i4>786521</vt:i4>
      </vt:variant>
      <vt:variant>
        <vt:i4>93</vt:i4>
      </vt:variant>
      <vt:variant>
        <vt:i4>0</vt:i4>
      </vt:variant>
      <vt:variant>
        <vt:i4>5</vt:i4>
      </vt:variant>
      <vt:variant>
        <vt:lpwstr>https://meridian.allenpress.com/aplm/article/141/2/215/132523/Professionalism-in-Pathology-A-Case-Based-Approach</vt:lpwstr>
      </vt:variant>
      <vt:variant>
        <vt:lpwstr/>
      </vt:variant>
      <vt:variant>
        <vt:i4>5963795</vt:i4>
      </vt:variant>
      <vt:variant>
        <vt:i4>90</vt:i4>
      </vt:variant>
      <vt:variant>
        <vt:i4>0</vt:i4>
      </vt:variant>
      <vt:variant>
        <vt:i4>5</vt:i4>
      </vt:variant>
      <vt:variant>
        <vt:lpwstr>http://alphaomegaalpha.org/pdfs/Monograph2018.pdf</vt:lpwstr>
      </vt:variant>
      <vt:variant>
        <vt:lpwstr/>
      </vt:variant>
      <vt:variant>
        <vt:i4>3670117</vt:i4>
      </vt:variant>
      <vt:variant>
        <vt:i4>87</vt:i4>
      </vt:variant>
      <vt:variant>
        <vt:i4>0</vt:i4>
      </vt:variant>
      <vt:variant>
        <vt:i4>5</vt:i4>
      </vt:variant>
      <vt:variant>
        <vt:lpwstr>https://www.ama-assn.org/delivering-care/ethics</vt:lpwstr>
      </vt:variant>
      <vt:variant>
        <vt:lpwstr/>
      </vt:variant>
      <vt:variant>
        <vt:i4>3145829</vt:i4>
      </vt:variant>
      <vt:variant>
        <vt:i4>84</vt:i4>
      </vt:variant>
      <vt:variant>
        <vt:i4>0</vt:i4>
      </vt:variant>
      <vt:variant>
        <vt:i4>5</vt:i4>
      </vt:variant>
      <vt:variant>
        <vt:lpwstr>https://annals.org/aim/fullarticle/474090/medical-professionalism-new-millennium-physician-charter</vt:lpwstr>
      </vt:variant>
      <vt:variant>
        <vt:lpwstr/>
      </vt:variant>
      <vt:variant>
        <vt:i4>3539041</vt:i4>
      </vt:variant>
      <vt:variant>
        <vt:i4>81</vt:i4>
      </vt:variant>
      <vt:variant>
        <vt:i4>0</vt:i4>
      </vt:variant>
      <vt:variant>
        <vt:i4>5</vt:i4>
      </vt:variant>
      <vt:variant>
        <vt:lpwstr>https://insights.ovid.com/article/00001888-201310000-00039</vt:lpwstr>
      </vt:variant>
      <vt:variant>
        <vt:lpwstr/>
      </vt:variant>
      <vt:variant>
        <vt:i4>3080250</vt:i4>
      </vt:variant>
      <vt:variant>
        <vt:i4>78</vt:i4>
      </vt:variant>
      <vt:variant>
        <vt:i4>0</vt:i4>
      </vt:variant>
      <vt:variant>
        <vt:i4>5</vt:i4>
      </vt:variant>
      <vt:variant>
        <vt:lpwstr>https://insights.ovid.com/crossref?an=00001888-200908000-00021</vt:lpwstr>
      </vt:variant>
      <vt:variant>
        <vt:lpwstr/>
      </vt:variant>
      <vt:variant>
        <vt:i4>4063281</vt:i4>
      </vt:variant>
      <vt:variant>
        <vt:i4>75</vt:i4>
      </vt:variant>
      <vt:variant>
        <vt:i4>0</vt:i4>
      </vt:variant>
      <vt:variant>
        <vt:i4>5</vt:i4>
      </vt:variant>
      <vt:variant>
        <vt:lpwstr>https://www.academicpedsjnl.net/article/S1876-2859(13)00333-1/fulltext</vt:lpwstr>
      </vt:variant>
      <vt:variant>
        <vt:lpwstr/>
      </vt:variant>
      <vt:variant>
        <vt:i4>6225934</vt:i4>
      </vt:variant>
      <vt:variant>
        <vt:i4>72</vt:i4>
      </vt:variant>
      <vt:variant>
        <vt:i4>0</vt:i4>
      </vt:variant>
      <vt:variant>
        <vt:i4>5</vt:i4>
      </vt:variant>
      <vt:variant>
        <vt:lpwstr>https://www.nlm.nih.gov/bsd/disted/pubmedtutorial/cover.html</vt:lpwstr>
      </vt:variant>
      <vt:variant>
        <vt:lpwstr/>
      </vt:variant>
      <vt:variant>
        <vt:i4>1769496</vt:i4>
      </vt:variant>
      <vt:variant>
        <vt:i4>69</vt:i4>
      </vt:variant>
      <vt:variant>
        <vt:i4>0</vt:i4>
      </vt:variant>
      <vt:variant>
        <vt:i4>5</vt:i4>
      </vt:variant>
      <vt:variant>
        <vt:lpwstr>https://grants.nih.gov/grants/how-to-apply-application-guide/format-and-write/write-your-application.htm</vt:lpwstr>
      </vt:variant>
      <vt:variant>
        <vt:lpwstr/>
      </vt:variant>
      <vt:variant>
        <vt:i4>1441886</vt:i4>
      </vt:variant>
      <vt:variant>
        <vt:i4>66</vt:i4>
      </vt:variant>
      <vt:variant>
        <vt:i4>0</vt:i4>
      </vt:variant>
      <vt:variant>
        <vt:i4>5</vt:i4>
      </vt:variant>
      <vt:variant>
        <vt:lpwstr>https://www.nrc.gov/about-nrc/radiation.html</vt:lpwstr>
      </vt:variant>
      <vt:variant>
        <vt:lpwstr/>
      </vt:variant>
      <vt:variant>
        <vt:i4>3866741</vt:i4>
      </vt:variant>
      <vt:variant>
        <vt:i4>63</vt:i4>
      </vt:variant>
      <vt:variant>
        <vt:i4>0</vt:i4>
      </vt:variant>
      <vt:variant>
        <vt:i4>5</vt:i4>
      </vt:variant>
      <vt:variant>
        <vt:lpwstr>https://www.jointcommission.org/resources/patient-safety-topics/patient-safety/</vt:lpwstr>
      </vt:variant>
      <vt:variant>
        <vt:lpwstr/>
      </vt:variant>
      <vt:variant>
        <vt:i4>6160467</vt:i4>
      </vt:variant>
      <vt:variant>
        <vt:i4>60</vt:i4>
      </vt:variant>
      <vt:variant>
        <vt:i4>0</vt:i4>
      </vt:variant>
      <vt:variant>
        <vt:i4>5</vt:i4>
      </vt:variant>
      <vt:variant>
        <vt:lpwstr>https://www.rmf.harvard.edu/Clinician-Resources/Newsletter-and-Publication/2011/CRICO-SPS-Past-Issues</vt:lpwstr>
      </vt:variant>
      <vt:variant>
        <vt:lpwstr/>
      </vt:variant>
      <vt:variant>
        <vt:i4>6029333</vt:i4>
      </vt:variant>
      <vt:variant>
        <vt:i4>57</vt:i4>
      </vt:variant>
      <vt:variant>
        <vt:i4>0</vt:i4>
      </vt:variant>
      <vt:variant>
        <vt:i4>5</vt:i4>
      </vt:variant>
      <vt:variant>
        <vt:lpwstr>https://www.kff.org/topic/health-reform/</vt:lpwstr>
      </vt:variant>
      <vt:variant>
        <vt:lpwstr/>
      </vt:variant>
      <vt:variant>
        <vt:i4>3014762</vt:i4>
      </vt:variant>
      <vt:variant>
        <vt:i4>54</vt:i4>
      </vt:variant>
      <vt:variant>
        <vt:i4>0</vt:i4>
      </vt:variant>
      <vt:variant>
        <vt:i4>5</vt:i4>
      </vt:variant>
      <vt:variant>
        <vt:lpwstr>http://www.kff.org/</vt:lpwstr>
      </vt:variant>
      <vt:variant>
        <vt:lpwstr/>
      </vt:variant>
      <vt:variant>
        <vt:i4>3801210</vt:i4>
      </vt:variant>
      <vt:variant>
        <vt:i4>51</vt:i4>
      </vt:variant>
      <vt:variant>
        <vt:i4>0</vt:i4>
      </vt:variant>
      <vt:variant>
        <vt:i4>5</vt:i4>
      </vt:variant>
      <vt:variant>
        <vt:lpwstr>https://nam.edu/vital-directions-for-health-health-care-priorities-from-a-national-academy-of-medicine-initiative/</vt:lpwstr>
      </vt:variant>
      <vt:variant>
        <vt:lpwstr/>
      </vt:variant>
      <vt:variant>
        <vt:i4>131170</vt:i4>
      </vt:variant>
      <vt:variant>
        <vt:i4>48</vt:i4>
      </vt:variant>
      <vt:variant>
        <vt:i4>0</vt:i4>
      </vt:variant>
      <vt:variant>
        <vt:i4>5</vt:i4>
      </vt:variant>
      <vt:variant>
        <vt:lpwstr>http://datacenter.commonwealthfund.org/?_ga=2.110888517.1505146611.1495417431-1811932185.1495417431</vt:lpwstr>
      </vt:variant>
      <vt:variant>
        <vt:lpwstr>ind=1/sc=1</vt:lpwstr>
      </vt:variant>
      <vt:variant>
        <vt:i4>4325403</vt:i4>
      </vt:variant>
      <vt:variant>
        <vt:i4>45</vt:i4>
      </vt:variant>
      <vt:variant>
        <vt:i4>0</vt:i4>
      </vt:variant>
      <vt:variant>
        <vt:i4>5</vt:i4>
      </vt:variant>
      <vt:variant>
        <vt:lpwstr>https://www.cms.gov/Medicare/Quality-Initiatives-Patient-Assessment-Instruments/Value-Based-Programs/MACRA-MIPS-and-APMs/MACRA-MIPS-and-APMs.html</vt:lpwstr>
      </vt:variant>
      <vt:variant>
        <vt:lpwstr/>
      </vt:variant>
      <vt:variant>
        <vt:i4>7209081</vt:i4>
      </vt:variant>
      <vt:variant>
        <vt:i4>42</vt:i4>
      </vt:variant>
      <vt:variant>
        <vt:i4>0</vt:i4>
      </vt:variant>
      <vt:variant>
        <vt:i4>5</vt:i4>
      </vt:variant>
      <vt:variant>
        <vt:lpwstr>https://www.abim.org/maintenance-of-certification/earning-points/qi-pi-activities/</vt:lpwstr>
      </vt:variant>
      <vt:variant>
        <vt:lpwstr/>
      </vt:variant>
      <vt:variant>
        <vt:i4>1048594</vt:i4>
      </vt:variant>
      <vt:variant>
        <vt:i4>39</vt:i4>
      </vt:variant>
      <vt:variant>
        <vt:i4>0</vt:i4>
      </vt:variant>
      <vt:variant>
        <vt:i4>5</vt:i4>
      </vt:variant>
      <vt:variant>
        <vt:lpwstr>https://www.ahrq.gov/professionals/quality-patient-safety/talkingquality/create/physician/challenges.html</vt:lpwstr>
      </vt:variant>
      <vt:variant>
        <vt:lpwstr/>
      </vt:variant>
      <vt:variant>
        <vt:i4>1507357</vt:i4>
      </vt:variant>
      <vt:variant>
        <vt:i4>36</vt:i4>
      </vt:variant>
      <vt:variant>
        <vt:i4>0</vt:i4>
      </vt:variant>
      <vt:variant>
        <vt:i4>5</vt:i4>
      </vt:variant>
      <vt:variant>
        <vt:lpwstr>https://www.ahrq.gov/professionals/quality-patient-safety/talkingquality/create/physician/measurementsets.html. 2021</vt:lpwstr>
      </vt:variant>
      <vt:variant>
        <vt:lpwstr/>
      </vt:variant>
      <vt:variant>
        <vt:i4>6357088</vt:i4>
      </vt:variant>
      <vt:variant>
        <vt:i4>33</vt:i4>
      </vt:variant>
      <vt:variant>
        <vt:i4>0</vt:i4>
      </vt:variant>
      <vt:variant>
        <vt:i4>5</vt:i4>
      </vt:variant>
      <vt:variant>
        <vt:lpwstr>http://tissuepathology.com/2016/03/29/in-pursuit-of-patient-centered-care/</vt:lpwstr>
      </vt:variant>
      <vt:variant>
        <vt:lpwstr>axzz5e7nSsAns</vt:lpwstr>
      </vt:variant>
      <vt:variant>
        <vt:i4>0</vt:i4>
      </vt:variant>
      <vt:variant>
        <vt:i4>30</vt:i4>
      </vt:variant>
      <vt:variant>
        <vt:i4>0</vt:i4>
      </vt:variant>
      <vt:variant>
        <vt:i4>5</vt:i4>
      </vt:variant>
      <vt:variant>
        <vt:lpwstr>https://www.cdc.gov/pophealthtraining/whatis.html</vt:lpwstr>
      </vt:variant>
      <vt:variant>
        <vt:lpwstr/>
      </vt:variant>
      <vt:variant>
        <vt:i4>5570645</vt:i4>
      </vt:variant>
      <vt:variant>
        <vt:i4>27</vt:i4>
      </vt:variant>
      <vt:variant>
        <vt:i4>0</vt:i4>
      </vt:variant>
      <vt:variant>
        <vt:i4>5</vt:i4>
      </vt:variant>
      <vt:variant>
        <vt:lpwstr>http://www.ihi.org/Pages/default.aspx</vt:lpwstr>
      </vt:variant>
      <vt:variant>
        <vt:lpwstr/>
      </vt:variant>
      <vt:variant>
        <vt:i4>7209003</vt:i4>
      </vt:variant>
      <vt:variant>
        <vt:i4>24</vt:i4>
      </vt:variant>
      <vt:variant>
        <vt:i4>0</vt:i4>
      </vt:variant>
      <vt:variant>
        <vt:i4>5</vt:i4>
      </vt:variant>
      <vt:variant>
        <vt:lpwstr>http://www.snmmi.org/AboutSNMMI/Outreach.aspx?ItemNumber=21456</vt:lpwstr>
      </vt:variant>
      <vt:variant>
        <vt:lpwstr/>
      </vt:variant>
      <vt:variant>
        <vt:i4>5308510</vt:i4>
      </vt:variant>
      <vt:variant>
        <vt:i4>21</vt:i4>
      </vt:variant>
      <vt:variant>
        <vt:i4>0</vt:i4>
      </vt:variant>
      <vt:variant>
        <vt:i4>5</vt:i4>
      </vt:variant>
      <vt:variant>
        <vt:lpwstr>https://jnm.snmjournals.org/</vt:lpwstr>
      </vt:variant>
      <vt:variant>
        <vt:lpwstr/>
      </vt:variant>
      <vt:variant>
        <vt:i4>5177363</vt:i4>
      </vt:variant>
      <vt:variant>
        <vt:i4>18</vt:i4>
      </vt:variant>
      <vt:variant>
        <vt:i4>0</vt:i4>
      </vt:variant>
      <vt:variant>
        <vt:i4>5</vt:i4>
      </vt:variant>
      <vt:variant>
        <vt:lpwstr>https://www.abnm.org/</vt:lpwstr>
      </vt:variant>
      <vt:variant>
        <vt:lpwstr/>
      </vt:variant>
      <vt:variant>
        <vt:i4>3801123</vt:i4>
      </vt:variant>
      <vt:variant>
        <vt:i4>15</vt:i4>
      </vt:variant>
      <vt:variant>
        <vt:i4>0</vt:i4>
      </vt:variant>
      <vt:variant>
        <vt:i4>5</vt:i4>
      </vt:variant>
      <vt:variant>
        <vt:lpwstr>https://www.acr.org/Clinical-Resources/ACR-Appropriateness-Criteria</vt:lpwstr>
      </vt:variant>
      <vt:variant>
        <vt:lpwstr/>
      </vt:variant>
      <vt:variant>
        <vt:i4>524355</vt:i4>
      </vt:variant>
      <vt:variant>
        <vt:i4>12</vt:i4>
      </vt:variant>
      <vt:variant>
        <vt:i4>0</vt:i4>
      </vt:variant>
      <vt:variant>
        <vt:i4>5</vt:i4>
      </vt:variant>
      <vt:variant>
        <vt:lpwstr>https://acnmonline.org/ACNM/ACNM-Webinars/Webinars.aspx?WebsiteKey=081028ac-fc63-4231-8064-b5a2243e2a1e&amp;ACNM%2fSNMMI+Joint+Webinars=2&amp;ACNM/SNMMI%20Joint%20Webinars=1</vt:lpwstr>
      </vt:variant>
      <vt:variant>
        <vt:lpwstr>ACNM/SNMMI%20Joint%20Webinars</vt:lpwstr>
      </vt:variant>
      <vt:variant>
        <vt:i4>5701649</vt:i4>
      </vt:variant>
      <vt:variant>
        <vt:i4>9</vt:i4>
      </vt:variant>
      <vt:variant>
        <vt:i4>0</vt:i4>
      </vt:variant>
      <vt:variant>
        <vt:i4>5</vt:i4>
      </vt:variant>
      <vt:variant>
        <vt:lpwstr>http://eanatomy.com/</vt:lpwstr>
      </vt:variant>
      <vt:variant>
        <vt:lpwstr/>
      </vt:variant>
      <vt:variant>
        <vt:i4>5505116</vt:i4>
      </vt:variant>
      <vt:variant>
        <vt:i4>6</vt:i4>
      </vt:variant>
      <vt:variant>
        <vt:i4>0</vt:i4>
      </vt:variant>
      <vt:variant>
        <vt:i4>5</vt:i4>
      </vt:variant>
      <vt:variant>
        <vt:lpwstr>https://www.nrc.gov/</vt:lpwstr>
      </vt:variant>
      <vt:variant>
        <vt:lpwstr/>
      </vt:variant>
      <vt:variant>
        <vt:i4>5177363</vt:i4>
      </vt:variant>
      <vt:variant>
        <vt:i4>3</vt:i4>
      </vt:variant>
      <vt:variant>
        <vt:i4>0</vt:i4>
      </vt:variant>
      <vt:variant>
        <vt:i4>5</vt:i4>
      </vt:variant>
      <vt:variant>
        <vt:lpwstr>https://www.abnm.org/</vt:lpwstr>
      </vt:variant>
      <vt:variant>
        <vt:lpwstr/>
      </vt:variant>
      <vt:variant>
        <vt:i4>4063353</vt:i4>
      </vt:variant>
      <vt:variant>
        <vt:i4>0</vt:i4>
      </vt:variant>
      <vt:variant>
        <vt:i4>0</vt:i4>
      </vt:variant>
      <vt:variant>
        <vt:i4>5</vt:i4>
      </vt:variant>
      <vt:variant>
        <vt:lpwstr>https://www.acgme.org/What-We-Do/Accreditation/Milestones/Resources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Sydney Roberts</dc:creator>
  <cp:keywords/>
  <cp:lastModifiedBy>Ida Haynes</cp:lastModifiedBy>
  <cp:revision>5</cp:revision>
  <dcterms:created xsi:type="dcterms:W3CDTF">2023-08-30T15:20:00Z</dcterms:created>
  <dcterms:modified xsi:type="dcterms:W3CDTF">2023-11-27T21:06:00Z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0x010100EA934B974D78494C8ED4D38E8EBF5F2F</vt:lpwstr>
  </property>
  <property fmtid="{D5CDD505-2E9C-101B-9397-08002B2CF9AE}" pid="3" name="Order">
    <vt:r8>100</vt:r8>
  </property>
  <property fmtid="{D5CDD505-2E9C-101B-9397-08002B2CF9AE}" pid="4" name="_ExtendedDescription">
    <vt:lpwstr/>
  </property>
</Properties>
</file>